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宋体" w:cs="Times New Roman"/>
          <w:color w:val="auto"/>
          <w:sz w:val="36"/>
          <w:szCs w:val="36"/>
        </w:rPr>
      </w:pPr>
    </w:p>
    <w:p>
      <w:pPr>
        <w:rPr>
          <w:rFonts w:hint="default" w:ascii="Times New Roman" w:hAnsi="Times New Roman" w:eastAsia="宋体" w:cs="Times New Roman"/>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宋体" w:cs="Times New Roman"/>
          <w:color w:val="auto"/>
          <w:sz w:val="72"/>
          <w:szCs w:val="72"/>
          <w:lang w:val="en-US" w:eastAsia="zh-CN"/>
        </w:rPr>
      </w:pPr>
      <w:r>
        <w:rPr>
          <w:rFonts w:hint="default" w:ascii="Times New Roman" w:hAnsi="Times New Roman" w:eastAsia="宋体" w:cs="Times New Roman"/>
          <w:color w:val="auto"/>
          <w:sz w:val="72"/>
          <w:szCs w:val="72"/>
          <w:lang w:val="en-US" w:eastAsia="zh-CN"/>
        </w:rPr>
        <w:t>建设项目环境影响报告表</w:t>
      </w:r>
    </w:p>
    <w:p>
      <w:pPr>
        <w:adjustRightInd w:val="0"/>
        <w:snapToGrid w:val="0"/>
        <w:spacing w:before="192" w:beforeLines="80"/>
        <w:jc w:val="center"/>
        <w:rPr>
          <w:rFonts w:hint="default" w:ascii="Times New Roman" w:hAnsi="Times New Roman" w:eastAsia="宋体" w:cs="Times New Roman"/>
          <w:bCs/>
          <w:color w:val="auto"/>
          <w:sz w:val="48"/>
          <w:szCs w:val="48"/>
        </w:rPr>
      </w:pPr>
      <w:r>
        <w:rPr>
          <w:rFonts w:hint="default" w:ascii="Times New Roman" w:hAnsi="Times New Roman" w:eastAsia="宋体" w:cs="Times New Roman"/>
          <w:bCs/>
          <w:color w:val="auto"/>
          <w:sz w:val="48"/>
          <w:szCs w:val="48"/>
        </w:rPr>
        <w:t>（污染影响类）</w:t>
      </w:r>
    </w:p>
    <w:p>
      <w:pPr>
        <w:adjustRightInd w:val="0"/>
        <w:snapToGrid w:val="0"/>
        <w:spacing w:line="288" w:lineRule="auto"/>
        <w:jc w:val="center"/>
        <w:outlineLvl w:val="9"/>
        <w:rPr>
          <w:rFonts w:hint="default" w:ascii="Times New Roman" w:hAnsi="Times New Roman" w:eastAsia="宋体" w:cs="Times New Roman"/>
          <w:color w:val="auto"/>
          <w:kern w:val="44"/>
          <w:sz w:val="44"/>
          <w:szCs w:val="44"/>
        </w:rPr>
      </w:pPr>
    </w:p>
    <w:p>
      <w:pPr>
        <w:jc w:val="center"/>
        <w:rPr>
          <w:rFonts w:hint="default" w:ascii="Times New Roman" w:hAnsi="Times New Roman" w:eastAsia="宋体" w:cs="Times New Roman"/>
          <w:color w:val="auto"/>
          <w:sz w:val="52"/>
          <w:szCs w:val="52"/>
        </w:rPr>
      </w:pPr>
    </w:p>
    <w:p>
      <w:pPr>
        <w:ind w:firstLine="1040"/>
        <w:rPr>
          <w:rFonts w:hint="default" w:ascii="Times New Roman" w:hAnsi="Times New Roman" w:eastAsia="宋体" w:cs="Times New Roman"/>
          <w:color w:val="auto"/>
          <w:sz w:val="44"/>
          <w:szCs w:val="44"/>
        </w:rPr>
      </w:pPr>
    </w:p>
    <w:p>
      <w:pPr>
        <w:ind w:firstLine="1040"/>
        <w:rPr>
          <w:rFonts w:hint="default" w:ascii="Times New Roman" w:hAnsi="Times New Roman" w:eastAsia="宋体" w:cs="Times New Roman"/>
          <w:color w:val="auto"/>
          <w:sz w:val="44"/>
          <w:szCs w:val="44"/>
        </w:rPr>
      </w:pPr>
    </w:p>
    <w:p>
      <w:pPr>
        <w:rPr>
          <w:rFonts w:hint="default" w:ascii="Times New Roman" w:hAnsi="Times New Roman" w:eastAsia="宋体" w:cs="Times New Roman"/>
          <w:color w:val="auto"/>
          <w:sz w:val="44"/>
          <w:szCs w:val="44"/>
        </w:rPr>
      </w:pPr>
    </w:p>
    <w:p>
      <w:pPr>
        <w:adjustRightInd w:val="0"/>
        <w:snapToGrid w:val="0"/>
        <w:spacing w:line="288" w:lineRule="auto"/>
        <w:rPr>
          <w:rFonts w:hint="default" w:ascii="Times New Roman" w:hAnsi="Times New Roman" w:eastAsia="宋体" w:cs="Times New Roman"/>
          <w:bCs/>
          <w:color w:val="auto"/>
          <w:sz w:val="36"/>
          <w:szCs w:val="36"/>
          <w:u w:val="single"/>
          <w:lang w:val="en-US" w:eastAsia="zh-CN"/>
        </w:rPr>
      </w:pPr>
      <w:r>
        <w:rPr>
          <w:rFonts w:hint="default" w:ascii="Times New Roman" w:hAnsi="Times New Roman" w:eastAsia="宋体" w:cs="Times New Roman"/>
          <w:color w:val="auto"/>
          <w:sz w:val="36"/>
          <w:szCs w:val="36"/>
        </w:rPr>
        <w:t>项目名称：</w:t>
      </w:r>
      <w:r>
        <w:rPr>
          <w:rFonts w:hint="default" w:ascii="Times New Roman" w:hAnsi="Times New Roman" w:eastAsia="宋体" w:cs="Times New Roman"/>
          <w:color w:val="auto"/>
          <w:sz w:val="36"/>
          <w:szCs w:val="36"/>
          <w:u w:val="single"/>
          <w:lang w:val="en-US" w:eastAsia="zh-CN"/>
        </w:rPr>
        <w:t xml:space="preserve"> </w:t>
      </w:r>
      <w:r>
        <w:rPr>
          <w:rFonts w:hint="default" w:ascii="Times New Roman" w:hAnsi="Times New Roman" w:eastAsia="宋体" w:cs="Times New Roman"/>
          <w:color w:val="auto"/>
          <w:sz w:val="36"/>
          <w:szCs w:val="36"/>
          <w:u w:val="single"/>
        </w:rPr>
        <w:t xml:space="preserve"> </w:t>
      </w:r>
      <w:r>
        <w:rPr>
          <w:rFonts w:hint="default" w:ascii="Times New Roman" w:hAnsi="Times New Roman" w:eastAsia="宋体" w:cs="Times New Roman"/>
          <w:bCs/>
          <w:color w:val="auto"/>
          <w:sz w:val="36"/>
          <w:szCs w:val="36"/>
          <w:u w:val="single"/>
          <w:lang w:eastAsia="zh-CN"/>
        </w:rPr>
        <w:t>广西中科立地工程科技有限公司</w:t>
      </w:r>
      <w:r>
        <w:rPr>
          <w:rFonts w:hint="default" w:ascii="Times New Roman" w:hAnsi="Times New Roman" w:eastAsia="宋体" w:cs="Times New Roman"/>
          <w:bCs/>
          <w:color w:val="auto"/>
          <w:sz w:val="36"/>
          <w:szCs w:val="36"/>
          <w:u w:val="single"/>
          <w:lang w:val="en-US" w:eastAsia="zh-CN"/>
        </w:rPr>
        <w:t xml:space="preserve">      </w:t>
      </w:r>
    </w:p>
    <w:p>
      <w:pPr>
        <w:adjustRightInd w:val="0"/>
        <w:snapToGrid w:val="0"/>
        <w:spacing w:line="288" w:lineRule="auto"/>
        <w:ind w:firstLine="1800" w:firstLineChars="500"/>
        <w:rPr>
          <w:rFonts w:hint="default" w:ascii="Times New Roman" w:hAnsi="Times New Roman" w:eastAsia="宋体" w:cs="Times New Roman"/>
          <w:color w:val="auto"/>
          <w:sz w:val="36"/>
          <w:szCs w:val="36"/>
          <w:u w:val="single"/>
          <w:lang w:val="en-US" w:eastAsia="zh-CN"/>
        </w:rPr>
      </w:pPr>
      <w:r>
        <w:rPr>
          <w:rFonts w:hint="default" w:ascii="Times New Roman" w:hAnsi="Times New Roman" w:eastAsia="宋体" w:cs="Times New Roman"/>
          <w:bCs/>
          <w:color w:val="auto"/>
          <w:sz w:val="36"/>
          <w:szCs w:val="36"/>
          <w:u w:val="single"/>
          <w:lang w:eastAsia="zh-CN"/>
        </w:rPr>
        <w:t>沉砂池尾矿回收技术研究与应用项目</w:t>
      </w:r>
      <w:r>
        <w:rPr>
          <w:rFonts w:hint="default" w:ascii="Times New Roman" w:hAnsi="Times New Roman" w:eastAsia="宋体" w:cs="Times New Roman"/>
          <w:bCs/>
          <w:color w:val="auto"/>
          <w:sz w:val="36"/>
          <w:szCs w:val="36"/>
          <w:u w:val="single"/>
        </w:rPr>
        <w:t xml:space="preserve"> </w:t>
      </w:r>
      <w:r>
        <w:rPr>
          <w:rFonts w:hint="default" w:ascii="Times New Roman" w:hAnsi="Times New Roman" w:eastAsia="宋体" w:cs="Times New Roman"/>
          <w:color w:val="auto"/>
          <w:sz w:val="36"/>
          <w:szCs w:val="36"/>
          <w:u w:val="single"/>
        </w:rPr>
        <w:t xml:space="preserve"> </w:t>
      </w:r>
      <w:r>
        <w:rPr>
          <w:rFonts w:hint="default" w:ascii="Times New Roman" w:hAnsi="Times New Roman" w:eastAsia="宋体" w:cs="Times New Roman"/>
          <w:color w:val="auto"/>
          <w:sz w:val="36"/>
          <w:szCs w:val="36"/>
          <w:u w:val="single"/>
          <w:lang w:val="en-US" w:eastAsia="zh-CN"/>
        </w:rPr>
        <w:t xml:space="preserve">  </w:t>
      </w:r>
    </w:p>
    <w:p>
      <w:pPr>
        <w:adjustRightInd w:val="0"/>
        <w:snapToGrid w:val="0"/>
        <w:spacing w:line="288" w:lineRule="auto"/>
        <w:rPr>
          <w:rFonts w:hint="default" w:ascii="Times New Roman" w:hAnsi="Times New Roman" w:eastAsia="宋体" w:cs="Times New Roman"/>
          <w:color w:val="auto"/>
          <w:sz w:val="36"/>
          <w:szCs w:val="36"/>
          <w:u w:val="single"/>
          <w:lang w:val="en-US" w:eastAsia="zh-CN"/>
        </w:rPr>
      </w:pPr>
      <w:r>
        <w:rPr>
          <w:rFonts w:hint="default" w:ascii="Times New Roman" w:hAnsi="Times New Roman" w:eastAsia="宋体" w:cs="Times New Roman"/>
          <w:color w:val="auto"/>
          <w:sz w:val="36"/>
          <w:szCs w:val="36"/>
        </w:rPr>
        <w:t>建设单位（盖章）：</w:t>
      </w:r>
      <w:r>
        <w:rPr>
          <w:rFonts w:hint="default" w:ascii="Times New Roman" w:hAnsi="Times New Roman" w:eastAsia="宋体" w:cs="Times New Roman"/>
          <w:bCs/>
          <w:color w:val="auto"/>
          <w:sz w:val="36"/>
          <w:szCs w:val="36"/>
          <w:u w:val="single"/>
          <w:lang w:eastAsia="zh-CN"/>
        </w:rPr>
        <w:t>广西中科立地工程科技有限公司</w:t>
      </w:r>
      <w:r>
        <w:rPr>
          <w:rFonts w:hint="default" w:ascii="Times New Roman" w:hAnsi="Times New Roman" w:eastAsia="宋体" w:cs="Times New Roman"/>
          <w:bCs/>
          <w:color w:val="auto"/>
          <w:sz w:val="36"/>
          <w:szCs w:val="36"/>
          <w:u w:val="single"/>
          <w:lang w:val="en-US" w:eastAsia="zh-CN"/>
        </w:rPr>
        <w:t xml:space="preserve"> </w:t>
      </w:r>
    </w:p>
    <w:p>
      <w:pPr>
        <w:adjustRightInd w:val="0"/>
        <w:snapToGrid w:val="0"/>
        <w:spacing w:line="288" w:lineRule="auto"/>
        <w:rPr>
          <w:rFonts w:hint="default" w:ascii="Times New Roman" w:hAnsi="Times New Roman" w:eastAsia="宋体" w:cs="Times New Roman"/>
          <w:color w:val="auto"/>
          <w:sz w:val="36"/>
          <w:szCs w:val="36"/>
          <w:u w:val="single"/>
        </w:rPr>
      </w:pPr>
      <w:r>
        <w:rPr>
          <w:rFonts w:hint="default" w:ascii="Times New Roman" w:hAnsi="Times New Roman" w:eastAsia="宋体" w:cs="Times New Roman"/>
          <w:color w:val="auto"/>
          <w:sz w:val="36"/>
          <w:szCs w:val="36"/>
        </w:rPr>
        <w:t>编制日期：</w:t>
      </w:r>
      <w:r>
        <w:rPr>
          <w:rFonts w:hint="default" w:ascii="Times New Roman" w:hAnsi="Times New Roman" w:eastAsia="宋体" w:cs="Times New Roman"/>
          <w:color w:val="auto"/>
          <w:sz w:val="36"/>
          <w:szCs w:val="36"/>
          <w:u w:val="single"/>
        </w:rPr>
        <w:t xml:space="preserve">          二〇二</w:t>
      </w:r>
      <w:r>
        <w:rPr>
          <w:rFonts w:hint="eastAsia" w:cs="Times New Roman"/>
          <w:color w:val="auto"/>
          <w:sz w:val="36"/>
          <w:szCs w:val="36"/>
          <w:u w:val="single"/>
          <w:lang w:val="en-US" w:eastAsia="zh-CN"/>
        </w:rPr>
        <w:t>四</w:t>
      </w:r>
      <w:r>
        <w:rPr>
          <w:rFonts w:hint="default" w:ascii="Times New Roman" w:hAnsi="Times New Roman" w:eastAsia="宋体" w:cs="Times New Roman"/>
          <w:color w:val="auto"/>
          <w:sz w:val="36"/>
          <w:szCs w:val="36"/>
          <w:u w:val="single"/>
        </w:rPr>
        <w:t>年</w:t>
      </w:r>
      <w:r>
        <w:rPr>
          <w:rFonts w:hint="eastAsia" w:cs="Times New Roman"/>
          <w:color w:val="auto"/>
          <w:sz w:val="36"/>
          <w:szCs w:val="36"/>
          <w:u w:val="single"/>
          <w:lang w:val="en-US" w:eastAsia="zh-CN"/>
        </w:rPr>
        <w:t>一</w:t>
      </w:r>
      <w:r>
        <w:rPr>
          <w:rFonts w:hint="default" w:ascii="Times New Roman" w:hAnsi="Times New Roman" w:eastAsia="宋体" w:cs="Times New Roman"/>
          <w:color w:val="auto"/>
          <w:sz w:val="36"/>
          <w:szCs w:val="36"/>
          <w:u w:val="single"/>
        </w:rPr>
        <w:t xml:space="preserve">月           </w:t>
      </w:r>
    </w:p>
    <w:p>
      <w:pPr>
        <w:adjustRightInd w:val="0"/>
        <w:snapToGrid w:val="0"/>
        <w:spacing w:line="288" w:lineRule="auto"/>
        <w:ind w:firstLine="1040"/>
        <w:rPr>
          <w:rFonts w:hint="default" w:ascii="Times New Roman" w:hAnsi="Times New Roman" w:eastAsia="宋体" w:cs="Times New Roman"/>
          <w:color w:val="auto"/>
          <w:sz w:val="36"/>
          <w:szCs w:val="36"/>
          <w:u w:val="single"/>
        </w:rPr>
      </w:pPr>
      <w:bookmarkStart w:id="0" w:name="_Hlk57884087"/>
    </w:p>
    <w:p>
      <w:pPr>
        <w:adjustRightInd w:val="0"/>
        <w:snapToGrid w:val="0"/>
        <w:spacing w:line="288" w:lineRule="auto"/>
        <w:ind w:firstLine="1040"/>
        <w:rPr>
          <w:rFonts w:hint="default" w:ascii="Times New Roman" w:hAnsi="Times New Roman" w:eastAsia="宋体" w:cs="Times New Roman"/>
          <w:color w:val="auto"/>
          <w:sz w:val="36"/>
          <w:szCs w:val="36"/>
        </w:rPr>
      </w:pPr>
    </w:p>
    <w:p>
      <w:pPr>
        <w:adjustRightInd w:val="0"/>
        <w:snapToGrid w:val="0"/>
        <w:spacing w:line="288" w:lineRule="auto"/>
        <w:ind w:firstLine="1040"/>
        <w:rPr>
          <w:rFonts w:hint="default" w:ascii="Times New Roman" w:hAnsi="Times New Roman" w:eastAsia="宋体" w:cs="Times New Roman"/>
          <w:color w:val="auto"/>
          <w:sz w:val="36"/>
          <w:szCs w:val="36"/>
        </w:rPr>
      </w:pPr>
    </w:p>
    <w:p>
      <w:pPr>
        <w:adjustRightInd w:val="0"/>
        <w:snapToGrid w:val="0"/>
        <w:spacing w:line="288" w:lineRule="auto"/>
        <w:ind w:firstLine="1040"/>
        <w:rPr>
          <w:rFonts w:hint="default" w:ascii="Times New Roman" w:hAnsi="Times New Roman" w:eastAsia="宋体" w:cs="Times New Roman"/>
          <w:color w:val="auto"/>
          <w:sz w:val="36"/>
          <w:szCs w:val="36"/>
        </w:rPr>
      </w:pPr>
    </w:p>
    <w:p>
      <w:pPr>
        <w:adjustRightInd w:val="0"/>
        <w:snapToGrid w:val="0"/>
        <w:spacing w:line="288" w:lineRule="auto"/>
        <w:ind w:firstLine="1040"/>
        <w:rPr>
          <w:rFonts w:hint="default" w:ascii="Times New Roman" w:hAnsi="Times New Roman" w:eastAsia="宋体" w:cs="Times New Roman"/>
          <w:color w:val="auto"/>
          <w:sz w:val="36"/>
          <w:szCs w:val="36"/>
        </w:rPr>
      </w:pPr>
    </w:p>
    <w:p>
      <w:pPr>
        <w:adjustRightInd w:val="0"/>
        <w:snapToGrid w:val="0"/>
        <w:spacing w:line="288" w:lineRule="auto"/>
        <w:ind w:firstLine="1040"/>
        <w:rPr>
          <w:rFonts w:hint="default" w:ascii="Times New Roman" w:hAnsi="Times New Roman" w:eastAsia="宋体" w:cs="Times New Roman"/>
          <w:color w:val="auto"/>
          <w:sz w:val="36"/>
          <w:szCs w:val="36"/>
        </w:rPr>
      </w:pPr>
    </w:p>
    <w:p>
      <w:pPr>
        <w:adjustRightInd w:val="0"/>
        <w:snapToGrid w:val="0"/>
        <w:spacing w:line="288" w:lineRule="auto"/>
        <w:rPr>
          <w:rFonts w:hint="default" w:ascii="Times New Roman" w:hAnsi="Times New Roman" w:eastAsia="宋体" w:cs="Times New Roman"/>
          <w:color w:val="auto"/>
          <w:sz w:val="36"/>
          <w:szCs w:val="36"/>
        </w:rPr>
      </w:pPr>
    </w:p>
    <w:bookmarkEnd w:id="0"/>
    <w:p>
      <w:pPr>
        <w:keepNext w:val="0"/>
        <w:keepLines w:val="0"/>
        <w:pageBreakBefore w:val="0"/>
        <w:widowControl w:val="0"/>
        <w:kinsoku/>
        <w:wordWrap/>
        <w:overflowPunct/>
        <w:topLinePunct w:val="0"/>
        <w:autoSpaceDE/>
        <w:autoSpaceDN/>
        <w:bidi w:val="0"/>
        <w:adjustRightInd/>
        <w:snapToGrid w:val="0"/>
        <w:spacing w:line="360" w:lineRule="auto"/>
        <w:ind w:firstLine="1320" w:firstLineChars="300"/>
        <w:textAlignment w:val="auto"/>
        <w:rPr>
          <w:rFonts w:hint="default" w:ascii="Times New Roman" w:hAnsi="Times New Roman" w:eastAsia="宋体" w:cs="Times New Roman"/>
          <w:color w:val="auto"/>
          <w:sz w:val="44"/>
          <w:szCs w:val="44"/>
          <w:lang w:val="en-US" w:eastAsia="zh-CN"/>
        </w:rPr>
      </w:pPr>
      <w:r>
        <w:rPr>
          <w:rFonts w:hint="default" w:ascii="Times New Roman" w:hAnsi="Times New Roman" w:eastAsia="宋体" w:cs="Times New Roman"/>
          <w:color w:val="auto"/>
          <w:sz w:val="44"/>
          <w:szCs w:val="44"/>
          <w:lang w:val="en-US" w:eastAsia="zh-CN"/>
        </w:rPr>
        <w:t>中华人民共和国生态环境部制</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ascii="Times New Roman" w:hAnsi="Times New Roman" w:eastAsia="宋体" w:cs="Times New Roman"/>
          <w:b/>
          <w:color w:val="auto"/>
          <w:sz w:val="24"/>
          <w:szCs w:val="2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rPr>
          <w:color w:val="auto"/>
        </w:rPr>
      </w:pPr>
    </w:p>
    <w:sdt>
      <w:sdtPr>
        <w:rPr>
          <w:rFonts w:ascii="宋体" w:hAnsi="宋体" w:eastAsia="宋体" w:cs="Times New Roman"/>
          <w:b/>
          <w:bCs/>
          <w:color w:val="auto"/>
          <w:kern w:val="2"/>
          <w:sz w:val="24"/>
          <w:szCs w:val="24"/>
          <w:lang w:val="en-US" w:eastAsia="zh-CN" w:bidi="ar-SA"/>
        </w:rPr>
        <w:id w:val="147456688"/>
        <w15:color w:val="DBDBDB"/>
        <w:docPartObj>
          <w:docPartGallery w:val="Table of Contents"/>
          <w:docPartUnique/>
        </w:docPartObj>
      </w:sdtPr>
      <w:sdtEndPr>
        <w:rPr>
          <w:rFonts w:ascii="宋体" w:hAnsi="宋体" w:eastAsia="宋体" w:cs="Times New Roman"/>
          <w:b/>
          <w:bCs/>
          <w:color w:val="auto"/>
          <w:kern w:val="2"/>
          <w:sz w:val="21"/>
          <w:szCs w:val="22"/>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b/>
              <w:bCs/>
              <w:color w:val="auto"/>
              <w:sz w:val="24"/>
              <w:szCs w:val="24"/>
            </w:rPr>
          </w:pPr>
          <w:r>
            <w:rPr>
              <w:rFonts w:ascii="宋体" w:hAnsi="宋体" w:eastAsia="宋体"/>
              <w:b/>
              <w:bCs/>
              <w:color w:val="auto"/>
              <w:sz w:val="24"/>
              <w:szCs w:val="24"/>
            </w:rPr>
            <w:t>目录</w:t>
          </w:r>
        </w:p>
        <w:p>
          <w:pPr>
            <w:pStyle w:val="29"/>
            <w:tabs>
              <w:tab w:val="right" w:leader="dot" w:pos="8306"/>
            </w:tabs>
            <w:spacing w:line="360" w:lineRule="auto"/>
            <w:rPr>
              <w:b/>
              <w:bCs/>
              <w:color w:val="auto"/>
            </w:rPr>
          </w:pPr>
          <w:r>
            <w:rPr>
              <w:b/>
              <w:bCs/>
              <w:color w:val="auto"/>
              <w:sz w:val="24"/>
              <w:szCs w:val="24"/>
            </w:rPr>
            <w:fldChar w:fldCharType="begin"/>
          </w:r>
          <w:r>
            <w:rPr>
              <w:b/>
              <w:bCs/>
              <w:color w:val="auto"/>
              <w:sz w:val="24"/>
              <w:szCs w:val="24"/>
            </w:rPr>
            <w:instrText xml:space="preserve">TOC \o "1-1" \h \u </w:instrText>
          </w:r>
          <w:r>
            <w:rPr>
              <w:b/>
              <w:bCs/>
              <w:color w:val="auto"/>
              <w:sz w:val="24"/>
              <w:szCs w:val="24"/>
            </w:rPr>
            <w:fldChar w:fldCharType="separate"/>
          </w:r>
          <w:r>
            <w:rPr>
              <w:b/>
              <w:bCs/>
              <w:color w:val="auto"/>
              <w:szCs w:val="24"/>
            </w:rPr>
            <w:fldChar w:fldCharType="begin"/>
          </w:r>
          <w:r>
            <w:rPr>
              <w:b/>
              <w:bCs/>
              <w:color w:val="auto"/>
              <w:szCs w:val="24"/>
            </w:rPr>
            <w:instrText xml:space="preserve"> HYPERLINK \l _Toc6530 </w:instrText>
          </w:r>
          <w:r>
            <w:rPr>
              <w:b/>
              <w:bCs/>
              <w:color w:val="auto"/>
              <w:szCs w:val="24"/>
            </w:rPr>
            <w:fldChar w:fldCharType="separate"/>
          </w:r>
          <w:r>
            <w:rPr>
              <w:rFonts w:hint="default" w:ascii="Times New Roman" w:hAnsi="Times New Roman" w:eastAsia="宋体" w:cs="Times New Roman"/>
              <w:b/>
              <w:bCs/>
              <w:color w:val="auto"/>
            </w:rPr>
            <w:t>一、建设项目基本情况</w:t>
          </w:r>
          <w:r>
            <w:rPr>
              <w:b/>
              <w:bCs/>
              <w:color w:val="auto"/>
            </w:rPr>
            <w:tab/>
          </w:r>
          <w:r>
            <w:rPr>
              <w:b/>
              <w:bCs/>
              <w:color w:val="auto"/>
            </w:rPr>
            <w:fldChar w:fldCharType="begin"/>
          </w:r>
          <w:r>
            <w:rPr>
              <w:b/>
              <w:bCs/>
              <w:color w:val="auto"/>
            </w:rPr>
            <w:instrText xml:space="preserve"> PAGEREF _Toc6530 \h </w:instrText>
          </w:r>
          <w:r>
            <w:rPr>
              <w:b/>
              <w:bCs/>
              <w:color w:val="auto"/>
            </w:rPr>
            <w:fldChar w:fldCharType="separate"/>
          </w:r>
          <w:r>
            <w:rPr>
              <w:b/>
              <w:bCs/>
              <w:color w:val="auto"/>
            </w:rPr>
            <w:t>1</w:t>
          </w:r>
          <w:r>
            <w:rPr>
              <w:b/>
              <w:bCs/>
              <w:color w:val="auto"/>
            </w:rPr>
            <w:fldChar w:fldCharType="end"/>
          </w:r>
          <w:r>
            <w:rPr>
              <w:b/>
              <w:bCs/>
              <w:color w:val="auto"/>
              <w:szCs w:val="24"/>
            </w:rPr>
            <w:fldChar w:fldCharType="end"/>
          </w:r>
        </w:p>
        <w:p>
          <w:pPr>
            <w:pStyle w:val="29"/>
            <w:tabs>
              <w:tab w:val="right" w:leader="dot" w:pos="8306"/>
            </w:tabs>
            <w:spacing w:line="360" w:lineRule="auto"/>
            <w:rPr>
              <w:b/>
              <w:bCs/>
              <w:color w:val="auto"/>
            </w:rPr>
          </w:pPr>
          <w:r>
            <w:rPr>
              <w:b/>
              <w:bCs/>
              <w:color w:val="auto"/>
              <w:szCs w:val="24"/>
            </w:rPr>
            <w:fldChar w:fldCharType="begin"/>
          </w:r>
          <w:r>
            <w:rPr>
              <w:b/>
              <w:bCs/>
              <w:color w:val="auto"/>
              <w:szCs w:val="24"/>
            </w:rPr>
            <w:instrText xml:space="preserve"> HYPERLINK \l _Toc13897 </w:instrText>
          </w:r>
          <w:r>
            <w:rPr>
              <w:b/>
              <w:bCs/>
              <w:color w:val="auto"/>
              <w:szCs w:val="24"/>
            </w:rPr>
            <w:fldChar w:fldCharType="separate"/>
          </w:r>
          <w:r>
            <w:rPr>
              <w:rFonts w:hint="default" w:ascii="Times New Roman" w:hAnsi="Times New Roman" w:eastAsia="宋体" w:cs="Times New Roman"/>
              <w:b/>
              <w:bCs/>
              <w:color w:val="auto"/>
            </w:rPr>
            <w:t>二、建设项目工程分析</w:t>
          </w:r>
          <w:r>
            <w:rPr>
              <w:b/>
              <w:bCs/>
              <w:color w:val="auto"/>
            </w:rPr>
            <w:tab/>
          </w:r>
          <w:r>
            <w:rPr>
              <w:b/>
              <w:bCs/>
              <w:color w:val="auto"/>
            </w:rPr>
            <w:fldChar w:fldCharType="begin"/>
          </w:r>
          <w:r>
            <w:rPr>
              <w:b/>
              <w:bCs/>
              <w:color w:val="auto"/>
            </w:rPr>
            <w:instrText xml:space="preserve"> PAGEREF _Toc13897 \h </w:instrText>
          </w:r>
          <w:r>
            <w:rPr>
              <w:b/>
              <w:bCs/>
              <w:color w:val="auto"/>
            </w:rPr>
            <w:fldChar w:fldCharType="separate"/>
          </w:r>
          <w:r>
            <w:rPr>
              <w:b/>
              <w:bCs/>
              <w:color w:val="auto"/>
            </w:rPr>
            <w:t>8</w:t>
          </w:r>
          <w:r>
            <w:rPr>
              <w:b/>
              <w:bCs/>
              <w:color w:val="auto"/>
            </w:rPr>
            <w:fldChar w:fldCharType="end"/>
          </w:r>
          <w:r>
            <w:rPr>
              <w:b/>
              <w:bCs/>
              <w:color w:val="auto"/>
              <w:szCs w:val="24"/>
            </w:rPr>
            <w:fldChar w:fldCharType="end"/>
          </w:r>
        </w:p>
        <w:p>
          <w:pPr>
            <w:pStyle w:val="29"/>
            <w:tabs>
              <w:tab w:val="right" w:leader="dot" w:pos="8306"/>
            </w:tabs>
            <w:spacing w:line="360" w:lineRule="auto"/>
            <w:rPr>
              <w:b/>
              <w:bCs/>
              <w:color w:val="auto"/>
            </w:rPr>
          </w:pPr>
          <w:r>
            <w:rPr>
              <w:b/>
              <w:bCs/>
              <w:color w:val="auto"/>
              <w:szCs w:val="24"/>
            </w:rPr>
            <w:fldChar w:fldCharType="begin"/>
          </w:r>
          <w:r>
            <w:rPr>
              <w:b/>
              <w:bCs/>
              <w:color w:val="auto"/>
              <w:szCs w:val="24"/>
            </w:rPr>
            <w:instrText xml:space="preserve"> HYPERLINK \l _Toc5091 </w:instrText>
          </w:r>
          <w:r>
            <w:rPr>
              <w:b/>
              <w:bCs/>
              <w:color w:val="auto"/>
              <w:szCs w:val="24"/>
            </w:rPr>
            <w:fldChar w:fldCharType="separate"/>
          </w:r>
          <w:r>
            <w:rPr>
              <w:rFonts w:hint="default" w:ascii="Times New Roman" w:hAnsi="Times New Roman" w:eastAsia="宋体" w:cs="Times New Roman"/>
              <w:b/>
              <w:bCs/>
              <w:color w:val="auto"/>
            </w:rPr>
            <w:t>三、区域环境质量现状、环境保护目标及评价标准</w:t>
          </w:r>
          <w:r>
            <w:rPr>
              <w:b/>
              <w:bCs/>
              <w:color w:val="auto"/>
            </w:rPr>
            <w:tab/>
          </w:r>
          <w:r>
            <w:rPr>
              <w:b/>
              <w:bCs/>
              <w:color w:val="auto"/>
            </w:rPr>
            <w:fldChar w:fldCharType="begin"/>
          </w:r>
          <w:r>
            <w:rPr>
              <w:b/>
              <w:bCs/>
              <w:color w:val="auto"/>
            </w:rPr>
            <w:instrText xml:space="preserve"> PAGEREF _Toc5091 \h </w:instrText>
          </w:r>
          <w:r>
            <w:rPr>
              <w:b/>
              <w:bCs/>
              <w:color w:val="auto"/>
            </w:rPr>
            <w:fldChar w:fldCharType="separate"/>
          </w:r>
          <w:r>
            <w:rPr>
              <w:b/>
              <w:bCs/>
              <w:color w:val="auto"/>
            </w:rPr>
            <w:t>22</w:t>
          </w:r>
          <w:r>
            <w:rPr>
              <w:b/>
              <w:bCs/>
              <w:color w:val="auto"/>
            </w:rPr>
            <w:fldChar w:fldCharType="end"/>
          </w:r>
          <w:r>
            <w:rPr>
              <w:b/>
              <w:bCs/>
              <w:color w:val="auto"/>
              <w:szCs w:val="24"/>
            </w:rPr>
            <w:fldChar w:fldCharType="end"/>
          </w:r>
        </w:p>
        <w:p>
          <w:pPr>
            <w:pStyle w:val="29"/>
            <w:tabs>
              <w:tab w:val="right" w:leader="dot" w:pos="8306"/>
            </w:tabs>
            <w:spacing w:line="360" w:lineRule="auto"/>
            <w:rPr>
              <w:b/>
              <w:bCs/>
              <w:color w:val="auto"/>
            </w:rPr>
          </w:pPr>
          <w:r>
            <w:rPr>
              <w:b/>
              <w:bCs/>
              <w:color w:val="auto"/>
              <w:szCs w:val="24"/>
            </w:rPr>
            <w:fldChar w:fldCharType="begin"/>
          </w:r>
          <w:r>
            <w:rPr>
              <w:b/>
              <w:bCs/>
              <w:color w:val="auto"/>
              <w:szCs w:val="24"/>
            </w:rPr>
            <w:instrText xml:space="preserve"> HYPERLINK \l _Toc18681 </w:instrText>
          </w:r>
          <w:r>
            <w:rPr>
              <w:b/>
              <w:bCs/>
              <w:color w:val="auto"/>
              <w:szCs w:val="24"/>
            </w:rPr>
            <w:fldChar w:fldCharType="separate"/>
          </w:r>
          <w:r>
            <w:rPr>
              <w:rFonts w:hint="default" w:ascii="Times New Roman" w:hAnsi="Times New Roman" w:eastAsia="宋体" w:cs="Times New Roman"/>
              <w:b/>
              <w:bCs/>
              <w:color w:val="auto"/>
            </w:rPr>
            <w:t>四、主要环境影响和保护措施</w:t>
          </w:r>
          <w:r>
            <w:rPr>
              <w:b/>
              <w:bCs/>
              <w:color w:val="auto"/>
            </w:rPr>
            <w:tab/>
          </w:r>
          <w:r>
            <w:rPr>
              <w:b/>
              <w:bCs/>
              <w:color w:val="auto"/>
            </w:rPr>
            <w:fldChar w:fldCharType="begin"/>
          </w:r>
          <w:r>
            <w:rPr>
              <w:b/>
              <w:bCs/>
              <w:color w:val="auto"/>
            </w:rPr>
            <w:instrText xml:space="preserve"> PAGEREF _Toc18681 \h </w:instrText>
          </w:r>
          <w:r>
            <w:rPr>
              <w:b/>
              <w:bCs/>
              <w:color w:val="auto"/>
            </w:rPr>
            <w:fldChar w:fldCharType="separate"/>
          </w:r>
          <w:r>
            <w:rPr>
              <w:b/>
              <w:bCs/>
              <w:color w:val="auto"/>
            </w:rPr>
            <w:t>28</w:t>
          </w:r>
          <w:r>
            <w:rPr>
              <w:b/>
              <w:bCs/>
              <w:color w:val="auto"/>
            </w:rPr>
            <w:fldChar w:fldCharType="end"/>
          </w:r>
          <w:r>
            <w:rPr>
              <w:b/>
              <w:bCs/>
              <w:color w:val="auto"/>
              <w:szCs w:val="24"/>
            </w:rPr>
            <w:fldChar w:fldCharType="end"/>
          </w:r>
        </w:p>
        <w:p>
          <w:pPr>
            <w:pStyle w:val="29"/>
            <w:tabs>
              <w:tab w:val="right" w:leader="dot" w:pos="8306"/>
            </w:tabs>
            <w:spacing w:line="360" w:lineRule="auto"/>
            <w:rPr>
              <w:b/>
              <w:bCs/>
              <w:color w:val="auto"/>
            </w:rPr>
          </w:pPr>
          <w:r>
            <w:rPr>
              <w:b/>
              <w:bCs/>
              <w:color w:val="auto"/>
              <w:szCs w:val="24"/>
            </w:rPr>
            <w:fldChar w:fldCharType="begin"/>
          </w:r>
          <w:r>
            <w:rPr>
              <w:b/>
              <w:bCs/>
              <w:color w:val="auto"/>
              <w:szCs w:val="24"/>
            </w:rPr>
            <w:instrText xml:space="preserve"> HYPERLINK \l _Toc17146 </w:instrText>
          </w:r>
          <w:r>
            <w:rPr>
              <w:b/>
              <w:bCs/>
              <w:color w:val="auto"/>
              <w:szCs w:val="24"/>
            </w:rPr>
            <w:fldChar w:fldCharType="separate"/>
          </w:r>
          <w:r>
            <w:rPr>
              <w:rFonts w:hint="default" w:ascii="Times New Roman" w:hAnsi="Times New Roman" w:eastAsia="宋体" w:cs="Times New Roman"/>
              <w:b/>
              <w:bCs/>
              <w:color w:val="auto"/>
            </w:rPr>
            <w:t>五、环境保护措施监督检查清单</w:t>
          </w:r>
          <w:r>
            <w:rPr>
              <w:b/>
              <w:bCs/>
              <w:color w:val="auto"/>
            </w:rPr>
            <w:tab/>
          </w:r>
          <w:r>
            <w:rPr>
              <w:b/>
              <w:bCs/>
              <w:color w:val="auto"/>
            </w:rPr>
            <w:fldChar w:fldCharType="begin"/>
          </w:r>
          <w:r>
            <w:rPr>
              <w:b/>
              <w:bCs/>
              <w:color w:val="auto"/>
            </w:rPr>
            <w:instrText xml:space="preserve"> PAGEREF _Toc17146 \h </w:instrText>
          </w:r>
          <w:r>
            <w:rPr>
              <w:b/>
              <w:bCs/>
              <w:color w:val="auto"/>
            </w:rPr>
            <w:fldChar w:fldCharType="separate"/>
          </w:r>
          <w:r>
            <w:rPr>
              <w:b/>
              <w:bCs/>
              <w:color w:val="auto"/>
            </w:rPr>
            <w:t>45</w:t>
          </w:r>
          <w:r>
            <w:rPr>
              <w:b/>
              <w:bCs/>
              <w:color w:val="auto"/>
            </w:rPr>
            <w:fldChar w:fldCharType="end"/>
          </w:r>
          <w:r>
            <w:rPr>
              <w:b/>
              <w:bCs/>
              <w:color w:val="auto"/>
              <w:szCs w:val="24"/>
            </w:rPr>
            <w:fldChar w:fldCharType="end"/>
          </w:r>
        </w:p>
        <w:p>
          <w:pPr>
            <w:pStyle w:val="29"/>
            <w:tabs>
              <w:tab w:val="right" w:leader="dot" w:pos="8306"/>
            </w:tabs>
            <w:spacing w:line="360" w:lineRule="auto"/>
            <w:rPr>
              <w:b/>
              <w:bCs/>
              <w:color w:val="auto"/>
            </w:rPr>
          </w:pPr>
          <w:r>
            <w:rPr>
              <w:b/>
              <w:bCs/>
              <w:color w:val="auto"/>
              <w:szCs w:val="24"/>
            </w:rPr>
            <w:fldChar w:fldCharType="begin"/>
          </w:r>
          <w:r>
            <w:rPr>
              <w:b/>
              <w:bCs/>
              <w:color w:val="auto"/>
              <w:szCs w:val="24"/>
            </w:rPr>
            <w:instrText xml:space="preserve"> HYPERLINK \l _Toc16476 </w:instrText>
          </w:r>
          <w:r>
            <w:rPr>
              <w:b/>
              <w:bCs/>
              <w:color w:val="auto"/>
              <w:szCs w:val="24"/>
            </w:rPr>
            <w:fldChar w:fldCharType="separate"/>
          </w:r>
          <w:r>
            <w:rPr>
              <w:rFonts w:hint="default" w:ascii="Times New Roman" w:hAnsi="Times New Roman" w:eastAsia="宋体" w:cs="Times New Roman"/>
              <w:b/>
              <w:bCs/>
              <w:color w:val="auto"/>
            </w:rPr>
            <w:t>六、结论</w:t>
          </w:r>
          <w:r>
            <w:rPr>
              <w:b/>
              <w:bCs/>
              <w:color w:val="auto"/>
            </w:rPr>
            <w:tab/>
          </w:r>
          <w:r>
            <w:rPr>
              <w:b/>
              <w:bCs/>
              <w:color w:val="auto"/>
            </w:rPr>
            <w:fldChar w:fldCharType="begin"/>
          </w:r>
          <w:r>
            <w:rPr>
              <w:b/>
              <w:bCs/>
              <w:color w:val="auto"/>
            </w:rPr>
            <w:instrText xml:space="preserve"> PAGEREF _Toc16476 \h </w:instrText>
          </w:r>
          <w:r>
            <w:rPr>
              <w:b/>
              <w:bCs/>
              <w:color w:val="auto"/>
            </w:rPr>
            <w:fldChar w:fldCharType="separate"/>
          </w:r>
          <w:r>
            <w:rPr>
              <w:b/>
              <w:bCs/>
              <w:color w:val="auto"/>
            </w:rPr>
            <w:t>48</w:t>
          </w:r>
          <w:r>
            <w:rPr>
              <w:b/>
              <w:bCs/>
              <w:color w:val="auto"/>
            </w:rPr>
            <w:fldChar w:fldCharType="end"/>
          </w:r>
          <w:r>
            <w:rPr>
              <w:b/>
              <w:bCs/>
              <w:color w:val="auto"/>
              <w:szCs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rPr>
          </w:pPr>
          <w:r>
            <w:rPr>
              <w:b/>
              <w:bCs/>
              <w:color w:val="auto"/>
              <w:szCs w:val="24"/>
            </w:rPr>
            <w:fldChar w:fldCharType="end"/>
          </w:r>
        </w:p>
      </w:sdtContent>
    </w:sdt>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
          <w:bCs/>
          <w:color w:val="auto"/>
          <w:sz w:val="24"/>
          <w:szCs w:val="24"/>
        </w:rPr>
        <w:t>附件：</w:t>
      </w:r>
      <w:r>
        <w:rPr>
          <w:rFonts w:hint="default" w:ascii="Times New Roman" w:hAnsi="Times New Roman" w:eastAsia="宋体" w:cs="Times New Roman"/>
          <w:color w:val="auto"/>
          <w:sz w:val="24"/>
          <w:szCs w:val="24"/>
        </w:rPr>
        <w:t>1、委托书</w:t>
      </w:r>
    </w:p>
    <w:p>
      <w:pPr>
        <w:keepNext w:val="0"/>
        <w:keepLines w:val="0"/>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2</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eastAsia="zh-CN"/>
        </w:rPr>
        <w:t>项目投资备案证</w:t>
      </w:r>
    </w:p>
    <w:p>
      <w:pPr>
        <w:keepNext w:val="0"/>
        <w:keepLines w:val="0"/>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、土地使用证</w:t>
      </w:r>
    </w:p>
    <w:p>
      <w:pPr>
        <w:keepNext w:val="0"/>
        <w:keepLines w:val="0"/>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4、尾矿</w:t>
      </w:r>
      <w:r>
        <w:rPr>
          <w:rFonts w:hint="eastAsia" w:cs="Times New Roman"/>
          <w:color w:val="auto"/>
          <w:sz w:val="24"/>
          <w:szCs w:val="24"/>
          <w:lang w:val="en-US" w:eastAsia="zh-CN"/>
        </w:rPr>
        <w:t>再选委托加工</w:t>
      </w:r>
      <w:r>
        <w:rPr>
          <w:rFonts w:hint="default" w:ascii="Times New Roman" w:hAnsi="Times New Roman" w:eastAsia="宋体" w:cs="Times New Roman"/>
          <w:color w:val="auto"/>
          <w:sz w:val="24"/>
          <w:szCs w:val="24"/>
        </w:rPr>
        <w:t>合同（广西中科立地工程科技有限公司）</w:t>
      </w:r>
    </w:p>
    <w:p>
      <w:pPr>
        <w:keepNext w:val="0"/>
        <w:keepLines w:val="0"/>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default" w:ascii="Times New Roman" w:hAnsi="Times New Roman" w:eastAsia="宋体" w:cs="Times New Roman"/>
          <w:color w:val="auto"/>
          <w:sz w:val="24"/>
          <w:szCs w:val="24"/>
        </w:rPr>
      </w:pPr>
      <w:r>
        <w:rPr>
          <w:rFonts w:hint="eastAsia" w:cs="Times New Roman"/>
          <w:color w:val="auto"/>
          <w:sz w:val="24"/>
          <w:szCs w:val="24"/>
          <w:lang w:val="en-US" w:eastAsia="zh-CN"/>
        </w:rPr>
        <w:t>5</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不占用基本农田和生态红线说明</w:t>
      </w:r>
    </w:p>
    <w:p>
      <w:pPr>
        <w:keepNext w:val="0"/>
        <w:keepLines w:val="0"/>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default" w:ascii="Times New Roman" w:hAnsi="Times New Roman" w:eastAsia="宋体" w:cs="Times New Roman"/>
          <w:color w:val="auto"/>
          <w:sz w:val="24"/>
          <w:szCs w:val="24"/>
        </w:rPr>
      </w:pPr>
      <w:r>
        <w:rPr>
          <w:rFonts w:hint="eastAsia" w:cs="Times New Roman"/>
          <w:color w:val="auto"/>
          <w:sz w:val="24"/>
          <w:szCs w:val="24"/>
          <w:lang w:val="en-US" w:eastAsia="zh-CN"/>
        </w:rPr>
        <w:t>6</w:t>
      </w:r>
      <w:r>
        <w:rPr>
          <w:rFonts w:hint="default" w:ascii="Times New Roman" w:hAnsi="Times New Roman" w:eastAsia="宋体" w:cs="Times New Roman"/>
          <w:color w:val="auto"/>
          <w:sz w:val="24"/>
          <w:szCs w:val="24"/>
        </w:rPr>
        <w:t>、营业执照</w:t>
      </w:r>
    </w:p>
    <w:p>
      <w:pPr>
        <w:keepNext w:val="0"/>
        <w:keepLines w:val="0"/>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eastAsia" w:cs="Times New Roman"/>
          <w:color w:val="auto"/>
          <w:sz w:val="24"/>
          <w:szCs w:val="24"/>
          <w:lang w:val="en-US" w:eastAsia="zh-CN"/>
        </w:rPr>
      </w:pPr>
      <w:r>
        <w:rPr>
          <w:rFonts w:hint="eastAsia" w:cs="Times New Roman"/>
          <w:color w:val="auto"/>
          <w:sz w:val="24"/>
          <w:szCs w:val="24"/>
          <w:lang w:val="en-US" w:eastAsia="zh-CN"/>
        </w:rPr>
        <w:t>7、尾矿属性鉴别检测报告（H20240329-01）</w:t>
      </w:r>
    </w:p>
    <w:p>
      <w:pPr>
        <w:keepNext w:val="0"/>
        <w:keepLines w:val="0"/>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default" w:cs="Times New Roman"/>
          <w:color w:val="auto"/>
          <w:sz w:val="24"/>
          <w:szCs w:val="24"/>
          <w:lang w:val="en-US" w:eastAsia="zh-CN"/>
        </w:rPr>
      </w:pPr>
      <w:r>
        <w:rPr>
          <w:rFonts w:hint="eastAsia" w:cs="Times New Roman"/>
          <w:color w:val="auto"/>
          <w:sz w:val="24"/>
          <w:szCs w:val="24"/>
          <w:lang w:val="en-US" w:eastAsia="zh-CN"/>
        </w:rPr>
        <w:t>8、云南文山铝业有限公司2023年下半年西畴矿业无组织废气检测报告（ZYJC-HJ-JC-T-2023-4921）</w:t>
      </w:r>
    </w:p>
    <w:p>
      <w:pPr>
        <w:keepNext w:val="0"/>
        <w:keepLines w:val="0"/>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default" w:ascii="Times New Roman" w:hAnsi="Times New Roman" w:eastAsia="宋体" w:cs="Times New Roman"/>
          <w:color w:val="auto"/>
          <w:sz w:val="24"/>
          <w:szCs w:val="24"/>
        </w:rPr>
      </w:pPr>
      <w:r>
        <w:rPr>
          <w:rFonts w:hint="eastAsia" w:cs="Times New Roman"/>
          <w:color w:val="auto"/>
          <w:sz w:val="24"/>
          <w:szCs w:val="24"/>
          <w:lang w:val="en-US" w:eastAsia="zh-CN"/>
        </w:rPr>
        <w:t>9</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环评报告编制委托合同</w:t>
      </w:r>
    </w:p>
    <w:p>
      <w:pPr>
        <w:keepNext w:val="0"/>
        <w:keepLines w:val="0"/>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default" w:ascii="Times New Roman" w:hAnsi="Times New Roman" w:eastAsia="宋体" w:cs="Times New Roman"/>
          <w:color w:val="auto"/>
          <w:sz w:val="24"/>
          <w:szCs w:val="24"/>
        </w:rPr>
      </w:pPr>
      <w:r>
        <w:rPr>
          <w:rFonts w:hint="eastAsia" w:cs="Times New Roman"/>
          <w:color w:val="auto"/>
          <w:sz w:val="24"/>
          <w:szCs w:val="24"/>
          <w:lang w:val="en-US" w:eastAsia="zh-CN"/>
        </w:rPr>
        <w:t>10</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项目审核单（一审、二审）</w:t>
      </w:r>
    </w:p>
    <w:p>
      <w:pPr>
        <w:keepNext w:val="0"/>
        <w:keepLines w:val="0"/>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eastAsia" w:cs="Times New Roman"/>
          <w:color w:val="auto"/>
          <w:sz w:val="24"/>
          <w:szCs w:val="24"/>
          <w:lang w:val="en-US" w:eastAsia="zh-CN"/>
        </w:rPr>
      </w:pPr>
      <w:r>
        <w:rPr>
          <w:rFonts w:hint="eastAsia" w:cs="Times New Roman"/>
          <w:color w:val="auto"/>
          <w:sz w:val="24"/>
          <w:szCs w:val="24"/>
          <w:lang w:val="en-US" w:eastAsia="zh-CN"/>
        </w:rPr>
        <w:t>11、项目进度表</w:t>
      </w:r>
    </w:p>
    <w:p>
      <w:pPr>
        <w:keepNext w:val="0"/>
        <w:keepLines w:val="0"/>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default" w:ascii="Times New Roman" w:hAnsi="Times New Roman" w:eastAsia="宋体" w:cs="Times New Roman"/>
          <w:color w:val="auto"/>
          <w:sz w:val="24"/>
          <w:szCs w:val="24"/>
        </w:rPr>
      </w:pPr>
      <w:r>
        <w:rPr>
          <w:rFonts w:hint="eastAsia" w:cs="Times New Roman"/>
          <w:color w:val="auto"/>
          <w:sz w:val="24"/>
          <w:szCs w:val="24"/>
          <w:lang w:val="en-US" w:eastAsia="zh-CN"/>
        </w:rPr>
        <w:t>12</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专家评审意见</w:t>
      </w:r>
    </w:p>
    <w:p>
      <w:pPr>
        <w:keepNext w:val="0"/>
        <w:keepLines w:val="0"/>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w:t>
      </w:r>
      <w:r>
        <w:rPr>
          <w:rFonts w:hint="eastAsia" w:cs="Times New Roman"/>
          <w:color w:val="auto"/>
          <w:sz w:val="24"/>
          <w:szCs w:val="24"/>
          <w:lang w:val="en-US" w:eastAsia="zh-CN"/>
        </w:rPr>
        <w:t>3</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评审意见修改对照表</w:t>
      </w:r>
    </w:p>
    <w:p>
      <w:pPr>
        <w:keepNext w:val="0"/>
        <w:keepLines w:val="0"/>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1</w:t>
      </w:r>
      <w:r>
        <w:rPr>
          <w:rFonts w:hint="eastAsia" w:cs="Times New Roman"/>
          <w:color w:val="auto"/>
          <w:sz w:val="24"/>
          <w:szCs w:val="24"/>
          <w:lang w:val="en-US" w:eastAsia="zh-CN"/>
        </w:rPr>
        <w:t>4</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专家复审意见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
          <w:bCs/>
          <w:color w:val="auto"/>
          <w:sz w:val="24"/>
          <w:szCs w:val="24"/>
        </w:rPr>
        <w:t>附图：</w:t>
      </w:r>
      <w:r>
        <w:rPr>
          <w:rFonts w:hint="default" w:ascii="Times New Roman" w:hAnsi="Times New Roman" w:eastAsia="宋体" w:cs="Times New Roman"/>
          <w:color w:val="auto"/>
          <w:sz w:val="24"/>
          <w:szCs w:val="24"/>
        </w:rPr>
        <w:t>1、项目地理位置图</w:t>
      </w:r>
    </w:p>
    <w:p>
      <w:pPr>
        <w:keepNext w:val="0"/>
        <w:keepLines w:val="0"/>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2、项目区域水系图</w:t>
      </w:r>
    </w:p>
    <w:p>
      <w:pPr>
        <w:keepNext w:val="0"/>
        <w:keepLines w:val="0"/>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3、周边关系图</w:t>
      </w:r>
    </w:p>
    <w:p>
      <w:pPr>
        <w:keepNext w:val="0"/>
        <w:keepLines w:val="0"/>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4、项目厂区平面布置图</w:t>
      </w:r>
    </w:p>
    <w:p>
      <w:pPr>
        <w:rPr>
          <w:rFonts w:hint="default" w:ascii="Times New Roman" w:hAnsi="Times New Roman" w:eastAsia="宋体" w:cs="Times New Roman"/>
          <w:color w:val="auto"/>
        </w:rPr>
      </w:pPr>
    </w:p>
    <w:p>
      <w:pPr>
        <w:rPr>
          <w:rFonts w:hint="default" w:ascii="Times New Roman" w:hAnsi="Times New Roman" w:eastAsia="宋体" w:cs="Times New Roman"/>
          <w:color w:val="auto"/>
        </w:rPr>
      </w:pPr>
    </w:p>
    <w:p>
      <w:pPr>
        <w:rPr>
          <w:rFonts w:hint="default" w:ascii="Times New Roman" w:hAnsi="Times New Roman" w:eastAsia="宋体" w:cs="Times New Roman"/>
          <w:color w:val="auto"/>
        </w:rPr>
      </w:pPr>
    </w:p>
    <w:p>
      <w:pPr>
        <w:rPr>
          <w:rFonts w:hint="default" w:ascii="Times New Roman" w:hAnsi="Times New Roman" w:eastAsia="宋体" w:cs="Times New Roman"/>
          <w:color w:val="auto"/>
        </w:rPr>
      </w:pPr>
    </w:p>
    <w:p>
      <w:pPr>
        <w:pStyle w:val="22"/>
        <w:rPr>
          <w:rFonts w:hint="default" w:ascii="Times New Roman" w:hAnsi="Times New Roman" w:eastAsia="宋体" w:cs="Times New Roman"/>
          <w:color w:val="auto"/>
        </w:rPr>
      </w:pPr>
    </w:p>
    <w:p>
      <w:pPr>
        <w:rPr>
          <w:rFonts w:hint="default"/>
          <w:color w:val="auto"/>
        </w:rPr>
      </w:pPr>
    </w:p>
    <w:p>
      <w:pPr>
        <w:rPr>
          <w:rFonts w:hint="default" w:ascii="Times New Roman" w:hAnsi="Times New Roman" w:eastAsia="宋体" w:cs="Times New Roman"/>
          <w:color w:val="auto"/>
        </w:rPr>
      </w:pPr>
    </w:p>
    <w:p>
      <w:pPr>
        <w:pStyle w:val="22"/>
        <w:rPr>
          <w:rFonts w:hint="default"/>
          <w:color w:val="auto"/>
        </w:rPr>
      </w:pPr>
    </w:p>
    <w:p>
      <w:pPr>
        <w:pStyle w:val="33"/>
        <w:jc w:val="center"/>
        <w:rPr>
          <w:rFonts w:hint="default" w:ascii="Times New Roman" w:hAnsi="Times New Roman" w:eastAsia="宋体" w:cs="Times New Roman"/>
          <w:color w:val="auto"/>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pStyle w:val="33"/>
        <w:jc w:val="center"/>
        <w:rPr>
          <w:rFonts w:hint="default" w:ascii="Times New Roman" w:hAnsi="Times New Roman" w:eastAsia="宋体" w:cs="Times New Roman"/>
          <w:color w:val="auto"/>
        </w:rPr>
      </w:pPr>
      <w:bookmarkStart w:id="1" w:name="_Toc6530"/>
      <w:r>
        <w:rPr>
          <w:rFonts w:hint="default" w:ascii="Times New Roman" w:hAnsi="Times New Roman" w:eastAsia="宋体" w:cs="Times New Roman"/>
          <w:color w:val="auto"/>
        </w:rPr>
        <w:t>一、建设项目基本情况</w:t>
      </w:r>
      <w:bookmarkEnd w:id="1"/>
    </w:p>
    <w:tbl>
      <w:tblPr>
        <w:tblStyle w:val="36"/>
        <w:tblW w:w="941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38"/>
        <w:gridCol w:w="3217"/>
        <w:gridCol w:w="1548"/>
        <w:gridCol w:w="31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538" w:type="dxa"/>
            <w:vAlign w:val="center"/>
          </w:tcPr>
          <w:p>
            <w:pPr>
              <w:spacing w:line="36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项目名称</w:t>
            </w:r>
          </w:p>
        </w:tc>
        <w:tc>
          <w:tcPr>
            <w:tcW w:w="7878" w:type="dxa"/>
            <w:gridSpan w:val="3"/>
            <w:vAlign w:val="center"/>
          </w:tcPr>
          <w:p>
            <w:pPr>
              <w:jc w:val="center"/>
              <w:rPr>
                <w:rFonts w:hint="default" w:ascii="Times New Roman" w:hAnsi="Times New Roman" w:eastAsia="宋体" w:cs="Times New Roman"/>
                <w:color w:val="auto"/>
                <w:lang w:eastAsia="zh-CN"/>
              </w:rPr>
            </w:pPr>
            <w:r>
              <w:rPr>
                <w:rFonts w:hint="default" w:ascii="Times New Roman" w:hAnsi="Times New Roman" w:eastAsia="宋体" w:cs="Times New Roman"/>
                <w:bCs/>
                <w:color w:val="auto"/>
                <w:kern w:val="0"/>
                <w:szCs w:val="24"/>
                <w:lang w:eastAsia="zh-CN"/>
              </w:rPr>
              <w:t>广西中科立地工程科技有限公司沉砂池尾矿回收技术研究与应用项目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538" w:type="dxa"/>
            <w:vAlign w:val="center"/>
          </w:tcPr>
          <w:p>
            <w:pPr>
              <w:spacing w:line="36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项目代码</w:t>
            </w:r>
          </w:p>
        </w:tc>
        <w:tc>
          <w:tcPr>
            <w:tcW w:w="7878" w:type="dxa"/>
            <w:gridSpan w:val="3"/>
            <w:vAlign w:val="center"/>
          </w:tcPr>
          <w:p>
            <w:pPr>
              <w:spacing w:line="360" w:lineRule="auto"/>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2</w:t>
            </w:r>
            <w:r>
              <w:rPr>
                <w:rFonts w:hint="eastAsia" w:cs="Times New Roman"/>
                <w:color w:val="auto"/>
                <w:lang w:val="en-US" w:eastAsia="zh-CN"/>
              </w:rPr>
              <w:t>311</w:t>
            </w:r>
            <w:r>
              <w:rPr>
                <w:rFonts w:hint="default" w:ascii="Times New Roman" w:hAnsi="Times New Roman" w:eastAsia="宋体" w:cs="Times New Roman"/>
                <w:color w:val="auto"/>
              </w:rPr>
              <w:t>-53</w:t>
            </w:r>
            <w:r>
              <w:rPr>
                <w:rFonts w:hint="eastAsia" w:cs="Times New Roman"/>
                <w:color w:val="auto"/>
                <w:lang w:val="en-US" w:eastAsia="zh-CN"/>
              </w:rPr>
              <w:t>2623</w:t>
            </w:r>
            <w:r>
              <w:rPr>
                <w:rFonts w:hint="default" w:ascii="Times New Roman" w:hAnsi="Times New Roman" w:eastAsia="宋体" w:cs="Times New Roman"/>
                <w:color w:val="auto"/>
              </w:rPr>
              <w:t>-0</w:t>
            </w:r>
            <w:r>
              <w:rPr>
                <w:rFonts w:hint="eastAsia" w:cs="Times New Roman"/>
                <w:color w:val="auto"/>
                <w:lang w:val="en-US" w:eastAsia="zh-CN"/>
              </w:rPr>
              <w:t>4</w:t>
            </w:r>
            <w:r>
              <w:rPr>
                <w:rFonts w:hint="default" w:ascii="Times New Roman" w:hAnsi="Times New Roman" w:eastAsia="宋体" w:cs="Times New Roman"/>
                <w:color w:val="auto"/>
              </w:rPr>
              <w:t>-</w:t>
            </w:r>
            <w:r>
              <w:rPr>
                <w:rFonts w:hint="eastAsia" w:cs="Times New Roman"/>
                <w:color w:val="auto"/>
                <w:lang w:val="en-US" w:eastAsia="zh-CN"/>
              </w:rPr>
              <w:t>01-9</w:t>
            </w:r>
            <w:r>
              <w:rPr>
                <w:rFonts w:hint="default" w:ascii="Times New Roman" w:hAnsi="Times New Roman" w:eastAsia="宋体" w:cs="Times New Roman"/>
                <w:color w:val="auto"/>
              </w:rPr>
              <w:t>0</w:t>
            </w:r>
            <w:r>
              <w:rPr>
                <w:rFonts w:hint="eastAsia" w:cs="Times New Roman"/>
                <w:color w:val="auto"/>
                <w:lang w:val="en-US" w:eastAsia="zh-CN"/>
              </w:rPr>
              <w:t>2694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538" w:type="dxa"/>
            <w:vAlign w:val="center"/>
          </w:tcPr>
          <w:p>
            <w:pPr>
              <w:spacing w:line="36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单位联系人</w:t>
            </w:r>
          </w:p>
        </w:tc>
        <w:tc>
          <w:tcPr>
            <w:tcW w:w="3217" w:type="dxa"/>
            <w:vAlign w:val="center"/>
          </w:tcPr>
          <w:p>
            <w:pPr>
              <w:spacing w:line="360" w:lineRule="auto"/>
              <w:jc w:val="center"/>
              <w:rPr>
                <w:rFonts w:hint="default" w:ascii="Times New Roman" w:hAnsi="Times New Roman" w:eastAsia="宋体" w:cs="Times New Roman"/>
                <w:color w:val="auto"/>
                <w:lang w:val="en-US" w:eastAsia="zh-CN"/>
              </w:rPr>
            </w:pPr>
            <w:bookmarkStart w:id="14" w:name="_GoBack"/>
            <w:bookmarkEnd w:id="14"/>
          </w:p>
        </w:tc>
        <w:tc>
          <w:tcPr>
            <w:tcW w:w="1548" w:type="dxa"/>
            <w:vAlign w:val="center"/>
          </w:tcPr>
          <w:p>
            <w:pPr>
              <w:spacing w:line="36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联系方式</w:t>
            </w:r>
          </w:p>
        </w:tc>
        <w:tc>
          <w:tcPr>
            <w:tcW w:w="3113" w:type="dxa"/>
            <w:vAlign w:val="center"/>
          </w:tcPr>
          <w:p>
            <w:pPr>
              <w:spacing w:line="360" w:lineRule="auto"/>
              <w:jc w:val="center"/>
              <w:rPr>
                <w:rFonts w:hint="default" w:ascii="Times New Roman" w:hAnsi="Times New Roman" w:eastAsia="宋体" w:cs="Times New Roman"/>
                <w:color w:val="auto"/>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538" w:type="dxa"/>
            <w:vAlign w:val="center"/>
          </w:tcPr>
          <w:p>
            <w:pPr>
              <w:spacing w:line="36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建设地点</w:t>
            </w:r>
          </w:p>
        </w:tc>
        <w:tc>
          <w:tcPr>
            <w:tcW w:w="7878" w:type="dxa"/>
            <w:gridSpan w:val="3"/>
            <w:vAlign w:val="center"/>
          </w:tcPr>
          <w:p>
            <w:pPr>
              <w:spacing w:line="320" w:lineRule="exact"/>
              <w:jc w:val="center"/>
              <w:rPr>
                <w:rFonts w:hint="eastAsia" w:ascii="Times New Roman" w:hAnsi="Times New Roman" w:eastAsia="宋体" w:cs="Times New Roman"/>
                <w:color w:val="auto"/>
                <w:lang w:eastAsia="zh-CN"/>
              </w:rPr>
            </w:pPr>
            <w:r>
              <w:rPr>
                <w:rFonts w:hint="eastAsia" w:cs="Times New Roman"/>
                <w:color w:val="auto"/>
                <w:sz w:val="24"/>
                <w:szCs w:val="24"/>
                <w:lang w:eastAsia="zh-CN"/>
              </w:rPr>
              <w:t>西畴县董马乡卖酒坪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538" w:type="dxa"/>
            <w:vAlign w:val="center"/>
          </w:tcPr>
          <w:p>
            <w:pPr>
              <w:spacing w:line="36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地理坐标</w:t>
            </w:r>
          </w:p>
        </w:tc>
        <w:tc>
          <w:tcPr>
            <w:tcW w:w="7878" w:type="dxa"/>
            <w:gridSpan w:val="3"/>
            <w:vAlign w:val="center"/>
          </w:tcPr>
          <w:p>
            <w:pPr>
              <w:spacing w:line="320" w:lineRule="exact"/>
              <w:jc w:val="center"/>
              <w:rPr>
                <w:rFonts w:hint="default" w:ascii="Times New Roman" w:hAnsi="Times New Roman" w:eastAsia="宋体" w:cs="Times New Roman"/>
                <w:color w:val="auto"/>
              </w:rPr>
            </w:pPr>
            <w:r>
              <w:rPr>
                <w:rFonts w:hint="default" w:ascii="Times New Roman" w:hAnsi="Times New Roman" w:eastAsia="宋体" w:cs="Times New Roman"/>
                <w:color w:val="auto"/>
              </w:rPr>
              <w:t>东经：104度</w:t>
            </w:r>
            <w:r>
              <w:rPr>
                <w:rFonts w:hint="eastAsia" w:cs="Times New Roman"/>
                <w:color w:val="auto"/>
                <w:lang w:val="en-US" w:eastAsia="zh-CN"/>
              </w:rPr>
              <w:t>54</w:t>
            </w:r>
            <w:r>
              <w:rPr>
                <w:rFonts w:hint="default" w:ascii="Times New Roman" w:hAnsi="Times New Roman" w:eastAsia="宋体" w:cs="Times New Roman"/>
                <w:color w:val="auto"/>
              </w:rPr>
              <w:t>分</w:t>
            </w:r>
            <w:r>
              <w:rPr>
                <w:rFonts w:hint="eastAsia" w:cs="Times New Roman"/>
                <w:color w:val="auto"/>
                <w:lang w:val="en-US" w:eastAsia="zh-CN"/>
              </w:rPr>
              <w:t>19.306</w:t>
            </w:r>
            <w:r>
              <w:rPr>
                <w:rFonts w:hint="default" w:ascii="Times New Roman" w:hAnsi="Times New Roman" w:eastAsia="宋体" w:cs="Times New Roman"/>
                <w:color w:val="auto"/>
              </w:rPr>
              <w:t>秒，北纬：23度</w:t>
            </w:r>
            <w:r>
              <w:rPr>
                <w:rFonts w:hint="eastAsia" w:cs="Times New Roman"/>
                <w:color w:val="auto"/>
                <w:lang w:val="en-US" w:eastAsia="zh-CN"/>
              </w:rPr>
              <w:t>25</w:t>
            </w:r>
            <w:r>
              <w:rPr>
                <w:rFonts w:hint="default" w:ascii="Times New Roman" w:hAnsi="Times New Roman" w:eastAsia="宋体" w:cs="Times New Roman"/>
                <w:color w:val="auto"/>
              </w:rPr>
              <w:t>分</w:t>
            </w:r>
            <w:r>
              <w:rPr>
                <w:rFonts w:hint="eastAsia" w:cs="Times New Roman"/>
                <w:color w:val="auto"/>
                <w:lang w:val="en-US" w:eastAsia="zh-CN"/>
              </w:rPr>
              <w:t>52.471</w:t>
            </w:r>
            <w:r>
              <w:rPr>
                <w:rFonts w:hint="default" w:ascii="Times New Roman" w:hAnsi="Times New Roman" w:eastAsia="宋体" w:cs="Times New Roman"/>
                <w:color w:val="auto"/>
              </w:rPr>
              <w:t>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538" w:type="dxa"/>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国民经济</w:t>
            </w:r>
          </w:p>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行业类别</w:t>
            </w:r>
          </w:p>
        </w:tc>
        <w:tc>
          <w:tcPr>
            <w:tcW w:w="3217" w:type="dxa"/>
            <w:vAlign w:val="center"/>
          </w:tcPr>
          <w:p>
            <w:pPr>
              <w:spacing w:line="240" w:lineRule="auto"/>
              <w:jc w:val="center"/>
              <w:rPr>
                <w:rFonts w:hint="default" w:ascii="Times New Roman" w:hAnsi="Times New Roman" w:eastAsia="宋体" w:cs="Times New Roman"/>
                <w:color w:val="auto"/>
              </w:rPr>
            </w:pPr>
            <w:r>
              <w:rPr>
                <w:color w:val="auto"/>
              </w:rPr>
              <w:t>C4210</w:t>
            </w:r>
            <w:r>
              <w:rPr>
                <w:rFonts w:hint="eastAsia"/>
                <w:color w:val="auto"/>
              </w:rPr>
              <w:t>金属废料和碎屑加工处理</w:t>
            </w:r>
          </w:p>
        </w:tc>
        <w:tc>
          <w:tcPr>
            <w:tcW w:w="1548" w:type="dxa"/>
            <w:vAlign w:val="center"/>
          </w:tcPr>
          <w:p>
            <w:pPr>
              <w:adjustRightInd w:val="0"/>
              <w:snapToGrid w:val="0"/>
              <w:spacing w:line="240" w:lineRule="auto"/>
              <w:jc w:val="center"/>
              <w:rPr>
                <w:rFonts w:hint="default" w:ascii="Times New Roman" w:hAnsi="Times New Roman" w:eastAsia="宋体" w:cs="Times New Roman"/>
                <w:color w:val="auto"/>
                <w:szCs w:val="21"/>
              </w:rPr>
            </w:pPr>
            <w:bookmarkStart w:id="2" w:name="_Hlk49843745"/>
            <w:r>
              <w:rPr>
                <w:rFonts w:hint="default" w:ascii="Times New Roman" w:hAnsi="Times New Roman" w:eastAsia="宋体" w:cs="Times New Roman"/>
                <w:color w:val="auto"/>
                <w:szCs w:val="21"/>
              </w:rPr>
              <w:t>建设项目</w:t>
            </w:r>
          </w:p>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Cs w:val="21"/>
              </w:rPr>
              <w:t>行业类别</w:t>
            </w:r>
            <w:bookmarkEnd w:id="2"/>
          </w:p>
        </w:tc>
        <w:tc>
          <w:tcPr>
            <w:tcW w:w="3113" w:type="dxa"/>
            <w:vAlign w:val="center"/>
          </w:tcPr>
          <w:p>
            <w:pPr>
              <w:spacing w:line="240" w:lineRule="auto"/>
              <w:jc w:val="center"/>
              <w:rPr>
                <w:rFonts w:hint="eastAsia" w:ascii="Times New Roman" w:hAnsi="Times New Roman" w:eastAsia="宋体" w:cs="Times New Roman"/>
                <w:color w:val="auto"/>
                <w:lang w:eastAsia="zh-CN"/>
              </w:rPr>
            </w:pPr>
            <w:r>
              <w:rPr>
                <w:rFonts w:hint="eastAsia"/>
                <w:color w:val="auto"/>
                <w:lang w:val="en-US" w:eastAsia="zh-CN"/>
              </w:rPr>
              <w:t>四十七-103一般工业固体废物（含污水处理污泥）、建筑施工废弃物处置及综合利用—其他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538" w:type="dxa"/>
            <w:vAlign w:val="center"/>
          </w:tcPr>
          <w:p>
            <w:pPr>
              <w:spacing w:line="36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Cs w:val="21"/>
              </w:rPr>
              <w:t>建设性质</w:t>
            </w:r>
          </w:p>
        </w:tc>
        <w:tc>
          <w:tcPr>
            <w:tcW w:w="3217" w:type="dxa"/>
            <w:vAlign w:val="center"/>
          </w:tcPr>
          <w:p>
            <w:pPr>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sym w:font="Wingdings" w:char="00FE"/>
            </w:r>
            <w:r>
              <w:rPr>
                <w:rFonts w:hint="default" w:ascii="Times New Roman" w:hAnsi="Times New Roman" w:eastAsia="宋体" w:cs="Times New Roman"/>
                <w:color w:val="auto"/>
                <w:szCs w:val="21"/>
              </w:rPr>
              <w:t>新建（迁建）</w:t>
            </w:r>
          </w:p>
          <w:p>
            <w:pPr>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sym w:font="Wingdings" w:char="00A8"/>
            </w:r>
            <w:r>
              <w:rPr>
                <w:rFonts w:hint="default" w:ascii="Times New Roman" w:hAnsi="Times New Roman" w:eastAsia="宋体" w:cs="Times New Roman"/>
                <w:color w:val="auto"/>
                <w:szCs w:val="21"/>
              </w:rPr>
              <w:t>改建</w:t>
            </w:r>
          </w:p>
          <w:p>
            <w:pPr>
              <w:jc w:val="left"/>
              <w:rPr>
                <w:rFonts w:hint="default" w:ascii="Times New Roman" w:hAnsi="Times New Roman" w:eastAsia="宋体" w:cs="Times New Roman"/>
                <w:color w:val="auto"/>
                <w:szCs w:val="21"/>
              </w:rPr>
            </w:pPr>
            <w:r>
              <w:rPr>
                <w:rFonts w:hint="eastAsia" w:cs="Times New Roman"/>
                <w:color w:val="auto"/>
                <w:szCs w:val="21"/>
                <w:lang w:eastAsia="zh-CN"/>
              </w:rPr>
              <w:sym w:font="Wingdings" w:char="00A8"/>
            </w:r>
            <w:r>
              <w:rPr>
                <w:rFonts w:hint="default" w:ascii="Times New Roman" w:hAnsi="Times New Roman" w:eastAsia="宋体" w:cs="Times New Roman"/>
                <w:color w:val="auto"/>
                <w:szCs w:val="21"/>
              </w:rPr>
              <w:t>扩建</w:t>
            </w:r>
          </w:p>
          <w:p>
            <w:pPr>
              <w:jc w:val="left"/>
              <w:rPr>
                <w:rFonts w:hint="default" w:ascii="Times New Roman" w:hAnsi="Times New Roman" w:eastAsia="宋体" w:cs="Times New Roman"/>
                <w:color w:val="auto"/>
              </w:rPr>
            </w:pPr>
            <w:r>
              <w:rPr>
                <w:rFonts w:hint="eastAsia" w:cs="Times New Roman"/>
                <w:color w:val="auto"/>
                <w:szCs w:val="21"/>
                <w:lang w:eastAsia="zh-CN"/>
              </w:rPr>
              <w:sym w:font="Wingdings" w:char="00A8"/>
            </w:r>
            <w:r>
              <w:rPr>
                <w:rFonts w:hint="default" w:ascii="Times New Roman" w:hAnsi="Times New Roman" w:eastAsia="宋体" w:cs="Times New Roman"/>
                <w:color w:val="auto"/>
                <w:szCs w:val="21"/>
              </w:rPr>
              <w:t>技术改造</w:t>
            </w:r>
          </w:p>
        </w:tc>
        <w:tc>
          <w:tcPr>
            <w:tcW w:w="1548"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建设项目</w:t>
            </w:r>
          </w:p>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申报情形</w:t>
            </w:r>
          </w:p>
        </w:tc>
        <w:tc>
          <w:tcPr>
            <w:tcW w:w="3113" w:type="dxa"/>
            <w:vAlign w:val="center"/>
          </w:tcPr>
          <w:p>
            <w:pPr>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sym w:font="Wingdings" w:char="00FE"/>
            </w:r>
            <w:r>
              <w:rPr>
                <w:rFonts w:hint="default" w:ascii="Times New Roman" w:hAnsi="Times New Roman" w:eastAsia="宋体" w:cs="Times New Roman"/>
                <w:color w:val="auto"/>
                <w:szCs w:val="21"/>
              </w:rPr>
              <w:t>首次申报项目</w:t>
            </w:r>
          </w:p>
          <w:p>
            <w:pPr>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sym w:font="Wingdings" w:char="00A8"/>
            </w:r>
            <w:r>
              <w:rPr>
                <w:rFonts w:hint="default" w:ascii="Times New Roman" w:hAnsi="Times New Roman" w:eastAsia="宋体" w:cs="Times New Roman"/>
                <w:color w:val="auto"/>
                <w:szCs w:val="21"/>
              </w:rPr>
              <w:t>不予批准后再次申报项目</w:t>
            </w:r>
          </w:p>
          <w:p>
            <w:pPr>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sym w:font="Wingdings" w:char="00A8"/>
            </w:r>
            <w:r>
              <w:rPr>
                <w:rFonts w:hint="default" w:ascii="Times New Roman" w:hAnsi="Times New Roman" w:eastAsia="宋体" w:cs="Times New Roman"/>
                <w:color w:val="auto"/>
                <w:szCs w:val="21"/>
              </w:rPr>
              <w:t>超五年重新审核项目</w:t>
            </w:r>
          </w:p>
          <w:p>
            <w:pPr>
              <w:jc w:val="left"/>
              <w:rPr>
                <w:rFonts w:hint="default" w:ascii="Times New Roman" w:hAnsi="Times New Roman" w:eastAsia="宋体" w:cs="Times New Roman"/>
                <w:color w:val="auto"/>
              </w:rPr>
            </w:pPr>
            <w:r>
              <w:rPr>
                <w:rFonts w:hint="default" w:ascii="Times New Roman" w:hAnsi="Times New Roman" w:eastAsia="宋体" w:cs="Times New Roman"/>
                <w:color w:val="auto"/>
                <w:szCs w:val="21"/>
              </w:rPr>
              <w:sym w:font="Wingdings" w:char="00A8"/>
            </w:r>
            <w:r>
              <w:rPr>
                <w:rFonts w:hint="default" w:ascii="Times New Roman" w:hAnsi="Times New Roman" w:eastAsia="宋体" w:cs="Times New Roman"/>
                <w:color w:val="auto"/>
                <w:szCs w:val="21"/>
              </w:rPr>
              <w:t>重大变动重新报批项目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39" w:hRule="atLeast"/>
          <w:jc w:val="center"/>
        </w:trPr>
        <w:tc>
          <w:tcPr>
            <w:tcW w:w="1538" w:type="dxa"/>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审批部门</w:t>
            </w:r>
            <w:r>
              <w:rPr>
                <w:rFonts w:hint="default" w:ascii="Times New Roman" w:hAnsi="Times New Roman" w:eastAsia="宋体" w:cs="Times New Roman"/>
                <w:color w:val="auto"/>
                <w:szCs w:val="21"/>
              </w:rPr>
              <w:t>（核准/备案）部门</w:t>
            </w:r>
          </w:p>
        </w:tc>
        <w:tc>
          <w:tcPr>
            <w:tcW w:w="3217" w:type="dxa"/>
            <w:vAlign w:val="center"/>
          </w:tcPr>
          <w:p>
            <w:pPr>
              <w:spacing w:line="360" w:lineRule="auto"/>
              <w:jc w:val="center"/>
              <w:rPr>
                <w:rFonts w:hint="default" w:ascii="Times New Roman" w:hAnsi="Times New Roman" w:eastAsia="宋体" w:cs="Times New Roman"/>
                <w:color w:val="auto"/>
                <w:szCs w:val="24"/>
              </w:rPr>
            </w:pPr>
            <w:r>
              <w:rPr>
                <w:rFonts w:hint="eastAsia" w:cs="Times New Roman"/>
                <w:color w:val="auto"/>
                <w:szCs w:val="24"/>
                <w:lang w:val="en-US" w:eastAsia="zh-CN"/>
              </w:rPr>
              <w:t>西畴</w:t>
            </w:r>
            <w:r>
              <w:rPr>
                <w:rFonts w:hint="default" w:ascii="Times New Roman" w:hAnsi="Times New Roman" w:eastAsia="宋体" w:cs="Times New Roman"/>
                <w:color w:val="auto"/>
                <w:szCs w:val="24"/>
              </w:rPr>
              <w:t>县发展和改革局</w:t>
            </w:r>
          </w:p>
        </w:tc>
        <w:tc>
          <w:tcPr>
            <w:tcW w:w="1548" w:type="dxa"/>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szCs w:val="21"/>
              </w:rPr>
              <w:t>项目审批（核准/备案）文号</w:t>
            </w:r>
          </w:p>
        </w:tc>
        <w:tc>
          <w:tcPr>
            <w:tcW w:w="3113" w:type="dxa"/>
            <w:vAlign w:val="center"/>
          </w:tcPr>
          <w:p>
            <w:pPr>
              <w:spacing w:line="360" w:lineRule="auto"/>
              <w:ind w:right="-5" w:rightChars="-2"/>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rPr>
              <w:t>2</w:t>
            </w:r>
            <w:r>
              <w:rPr>
                <w:rFonts w:hint="eastAsia" w:cs="Times New Roman"/>
                <w:color w:val="auto"/>
                <w:lang w:val="en-US" w:eastAsia="zh-CN"/>
              </w:rPr>
              <w:t>311</w:t>
            </w:r>
            <w:r>
              <w:rPr>
                <w:rFonts w:hint="default" w:ascii="Times New Roman" w:hAnsi="Times New Roman" w:eastAsia="宋体" w:cs="Times New Roman"/>
                <w:color w:val="auto"/>
              </w:rPr>
              <w:t>-53</w:t>
            </w:r>
            <w:r>
              <w:rPr>
                <w:rFonts w:hint="eastAsia" w:cs="Times New Roman"/>
                <w:color w:val="auto"/>
                <w:lang w:val="en-US" w:eastAsia="zh-CN"/>
              </w:rPr>
              <w:t>2623</w:t>
            </w:r>
            <w:r>
              <w:rPr>
                <w:rFonts w:hint="default" w:ascii="Times New Roman" w:hAnsi="Times New Roman" w:eastAsia="宋体" w:cs="Times New Roman"/>
                <w:color w:val="auto"/>
              </w:rPr>
              <w:t>-0</w:t>
            </w:r>
            <w:r>
              <w:rPr>
                <w:rFonts w:hint="eastAsia" w:cs="Times New Roman"/>
                <w:color w:val="auto"/>
                <w:lang w:val="en-US" w:eastAsia="zh-CN"/>
              </w:rPr>
              <w:t>4</w:t>
            </w:r>
            <w:r>
              <w:rPr>
                <w:rFonts w:hint="default" w:ascii="Times New Roman" w:hAnsi="Times New Roman" w:eastAsia="宋体" w:cs="Times New Roman"/>
                <w:color w:val="auto"/>
              </w:rPr>
              <w:t>-</w:t>
            </w:r>
            <w:r>
              <w:rPr>
                <w:rFonts w:hint="eastAsia" w:cs="Times New Roman"/>
                <w:color w:val="auto"/>
                <w:lang w:val="en-US" w:eastAsia="zh-CN"/>
              </w:rPr>
              <w:t>01-9</w:t>
            </w:r>
            <w:r>
              <w:rPr>
                <w:rFonts w:hint="default" w:ascii="Times New Roman" w:hAnsi="Times New Roman" w:eastAsia="宋体" w:cs="Times New Roman"/>
                <w:color w:val="auto"/>
              </w:rPr>
              <w:t>0</w:t>
            </w:r>
            <w:r>
              <w:rPr>
                <w:rFonts w:hint="eastAsia" w:cs="Times New Roman"/>
                <w:color w:val="auto"/>
                <w:lang w:val="en-US" w:eastAsia="zh-CN"/>
              </w:rPr>
              <w:t>2694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9" w:hRule="atLeast"/>
          <w:jc w:val="center"/>
        </w:trPr>
        <w:tc>
          <w:tcPr>
            <w:tcW w:w="1538" w:type="dxa"/>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总投资（万元）</w:t>
            </w:r>
          </w:p>
        </w:tc>
        <w:tc>
          <w:tcPr>
            <w:tcW w:w="3217" w:type="dxa"/>
            <w:vAlign w:val="center"/>
          </w:tcPr>
          <w:p>
            <w:pPr>
              <w:spacing w:line="360" w:lineRule="auto"/>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1</w:t>
            </w:r>
            <w:r>
              <w:rPr>
                <w:rFonts w:hint="eastAsia" w:cs="Times New Roman"/>
                <w:color w:val="auto"/>
                <w:szCs w:val="24"/>
                <w:lang w:val="en-US" w:eastAsia="zh-CN"/>
              </w:rPr>
              <w:t>0</w:t>
            </w:r>
            <w:r>
              <w:rPr>
                <w:rFonts w:hint="default" w:ascii="Times New Roman" w:hAnsi="Times New Roman" w:eastAsia="宋体" w:cs="Times New Roman"/>
                <w:color w:val="auto"/>
                <w:szCs w:val="24"/>
              </w:rPr>
              <w:t>00</w:t>
            </w:r>
          </w:p>
        </w:tc>
        <w:tc>
          <w:tcPr>
            <w:tcW w:w="1548"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环保投资（万元）</w:t>
            </w:r>
          </w:p>
        </w:tc>
        <w:tc>
          <w:tcPr>
            <w:tcW w:w="3113" w:type="dxa"/>
            <w:vAlign w:val="center"/>
          </w:tcPr>
          <w:p>
            <w:pPr>
              <w:spacing w:line="360" w:lineRule="auto"/>
              <w:ind w:right="-5" w:rightChars="-2"/>
              <w:jc w:val="center"/>
              <w:rPr>
                <w:rFonts w:hint="default" w:ascii="Times New Roman" w:hAnsi="Times New Roman" w:eastAsia="宋体" w:cs="Times New Roman"/>
                <w:color w:val="auto"/>
                <w:szCs w:val="24"/>
                <w:lang w:val="en-US" w:eastAsia="zh-CN"/>
              </w:rPr>
            </w:pPr>
            <w:r>
              <w:rPr>
                <w:rFonts w:hint="eastAsia" w:cs="Times New Roman"/>
                <w:color w:val="auto"/>
                <w:lang w:val="en-US" w:eastAsia="zh-CN"/>
              </w:rPr>
              <w:t>23.5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8" w:hRule="atLeast"/>
          <w:jc w:val="center"/>
        </w:trPr>
        <w:tc>
          <w:tcPr>
            <w:tcW w:w="1538" w:type="dxa"/>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环保投资占比（%）</w:t>
            </w:r>
          </w:p>
        </w:tc>
        <w:tc>
          <w:tcPr>
            <w:tcW w:w="3217" w:type="dxa"/>
            <w:vAlign w:val="center"/>
          </w:tcPr>
          <w:p>
            <w:pPr>
              <w:spacing w:line="360" w:lineRule="auto"/>
              <w:jc w:val="center"/>
              <w:rPr>
                <w:rFonts w:hint="default" w:ascii="Times New Roman" w:hAnsi="Times New Roman" w:eastAsia="宋体" w:cs="Times New Roman"/>
                <w:color w:val="auto"/>
                <w:szCs w:val="24"/>
                <w:lang w:val="en-US" w:eastAsia="zh-CN"/>
              </w:rPr>
            </w:pPr>
            <w:r>
              <w:rPr>
                <w:rFonts w:hint="default" w:ascii="Times New Roman" w:hAnsi="Times New Roman" w:eastAsia="宋体" w:cs="Times New Roman"/>
                <w:color w:val="auto"/>
                <w:szCs w:val="24"/>
                <w:lang w:val="en-US" w:eastAsia="zh-CN"/>
              </w:rPr>
              <w:t>2.</w:t>
            </w:r>
            <w:r>
              <w:rPr>
                <w:rFonts w:hint="eastAsia" w:cs="Times New Roman"/>
                <w:color w:val="auto"/>
                <w:szCs w:val="24"/>
                <w:lang w:val="en-US" w:eastAsia="zh-CN"/>
              </w:rPr>
              <w:t>35</w:t>
            </w:r>
          </w:p>
        </w:tc>
        <w:tc>
          <w:tcPr>
            <w:tcW w:w="1548"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施工工期</w:t>
            </w:r>
          </w:p>
        </w:tc>
        <w:tc>
          <w:tcPr>
            <w:tcW w:w="3113" w:type="dxa"/>
            <w:vAlign w:val="center"/>
          </w:tcPr>
          <w:p>
            <w:pPr>
              <w:spacing w:line="360" w:lineRule="auto"/>
              <w:ind w:right="-5" w:rightChars="-2"/>
              <w:jc w:val="center"/>
              <w:rPr>
                <w:rFonts w:hint="default" w:ascii="Times New Roman" w:hAnsi="Times New Roman" w:eastAsia="宋体" w:cs="Times New Roman"/>
                <w:color w:val="auto"/>
                <w:szCs w:val="24"/>
              </w:rPr>
            </w:pPr>
            <w:r>
              <w:rPr>
                <w:rFonts w:hint="eastAsia" w:cs="Times New Roman"/>
                <w:color w:val="auto"/>
                <w:szCs w:val="24"/>
                <w:lang w:val="en-US" w:eastAsia="zh-CN"/>
              </w:rPr>
              <w:t>12</w:t>
            </w:r>
            <w:r>
              <w:rPr>
                <w:rFonts w:hint="default" w:ascii="Times New Roman" w:hAnsi="Times New Roman" w:eastAsia="宋体" w:cs="Times New Roman"/>
                <w:color w:val="auto"/>
                <w:szCs w:val="24"/>
              </w:rPr>
              <w:t>个月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1" w:hRule="atLeast"/>
          <w:jc w:val="center"/>
        </w:trPr>
        <w:tc>
          <w:tcPr>
            <w:tcW w:w="1538" w:type="dxa"/>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是否开工建设</w:t>
            </w:r>
          </w:p>
        </w:tc>
        <w:tc>
          <w:tcPr>
            <w:tcW w:w="3217" w:type="dxa"/>
            <w:vAlign w:val="center"/>
          </w:tcPr>
          <w:p>
            <w:pPr>
              <w:adjustRightInd w:val="0"/>
              <w:snapToGrid w:val="0"/>
              <w:rPr>
                <w:rFonts w:hint="default" w:ascii="Times New Roman" w:hAnsi="Times New Roman" w:eastAsia="宋体" w:cs="Times New Roman"/>
                <w:color w:val="auto"/>
                <w:szCs w:val="21"/>
              </w:rPr>
            </w:pPr>
            <w:r>
              <w:rPr>
                <w:rFonts w:hint="default" w:ascii="Times New Roman" w:hAnsi="Times New Roman" w:eastAsia="宋体" w:cs="Times New Roman"/>
                <w:color w:val="auto"/>
                <w:sz w:val="20"/>
                <w:szCs w:val="20"/>
                <w:shd w:val="clear" w:color="auto" w:fill="FFFFFF"/>
              </w:rPr>
              <w:t>☑</w:t>
            </w:r>
            <w:r>
              <w:rPr>
                <w:rFonts w:hint="default" w:ascii="Times New Roman" w:hAnsi="Times New Roman" w:eastAsia="宋体" w:cs="Times New Roman"/>
                <w:color w:val="auto"/>
                <w:szCs w:val="21"/>
              </w:rPr>
              <w:t>否</w:t>
            </w:r>
          </w:p>
          <w:p>
            <w:pPr>
              <w:spacing w:line="360" w:lineRule="auto"/>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1"/>
              </w:rPr>
              <w:t>□是：</w:t>
            </w:r>
          </w:p>
        </w:tc>
        <w:tc>
          <w:tcPr>
            <w:tcW w:w="1548" w:type="dxa"/>
            <w:vAlign w:val="center"/>
          </w:tcPr>
          <w:p>
            <w:pPr>
              <w:adjustRightInd w:val="0"/>
              <w:snapToGrid w:val="0"/>
              <w:jc w:val="center"/>
              <w:rPr>
                <w:rFonts w:hint="default" w:ascii="Times New Roman" w:hAnsi="Times New Roman" w:eastAsia="宋体" w:cs="Times New Roman"/>
                <w:color w:val="auto"/>
                <w:spacing w:val="-6"/>
                <w:szCs w:val="21"/>
              </w:rPr>
            </w:pPr>
            <w:r>
              <w:rPr>
                <w:rFonts w:hint="default" w:ascii="Times New Roman" w:hAnsi="Times New Roman" w:eastAsia="宋体" w:cs="Times New Roman"/>
                <w:color w:val="auto"/>
                <w:spacing w:val="-6"/>
                <w:szCs w:val="21"/>
              </w:rPr>
              <w:t>用地（用海）</w:t>
            </w:r>
          </w:p>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pacing w:val="-6"/>
                <w:szCs w:val="21"/>
              </w:rPr>
              <w:t>面积（m</w:t>
            </w:r>
            <w:r>
              <w:rPr>
                <w:rFonts w:hint="default" w:ascii="Times New Roman" w:hAnsi="Times New Roman" w:eastAsia="宋体" w:cs="Times New Roman"/>
                <w:color w:val="auto"/>
                <w:spacing w:val="-6"/>
                <w:szCs w:val="21"/>
                <w:vertAlign w:val="superscript"/>
              </w:rPr>
              <w:t>2</w:t>
            </w:r>
            <w:r>
              <w:rPr>
                <w:rFonts w:hint="default" w:ascii="Times New Roman" w:hAnsi="Times New Roman" w:eastAsia="宋体" w:cs="Times New Roman"/>
                <w:color w:val="auto"/>
                <w:spacing w:val="-6"/>
                <w:szCs w:val="21"/>
              </w:rPr>
              <w:t>）</w:t>
            </w:r>
          </w:p>
        </w:tc>
        <w:tc>
          <w:tcPr>
            <w:tcW w:w="3113" w:type="dxa"/>
            <w:vAlign w:val="center"/>
          </w:tcPr>
          <w:p>
            <w:pPr>
              <w:spacing w:line="360" w:lineRule="auto"/>
              <w:ind w:right="-5" w:rightChars="-2"/>
              <w:jc w:val="center"/>
              <w:rPr>
                <w:rFonts w:hint="default" w:ascii="Times New Roman" w:hAnsi="Times New Roman" w:eastAsia="宋体" w:cs="Times New Roman"/>
                <w:color w:val="auto"/>
                <w:szCs w:val="24"/>
                <w:lang w:val="en-US" w:eastAsia="zh-CN"/>
              </w:rPr>
            </w:pPr>
            <w:r>
              <w:rPr>
                <w:rFonts w:hint="eastAsia" w:cs="Times New Roman"/>
                <w:color w:val="auto"/>
                <w:szCs w:val="24"/>
                <w:lang w:val="en-US" w:eastAsia="zh-CN"/>
              </w:rPr>
              <w:t>2067.7（3.1亩）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32" w:hRule="atLeast"/>
          <w:jc w:val="center"/>
        </w:trPr>
        <w:tc>
          <w:tcPr>
            <w:tcW w:w="1538" w:type="dxa"/>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专项评价设置情况</w:t>
            </w:r>
          </w:p>
        </w:tc>
        <w:tc>
          <w:tcPr>
            <w:tcW w:w="7878" w:type="dxa"/>
            <w:gridSpan w:val="3"/>
            <w:vAlign w:val="center"/>
          </w:tcPr>
          <w:p>
            <w:pPr>
              <w:spacing w:line="360" w:lineRule="auto"/>
              <w:jc w:val="center"/>
              <w:rPr>
                <w:rFonts w:hint="default" w:ascii="Times New Roman" w:hAnsi="Times New Roman" w:eastAsia="宋体" w:cs="Times New Roman"/>
                <w:color w:val="auto"/>
                <w:szCs w:val="24"/>
              </w:rPr>
            </w:pPr>
            <w:r>
              <w:rPr>
                <w:rFonts w:hint="eastAsia" w:cs="Times New Roman"/>
                <w:color w:val="auto"/>
                <w:szCs w:val="24"/>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94" w:hRule="atLeast"/>
          <w:jc w:val="center"/>
        </w:trPr>
        <w:tc>
          <w:tcPr>
            <w:tcW w:w="1538" w:type="dxa"/>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规划情况</w:t>
            </w:r>
          </w:p>
        </w:tc>
        <w:tc>
          <w:tcPr>
            <w:tcW w:w="7878" w:type="dxa"/>
            <w:gridSpan w:val="3"/>
            <w:vAlign w:val="center"/>
          </w:tcPr>
          <w:p>
            <w:pPr>
              <w:spacing w:line="360" w:lineRule="auto"/>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5" w:hRule="atLeast"/>
          <w:jc w:val="center"/>
        </w:trPr>
        <w:tc>
          <w:tcPr>
            <w:tcW w:w="1538" w:type="dxa"/>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规划环境影响评价情况</w:t>
            </w:r>
          </w:p>
        </w:tc>
        <w:tc>
          <w:tcPr>
            <w:tcW w:w="7878" w:type="dxa"/>
            <w:gridSpan w:val="3"/>
            <w:vAlign w:val="center"/>
          </w:tcPr>
          <w:p>
            <w:pPr>
              <w:spacing w:line="360" w:lineRule="auto"/>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1" w:hRule="atLeast"/>
          <w:jc w:val="center"/>
        </w:trPr>
        <w:tc>
          <w:tcPr>
            <w:tcW w:w="1538" w:type="dxa"/>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规划及规划环境影响评价符合性分析</w:t>
            </w:r>
          </w:p>
        </w:tc>
        <w:tc>
          <w:tcPr>
            <w:tcW w:w="7878" w:type="dxa"/>
            <w:gridSpan w:val="3"/>
            <w:vAlign w:val="center"/>
          </w:tcPr>
          <w:p>
            <w:pPr>
              <w:spacing w:line="360" w:lineRule="auto"/>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482" w:hRule="atLeast"/>
          <w:jc w:val="center"/>
        </w:trPr>
        <w:tc>
          <w:tcPr>
            <w:tcW w:w="1538" w:type="dxa"/>
            <w:vAlign w:val="center"/>
          </w:tcPr>
          <w:p>
            <w:pPr>
              <w:keepNext w:val="0"/>
              <w:keepLines w:val="0"/>
              <w:pageBreakBefore w:val="0"/>
              <w:kinsoku/>
              <w:wordWrap/>
              <w:overflowPunct/>
              <w:topLinePunct w:val="0"/>
              <w:bidi w:val="0"/>
              <w:adjustRightInd w:val="0"/>
              <w:snapToGrid w:val="0"/>
              <w:spacing w:line="36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其他符合性分析</w:t>
            </w:r>
          </w:p>
        </w:tc>
        <w:tc>
          <w:tcPr>
            <w:tcW w:w="7878" w:type="dxa"/>
            <w:gridSpan w:val="3"/>
            <w:vAlign w:val="center"/>
          </w:tcPr>
          <w:p>
            <w:pPr>
              <w:keepNext w:val="0"/>
              <w:keepLines w:val="0"/>
              <w:pageBreakBefore w:val="0"/>
              <w:widowControl w:val="0"/>
              <w:numPr>
                <w:ilvl w:val="0"/>
                <w:numId w:val="0"/>
              </w:numPr>
              <w:kinsoku/>
              <w:wordWrap/>
              <w:overflowPunct/>
              <w:topLinePunct w:val="0"/>
              <w:bidi w:val="0"/>
              <w:snapToGrid w:val="0"/>
              <w:spacing w:line="360" w:lineRule="auto"/>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1、产业政策符合性分析</w:t>
            </w:r>
          </w:p>
          <w:p>
            <w:pPr>
              <w:keepNext w:val="0"/>
              <w:keepLines w:val="0"/>
              <w:pageBreakBefore w:val="0"/>
              <w:kinsoku/>
              <w:wordWrap/>
              <w:overflowPunct/>
              <w:topLinePunct w:val="0"/>
              <w:bidi w:val="0"/>
              <w:snapToGrid w:val="0"/>
              <w:spacing w:line="360" w:lineRule="auto"/>
              <w:ind w:firstLine="480" w:firstLineChars="200"/>
              <w:jc w:val="left"/>
              <w:rPr>
                <w:rFonts w:hint="default" w:ascii="Times New Roman" w:hAnsi="Times New Roman" w:eastAsia="宋体" w:cs="Times New Roman"/>
                <w:color w:val="auto"/>
              </w:rPr>
            </w:pPr>
            <w:r>
              <w:rPr>
                <w:rFonts w:hint="default" w:ascii="Times New Roman" w:hAnsi="Times New Roman" w:eastAsia="宋体" w:cs="Times New Roman"/>
                <w:color w:val="auto"/>
                <w:szCs w:val="24"/>
              </w:rPr>
              <w:t>本项目为铝土矿尾矿综合利用项目，根据</w:t>
            </w:r>
            <w:r>
              <w:rPr>
                <w:rFonts w:hint="default" w:ascii="Times New Roman" w:hAnsi="Times New Roman" w:eastAsia="宋体" w:cs="Times New Roman"/>
                <w:color w:val="auto"/>
              </w:rPr>
              <w:t>《产业结构调整指导目录（20</w:t>
            </w:r>
            <w:r>
              <w:rPr>
                <w:rFonts w:hint="eastAsia" w:cs="Times New Roman"/>
                <w:color w:val="auto"/>
                <w:lang w:val="en-US" w:eastAsia="zh-CN"/>
              </w:rPr>
              <w:t>24</w:t>
            </w:r>
            <w:r>
              <w:rPr>
                <w:rFonts w:hint="default" w:ascii="Times New Roman" w:hAnsi="Times New Roman" w:eastAsia="宋体" w:cs="Times New Roman"/>
                <w:color w:val="auto"/>
              </w:rPr>
              <w:t>年本）》，本项目属于鼓励类中</w:t>
            </w:r>
            <w:r>
              <w:rPr>
                <w:rFonts w:hint="eastAsia" w:cs="Times New Roman"/>
                <w:color w:val="auto"/>
                <w:lang w:eastAsia="zh-CN"/>
              </w:rPr>
              <w:t>“</w:t>
            </w:r>
            <w:r>
              <w:rPr>
                <w:rFonts w:hint="default" w:ascii="Times New Roman" w:hAnsi="Times New Roman" w:eastAsia="宋体" w:cs="Times New Roman"/>
                <w:color w:val="auto"/>
              </w:rPr>
              <w:t>四十</w:t>
            </w:r>
            <w:r>
              <w:rPr>
                <w:rFonts w:hint="eastAsia" w:cs="Times New Roman"/>
                <w:color w:val="auto"/>
                <w:lang w:val="en-US" w:eastAsia="zh-CN"/>
              </w:rPr>
              <w:t>二</w:t>
            </w:r>
            <w:r>
              <w:rPr>
                <w:rFonts w:hint="default" w:ascii="Times New Roman" w:hAnsi="Times New Roman" w:eastAsia="宋体" w:cs="Times New Roman"/>
                <w:color w:val="auto"/>
              </w:rPr>
              <w:t>、环境保护与资源节约综合利用</w:t>
            </w:r>
            <w:r>
              <w:rPr>
                <w:rFonts w:hint="eastAsia" w:cs="Times New Roman"/>
                <w:color w:val="auto"/>
                <w:lang w:eastAsia="zh-CN"/>
              </w:rPr>
              <w:t>”</w:t>
            </w:r>
            <w:r>
              <w:rPr>
                <w:rFonts w:hint="default" w:ascii="Times New Roman" w:hAnsi="Times New Roman" w:eastAsia="宋体" w:cs="Times New Roman"/>
                <w:color w:val="auto"/>
              </w:rPr>
              <w:t>的</w:t>
            </w:r>
            <w:r>
              <w:rPr>
                <w:rFonts w:hint="eastAsia" w:cs="Times New Roman"/>
                <w:color w:val="auto"/>
                <w:lang w:eastAsia="zh-CN"/>
              </w:rPr>
              <w:t>“</w:t>
            </w:r>
            <w:r>
              <w:rPr>
                <w:rFonts w:hint="eastAsia" w:cs="Times New Roman"/>
                <w:color w:val="auto"/>
                <w:lang w:val="en-US" w:eastAsia="zh-CN"/>
              </w:rPr>
              <w:t>12</w:t>
            </w:r>
            <w:r>
              <w:rPr>
                <w:rFonts w:hint="default" w:ascii="Times New Roman" w:hAnsi="Times New Roman" w:eastAsia="宋体" w:cs="Times New Roman"/>
                <w:color w:val="auto"/>
              </w:rPr>
              <w:t>、矿产资源节约和综合利用先进适用技术的开发和应用</w:t>
            </w:r>
            <w:r>
              <w:rPr>
                <w:rFonts w:hint="eastAsia" w:cs="Times New Roman"/>
                <w:color w:val="auto"/>
                <w:lang w:eastAsia="zh-CN"/>
              </w:rPr>
              <w:t>”</w:t>
            </w:r>
            <w:r>
              <w:rPr>
                <w:rFonts w:hint="default" w:ascii="Times New Roman" w:hAnsi="Times New Roman" w:eastAsia="宋体" w:cs="Times New Roman"/>
                <w:color w:val="auto"/>
              </w:rPr>
              <w:t>，项目建设符合国家现行相关政策的要求。</w:t>
            </w:r>
          </w:p>
          <w:p>
            <w:pPr>
              <w:keepNext w:val="0"/>
              <w:keepLines w:val="0"/>
              <w:pageBreakBefore w:val="0"/>
              <w:kinsoku/>
              <w:wordWrap/>
              <w:overflowPunct/>
              <w:topLinePunct w:val="0"/>
              <w:bidi w:val="0"/>
              <w:snapToGrid w:val="0"/>
              <w:spacing w:line="360" w:lineRule="auto"/>
              <w:ind w:firstLine="480" w:firstLineChars="200"/>
              <w:jc w:val="left"/>
              <w:rPr>
                <w:rFonts w:hint="default" w:ascii="Times New Roman" w:hAnsi="Times New Roman" w:eastAsia="宋体" w:cs="Times New Roman"/>
                <w:color w:val="auto"/>
                <w:lang w:val="en-US"/>
              </w:rPr>
            </w:pPr>
            <w:r>
              <w:rPr>
                <w:rFonts w:hint="default" w:ascii="Times New Roman" w:hAnsi="Times New Roman" w:eastAsia="宋体" w:cs="Times New Roman"/>
                <w:color w:val="auto"/>
              </w:rPr>
              <w:t>本项目已取得</w:t>
            </w:r>
            <w:r>
              <w:rPr>
                <w:rFonts w:hint="eastAsia" w:ascii="Times New Roman" w:hAnsi="Times New Roman" w:eastAsia="宋体" w:cs="Times New Roman"/>
                <w:color w:val="auto"/>
                <w:lang w:eastAsia="zh-CN"/>
              </w:rPr>
              <w:t>西畴县</w:t>
            </w:r>
            <w:r>
              <w:rPr>
                <w:rFonts w:hint="default" w:ascii="Times New Roman" w:hAnsi="Times New Roman" w:eastAsia="宋体" w:cs="Times New Roman"/>
                <w:color w:val="auto"/>
              </w:rPr>
              <w:t>发展和改革局出具的</w:t>
            </w: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lang w:val="en-US" w:eastAsia="zh-CN"/>
              </w:rPr>
              <w:t>云南省</w:t>
            </w:r>
            <w:r>
              <w:rPr>
                <w:rFonts w:hint="default" w:ascii="Times New Roman" w:hAnsi="Times New Roman" w:eastAsia="宋体" w:cs="Times New Roman"/>
                <w:color w:val="auto"/>
              </w:rPr>
              <w:t>固定资产投资项目备案证</w:t>
            </w:r>
            <w:r>
              <w:rPr>
                <w:rFonts w:hint="eastAsia" w:ascii="Times New Roman" w:hAnsi="Times New Roman" w:eastAsia="宋体" w:cs="Times New Roman"/>
                <w:color w:val="auto"/>
                <w:lang w:eastAsia="zh-CN"/>
              </w:rPr>
              <w:t>》</w:t>
            </w:r>
            <w:r>
              <w:rPr>
                <w:rFonts w:hint="default" w:ascii="Times New Roman" w:hAnsi="Times New Roman" w:eastAsia="宋体" w:cs="Times New Roman"/>
                <w:color w:val="auto"/>
              </w:rPr>
              <w:t>，</w:t>
            </w:r>
            <w:r>
              <w:rPr>
                <w:rFonts w:hint="eastAsia" w:ascii="Times New Roman" w:hAnsi="Times New Roman" w:eastAsia="宋体" w:cs="Times New Roman"/>
                <w:color w:val="auto"/>
                <w:lang w:val="en-US" w:eastAsia="zh-CN"/>
              </w:rPr>
              <w:t>项目代码为</w:t>
            </w:r>
            <w:r>
              <w:rPr>
                <w:rFonts w:hint="default" w:ascii="Times New Roman" w:hAnsi="Times New Roman" w:eastAsia="宋体" w:cs="Times New Roman"/>
                <w:color w:val="auto"/>
              </w:rPr>
              <w:t>2</w:t>
            </w:r>
            <w:r>
              <w:rPr>
                <w:rFonts w:hint="eastAsia" w:ascii="Times New Roman" w:hAnsi="Times New Roman" w:eastAsia="宋体" w:cs="Times New Roman"/>
                <w:color w:val="auto"/>
                <w:lang w:val="en-US" w:eastAsia="zh-CN"/>
              </w:rPr>
              <w:t>311</w:t>
            </w:r>
            <w:r>
              <w:rPr>
                <w:rFonts w:hint="default" w:ascii="Times New Roman" w:hAnsi="Times New Roman" w:eastAsia="宋体" w:cs="Times New Roman"/>
                <w:color w:val="auto"/>
              </w:rPr>
              <w:t>-53</w:t>
            </w:r>
            <w:r>
              <w:rPr>
                <w:rFonts w:hint="eastAsia" w:ascii="Times New Roman" w:hAnsi="Times New Roman" w:eastAsia="宋体" w:cs="Times New Roman"/>
                <w:color w:val="auto"/>
                <w:lang w:val="en-US" w:eastAsia="zh-CN"/>
              </w:rPr>
              <w:t>2623</w:t>
            </w:r>
            <w:r>
              <w:rPr>
                <w:rFonts w:hint="default" w:ascii="Times New Roman" w:hAnsi="Times New Roman" w:eastAsia="宋体" w:cs="Times New Roman"/>
                <w:color w:val="auto"/>
              </w:rPr>
              <w:t>-0</w:t>
            </w:r>
            <w:r>
              <w:rPr>
                <w:rFonts w:hint="eastAsia" w:ascii="Times New Roman" w:hAnsi="Times New Roman" w:eastAsia="宋体" w:cs="Times New Roman"/>
                <w:color w:val="auto"/>
                <w:lang w:val="en-US" w:eastAsia="zh-CN"/>
              </w:rPr>
              <w:t>4</w:t>
            </w:r>
            <w:r>
              <w:rPr>
                <w:rFonts w:hint="default" w:ascii="Times New Roman" w:hAnsi="Times New Roman" w:eastAsia="宋体" w:cs="Times New Roman"/>
                <w:color w:val="auto"/>
              </w:rPr>
              <w:t>-</w:t>
            </w:r>
            <w:r>
              <w:rPr>
                <w:rFonts w:hint="eastAsia" w:ascii="Times New Roman" w:hAnsi="Times New Roman" w:eastAsia="宋体" w:cs="Times New Roman"/>
                <w:color w:val="auto"/>
                <w:lang w:val="en-US" w:eastAsia="zh-CN"/>
              </w:rPr>
              <w:t>01-9</w:t>
            </w:r>
            <w:r>
              <w:rPr>
                <w:rFonts w:hint="default" w:ascii="Times New Roman" w:hAnsi="Times New Roman" w:eastAsia="宋体" w:cs="Times New Roman"/>
                <w:color w:val="auto"/>
              </w:rPr>
              <w:t>0</w:t>
            </w:r>
            <w:r>
              <w:rPr>
                <w:rFonts w:hint="eastAsia" w:ascii="Times New Roman" w:hAnsi="Times New Roman" w:eastAsia="宋体" w:cs="Times New Roman"/>
                <w:color w:val="auto"/>
                <w:lang w:val="en-US" w:eastAsia="zh-CN"/>
              </w:rPr>
              <w:t>2694</w:t>
            </w:r>
            <w:r>
              <w:rPr>
                <w:rFonts w:hint="eastAsia" w:cs="Times New Roman"/>
                <w:color w:val="auto"/>
                <w:lang w:val="en-US" w:eastAsia="zh-CN"/>
              </w:rPr>
              <w:t>。</w:t>
            </w:r>
          </w:p>
          <w:p>
            <w:pPr>
              <w:keepNext w:val="0"/>
              <w:keepLines w:val="0"/>
              <w:pageBreakBefore w:val="0"/>
              <w:kinsoku/>
              <w:wordWrap/>
              <w:overflowPunct/>
              <w:topLinePunct w:val="0"/>
              <w:bidi w:val="0"/>
              <w:snapToGrid w:val="0"/>
              <w:spacing w:line="360" w:lineRule="auto"/>
              <w:ind w:firstLine="480" w:firstLineChars="200"/>
              <w:jc w:val="left"/>
              <w:rPr>
                <w:rFonts w:hint="default" w:ascii="Times New Roman" w:hAnsi="Times New Roman" w:eastAsia="宋体" w:cs="Times New Roman"/>
                <w:color w:val="auto"/>
              </w:rPr>
            </w:pPr>
            <w:r>
              <w:rPr>
                <w:rFonts w:hint="eastAsia" w:ascii="Times New Roman" w:hAnsi="Times New Roman" w:eastAsia="宋体" w:cs="Times New Roman"/>
                <w:color w:val="auto"/>
                <w:lang w:val="en-US" w:eastAsia="zh-CN"/>
              </w:rPr>
              <w:t>综上</w:t>
            </w:r>
            <w:r>
              <w:rPr>
                <w:rFonts w:hint="default" w:ascii="Times New Roman" w:hAnsi="Times New Roman" w:eastAsia="宋体" w:cs="Times New Roman"/>
                <w:color w:val="auto"/>
              </w:rPr>
              <w:t>，本项目符合当地产业政策要求。</w:t>
            </w:r>
          </w:p>
          <w:p>
            <w:pPr>
              <w:keepNext w:val="0"/>
              <w:keepLines w:val="0"/>
              <w:pageBreakBefore w:val="0"/>
              <w:widowControl w:val="0"/>
              <w:numPr>
                <w:ilvl w:val="0"/>
                <w:numId w:val="0"/>
              </w:numPr>
              <w:kinsoku/>
              <w:wordWrap/>
              <w:overflowPunct/>
              <w:topLinePunct w:val="0"/>
              <w:bidi w:val="0"/>
              <w:snapToGrid w:val="0"/>
              <w:spacing w:line="360" w:lineRule="auto"/>
              <w:textAlignment w:val="auto"/>
              <w:rPr>
                <w:rFonts w:hint="default" w:ascii="Times New Roman" w:hAnsi="Times New Roman" w:eastAsia="宋体" w:cs="Times New Roman"/>
                <w:b/>
                <w:bCs/>
                <w:color w:val="auto"/>
                <w:sz w:val="24"/>
                <w:szCs w:val="24"/>
                <w:highlight w:val="none"/>
                <w:lang w:val="en-US" w:eastAsia="zh-CN"/>
              </w:rPr>
            </w:pPr>
            <w:r>
              <w:rPr>
                <w:rFonts w:hint="eastAsia" w:cs="Times New Roman"/>
                <w:b/>
                <w:bCs/>
                <w:color w:val="auto"/>
                <w:sz w:val="24"/>
                <w:szCs w:val="24"/>
                <w:highlight w:val="none"/>
                <w:lang w:val="en-US" w:eastAsia="zh-CN"/>
              </w:rPr>
              <w:t>2</w:t>
            </w:r>
            <w:r>
              <w:rPr>
                <w:rFonts w:hint="eastAsia" w:ascii="Times New Roman" w:hAnsi="Times New Roman" w:eastAsia="宋体" w:cs="Times New Roman"/>
                <w:b/>
                <w:bCs/>
                <w:color w:val="auto"/>
                <w:sz w:val="24"/>
                <w:szCs w:val="24"/>
                <w:highlight w:val="none"/>
                <w:lang w:val="en-US" w:eastAsia="zh-CN"/>
              </w:rPr>
              <w:t>、与</w:t>
            </w:r>
            <w:r>
              <w:rPr>
                <w:rFonts w:hint="default" w:ascii="Times New Roman" w:hAnsi="Times New Roman" w:eastAsia="宋体" w:cs="Times New Roman"/>
                <w:b/>
                <w:bCs/>
                <w:color w:val="auto"/>
                <w:sz w:val="24"/>
                <w:szCs w:val="24"/>
                <w:highlight w:val="none"/>
                <w:lang w:val="en-US" w:eastAsia="zh-CN"/>
              </w:rPr>
              <w:t>《文山州“三线一单”生态环境分区管控实施方案》（文政发〔2021〕24号）符合性分析</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both"/>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2021年9月18日文山州人民政府发布《文山州“三线一单”生态环境分区管控实施方案》（文政发</w:t>
            </w:r>
            <w:r>
              <w:rPr>
                <w:rFonts w:hint="default" w:ascii="Times New Roman" w:hAnsi="Times New Roman" w:eastAsia="宋体" w:cs="Times New Roman"/>
                <w:b w:val="0"/>
                <w:bCs w:val="0"/>
                <w:color w:val="auto"/>
                <w:sz w:val="24"/>
                <w:szCs w:val="24"/>
                <w:highlight w:val="none"/>
                <w:lang w:val="en-US" w:eastAsia="zh-CN"/>
              </w:rPr>
              <w:t>〔</w:t>
            </w:r>
            <w:r>
              <w:rPr>
                <w:rFonts w:hint="eastAsia" w:ascii="Times New Roman" w:hAnsi="Times New Roman" w:eastAsia="宋体" w:cs="Times New Roman"/>
                <w:b w:val="0"/>
                <w:bCs w:val="0"/>
                <w:color w:val="auto"/>
                <w:sz w:val="24"/>
                <w:szCs w:val="24"/>
                <w:highlight w:val="none"/>
                <w:lang w:val="en-US" w:eastAsia="zh-CN"/>
              </w:rPr>
              <w:t>2021</w:t>
            </w:r>
            <w:r>
              <w:rPr>
                <w:rFonts w:hint="default" w:ascii="Times New Roman" w:hAnsi="Times New Roman" w:eastAsia="宋体" w:cs="Times New Roman"/>
                <w:b w:val="0"/>
                <w:bCs w:val="0"/>
                <w:color w:val="auto"/>
                <w:sz w:val="24"/>
                <w:szCs w:val="24"/>
                <w:highlight w:val="none"/>
                <w:lang w:val="en-US" w:eastAsia="zh-CN"/>
              </w:rPr>
              <w:t>〕</w:t>
            </w:r>
            <w:r>
              <w:rPr>
                <w:rFonts w:hint="eastAsia" w:ascii="Times New Roman" w:hAnsi="Times New Roman" w:eastAsia="宋体" w:cs="Times New Roman"/>
                <w:b w:val="0"/>
                <w:bCs w:val="0"/>
                <w:color w:val="auto"/>
                <w:sz w:val="24"/>
                <w:szCs w:val="24"/>
                <w:highlight w:val="none"/>
                <w:lang w:val="en-US" w:eastAsia="zh-CN"/>
              </w:rPr>
              <w:t>24号），对照文件内容，本项目与“三线一单”符合性分析见表1-1</w:t>
            </w:r>
          </w:p>
          <w:p>
            <w:pPr>
              <w:keepNext w:val="0"/>
              <w:keepLines w:val="0"/>
              <w:pageBreakBefore w:val="0"/>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表1-</w:t>
            </w:r>
            <w:r>
              <w:rPr>
                <w:rFonts w:hint="eastAsia" w:cs="Times New Roman"/>
                <w:b/>
                <w:bCs/>
                <w:color w:val="auto"/>
                <w:sz w:val="21"/>
                <w:szCs w:val="21"/>
                <w:highlight w:val="none"/>
                <w:lang w:val="en-US" w:eastAsia="zh-CN"/>
              </w:rPr>
              <w:t>1</w:t>
            </w:r>
            <w:r>
              <w:rPr>
                <w:rFonts w:hint="eastAsia" w:ascii="Times New Roman" w:hAnsi="Times New Roman" w:eastAsia="宋体" w:cs="Times New Roman"/>
                <w:b/>
                <w:bCs/>
                <w:color w:val="auto"/>
                <w:sz w:val="21"/>
                <w:szCs w:val="21"/>
                <w:highlight w:val="none"/>
                <w:lang w:val="en-US" w:eastAsia="zh-CN"/>
              </w:rPr>
              <w:t xml:space="preserve">  项目与“三线一单”文件符合性分析</w:t>
            </w:r>
          </w:p>
          <w:tbl>
            <w:tblPr>
              <w:tblStyle w:val="3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671"/>
              <w:gridCol w:w="2981"/>
              <w:gridCol w:w="2766"/>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171" w:type="dxa"/>
                  <w:gridSpan w:val="2"/>
                  <w:noWrap w:val="0"/>
                  <w:vAlign w:val="center"/>
                </w:tcPr>
                <w:p>
                  <w:pPr>
                    <w:keepNext w:val="0"/>
                    <w:keepLines w:val="0"/>
                    <w:pageBreakBefore w:val="0"/>
                    <w:kinsoku/>
                    <w:wordWrap/>
                    <w:overflowPunct/>
                    <w:topLinePunct w:val="0"/>
                    <w:bidi w:val="0"/>
                    <w:snapToGrid w:val="0"/>
                    <w:spacing w:line="240" w:lineRule="auto"/>
                    <w:jc w:val="center"/>
                    <w:textAlignment w:val="auto"/>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类别</w:t>
                  </w:r>
                </w:p>
              </w:tc>
              <w:tc>
                <w:tcPr>
                  <w:tcW w:w="2981" w:type="dxa"/>
                  <w:noWrap w:val="0"/>
                  <w:vAlign w:val="center"/>
                </w:tcPr>
                <w:p>
                  <w:pPr>
                    <w:keepNext w:val="0"/>
                    <w:keepLines w:val="0"/>
                    <w:pageBreakBefore w:val="0"/>
                    <w:kinsoku/>
                    <w:wordWrap/>
                    <w:overflowPunct/>
                    <w:topLinePunct w:val="0"/>
                    <w:bidi w:val="0"/>
                    <w:snapToGrid w:val="0"/>
                    <w:spacing w:line="240" w:lineRule="auto"/>
                    <w:jc w:val="center"/>
                    <w:textAlignment w:val="auto"/>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文件内容</w:t>
                  </w:r>
                </w:p>
              </w:tc>
              <w:tc>
                <w:tcPr>
                  <w:tcW w:w="2766" w:type="dxa"/>
                  <w:noWrap w:val="0"/>
                  <w:vAlign w:val="center"/>
                </w:tcPr>
                <w:p>
                  <w:pPr>
                    <w:keepNext w:val="0"/>
                    <w:keepLines w:val="0"/>
                    <w:pageBreakBefore w:val="0"/>
                    <w:kinsoku/>
                    <w:wordWrap/>
                    <w:overflowPunct/>
                    <w:topLinePunct w:val="0"/>
                    <w:bidi w:val="0"/>
                    <w:snapToGrid w:val="0"/>
                    <w:spacing w:line="240" w:lineRule="auto"/>
                    <w:jc w:val="center"/>
                    <w:textAlignment w:val="auto"/>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相符性分析</w:t>
                  </w:r>
                </w:p>
              </w:tc>
              <w:tc>
                <w:tcPr>
                  <w:tcW w:w="731" w:type="dxa"/>
                  <w:noWrap w:val="0"/>
                  <w:vAlign w:val="center"/>
                </w:tcPr>
                <w:p>
                  <w:pPr>
                    <w:keepNext w:val="0"/>
                    <w:keepLines w:val="0"/>
                    <w:pageBreakBefore w:val="0"/>
                    <w:kinsoku/>
                    <w:wordWrap/>
                    <w:overflowPunct/>
                    <w:topLinePunct w:val="0"/>
                    <w:bidi w:val="0"/>
                    <w:snapToGrid w:val="0"/>
                    <w:spacing w:line="240" w:lineRule="auto"/>
                    <w:jc w:val="center"/>
                    <w:textAlignment w:val="auto"/>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171" w:type="dxa"/>
                  <w:gridSpan w:val="2"/>
                  <w:noWrap w:val="0"/>
                  <w:vAlign w:val="center"/>
                </w:tcPr>
                <w:p>
                  <w:pPr>
                    <w:keepNext w:val="0"/>
                    <w:keepLines w:val="0"/>
                    <w:pageBreakBefore w:val="0"/>
                    <w:kinsoku/>
                    <w:wordWrap/>
                    <w:overflowPunct/>
                    <w:topLinePunct w:val="0"/>
                    <w:bidi w:val="0"/>
                    <w:snapToGrid w:val="0"/>
                    <w:spacing w:line="240" w:lineRule="auto"/>
                    <w:jc w:val="center"/>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生态保护红线和一般生态空间</w:t>
                  </w:r>
                </w:p>
              </w:tc>
              <w:tc>
                <w:tcPr>
                  <w:tcW w:w="2981" w:type="dxa"/>
                  <w:noWrap w:val="0"/>
                  <w:vAlign w:val="top"/>
                </w:tcPr>
                <w:p>
                  <w:pPr>
                    <w:keepNext w:val="0"/>
                    <w:keepLines w:val="0"/>
                    <w:pageBreakBefore w:val="0"/>
                    <w:kinsoku/>
                    <w:wordWrap/>
                    <w:overflowPunct/>
                    <w:topLinePunct w:val="0"/>
                    <w:autoSpaceDE/>
                    <w:autoSpaceDN/>
                    <w:bidi w:val="0"/>
                    <w:adjustRightInd/>
                    <w:snapToGrid w:val="0"/>
                    <w:spacing w:line="240" w:lineRule="auto"/>
                    <w:ind w:firstLine="420" w:firstLineChars="200"/>
                    <w:jc w:val="both"/>
                    <w:textAlignment w:val="auto"/>
                    <w:rPr>
                      <w:rFonts w:hint="default" w:ascii="Times New Roman" w:hAnsi="Times New Roman" w:eastAsia="宋体"/>
                      <w:color w:val="auto"/>
                      <w:sz w:val="21"/>
                      <w:szCs w:val="21"/>
                      <w:highlight w:val="none"/>
                    </w:rPr>
                  </w:pPr>
                  <w:r>
                    <w:rPr>
                      <w:rFonts w:hint="default" w:ascii="Times New Roman" w:hAnsi="Times New Roman" w:eastAsia="宋体"/>
                      <w:color w:val="auto"/>
                      <w:sz w:val="21"/>
                      <w:szCs w:val="21"/>
                      <w:highlight w:val="none"/>
                    </w:rPr>
                    <w:t>执行省人民政府发布的《云南省生态保护红线》，将未划入生态保护红线的自然保护地、饮用水水源保护区、重要湿地、基本草原、生态公益林、天然林等生态功能重要、生态环境敏感区域划为一般生态空间</w:t>
                  </w:r>
                  <w:r>
                    <w:rPr>
                      <w:rFonts w:hint="default" w:ascii="Times New Roman" w:hAnsi="Times New Roman" w:eastAsia="宋体"/>
                      <w:color w:val="auto"/>
                      <w:sz w:val="21"/>
                      <w:szCs w:val="21"/>
                      <w:highlight w:val="none"/>
                      <w:lang w:val="en-US" w:eastAsia="zh-CN"/>
                    </w:rPr>
                    <w:t>。</w:t>
                  </w:r>
                </w:p>
              </w:tc>
              <w:tc>
                <w:tcPr>
                  <w:tcW w:w="2766" w:type="dxa"/>
                  <w:noWrap w:val="0"/>
                  <w:vAlign w:val="top"/>
                </w:tcPr>
                <w:p>
                  <w:pPr>
                    <w:pStyle w:val="121"/>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420" w:firstLineChars="200"/>
                    <w:jc w:val="both"/>
                    <w:textAlignment w:val="auto"/>
                    <w:rPr>
                      <w:rFonts w:hint="eastAsia" w:ascii="Times New Roman" w:hAnsi="Times New Roman" w:eastAsia="宋体"/>
                      <w:color w:val="auto"/>
                      <w:sz w:val="21"/>
                      <w:szCs w:val="21"/>
                      <w:highlight w:val="none"/>
                    </w:rPr>
                  </w:pPr>
                  <w:r>
                    <w:rPr>
                      <w:rFonts w:hint="eastAsia" w:ascii="Times New Roman" w:hAnsi="Times New Roman" w:eastAsia="宋体" w:cs="Times New Roman"/>
                      <w:color w:val="auto"/>
                      <w:kern w:val="2"/>
                      <w:sz w:val="21"/>
                      <w:szCs w:val="21"/>
                      <w:highlight w:val="none"/>
                      <w:lang w:val="en-US" w:eastAsia="zh-CN" w:bidi="ar-SA"/>
                    </w:rPr>
                    <w:t>本项目位于西畴县董马乡卖酒坪，云南文山铝业有限公司西畴矿业分公司用地范围内，</w:t>
                  </w:r>
                  <w:r>
                    <w:rPr>
                      <w:rFonts w:hint="default" w:ascii="Times New Roman" w:hAnsi="Times New Roman" w:eastAsia="宋体" w:cs="Times New Roman"/>
                      <w:color w:val="auto"/>
                      <w:kern w:val="2"/>
                      <w:sz w:val="21"/>
                      <w:szCs w:val="21"/>
                      <w:highlight w:val="none"/>
                      <w:lang w:val="en-US" w:eastAsia="zh-CN" w:bidi="ar-SA"/>
                    </w:rPr>
                    <w:t>不在自然保护区、风景名胜区、森林公园、地质公园、重要生态功能区、生态敏感区和脆弱区以及其他要求禁止建设的环境敏感区内</w:t>
                  </w:r>
                  <w:r>
                    <w:rPr>
                      <w:rFonts w:hint="eastAsia" w:ascii="Times New Roman" w:hAnsi="Times New Roman" w:eastAsia="宋体" w:cs="Times New Roman"/>
                      <w:color w:val="auto"/>
                      <w:kern w:val="2"/>
                      <w:sz w:val="21"/>
                      <w:szCs w:val="21"/>
                      <w:highlight w:val="none"/>
                      <w:lang w:val="en-US" w:eastAsia="zh-CN" w:bidi="ar-SA"/>
                    </w:rPr>
                    <w:t>，</w:t>
                  </w:r>
                  <w:r>
                    <w:rPr>
                      <w:rFonts w:hint="eastAsia" w:cs="Times New Roman"/>
                      <w:color w:val="auto"/>
                      <w:kern w:val="2"/>
                      <w:sz w:val="21"/>
                      <w:szCs w:val="21"/>
                      <w:highlight w:val="none"/>
                      <w:lang w:val="en-US" w:eastAsia="zh-CN" w:bidi="ar-SA"/>
                    </w:rPr>
                    <w:t>不</w:t>
                  </w:r>
                  <w:r>
                    <w:rPr>
                      <w:rFonts w:hint="eastAsia" w:ascii="Times New Roman" w:hAnsi="Times New Roman" w:eastAsia="宋体" w:cs="Times New Roman"/>
                      <w:color w:val="auto"/>
                      <w:kern w:val="2"/>
                      <w:sz w:val="21"/>
                      <w:szCs w:val="21"/>
                      <w:highlight w:val="none"/>
                      <w:lang w:val="en-US" w:eastAsia="zh-CN" w:bidi="ar-SA"/>
                    </w:rPr>
                    <w:t>属于一般保护区域，根据西畴县自然资源局出具的</w:t>
                  </w:r>
                  <w:r>
                    <w:rPr>
                      <w:rFonts w:hint="default" w:ascii="Times New Roman" w:hAnsi="Times New Roman" w:eastAsia="宋体" w:cs="Times New Roman"/>
                      <w:color w:val="auto"/>
                      <w:kern w:val="2"/>
                      <w:sz w:val="21"/>
                      <w:szCs w:val="21"/>
                      <w:highlight w:val="none"/>
                      <w:lang w:val="en-US" w:eastAsia="zh-CN" w:bidi="ar-SA"/>
                    </w:rPr>
                    <w:t>占用基本农田和生态红线</w:t>
                  </w:r>
                  <w:r>
                    <w:rPr>
                      <w:rFonts w:hint="eastAsia" w:ascii="Times New Roman" w:hAnsi="Times New Roman" w:eastAsia="宋体" w:cs="Times New Roman"/>
                      <w:color w:val="auto"/>
                      <w:kern w:val="2"/>
                      <w:sz w:val="21"/>
                      <w:szCs w:val="21"/>
                      <w:highlight w:val="none"/>
                      <w:lang w:val="en-US" w:eastAsia="zh-CN" w:bidi="ar-SA"/>
                    </w:rPr>
                    <w:t>查询说明，</w:t>
                  </w:r>
                  <w:r>
                    <w:rPr>
                      <w:rFonts w:hint="default" w:ascii="Times New Roman" w:hAnsi="Times New Roman" w:eastAsia="宋体" w:cs="Times New Roman"/>
                      <w:color w:val="auto"/>
                      <w:kern w:val="2"/>
                      <w:sz w:val="21"/>
                      <w:szCs w:val="21"/>
                      <w:highlight w:val="none"/>
                      <w:lang w:val="en-US" w:eastAsia="zh-CN" w:bidi="ar-SA"/>
                    </w:rPr>
                    <w:t>本项目不占用生态红线占用</w:t>
                  </w:r>
                  <w:r>
                    <w:rPr>
                      <w:rFonts w:hint="eastAsia" w:ascii="Times New Roman" w:hAnsi="Times New Roman" w:eastAsia="宋体" w:cs="Times New Roman"/>
                      <w:color w:val="auto"/>
                      <w:kern w:val="2"/>
                      <w:sz w:val="21"/>
                      <w:szCs w:val="21"/>
                      <w:highlight w:val="none"/>
                      <w:lang w:val="en-US" w:eastAsia="zh-CN" w:bidi="ar-SA"/>
                    </w:rPr>
                    <w:t>。</w:t>
                  </w:r>
                </w:p>
              </w:tc>
              <w:tc>
                <w:tcPr>
                  <w:tcW w:w="731" w:type="dxa"/>
                  <w:noWrap w:val="0"/>
                  <w:vAlign w:val="center"/>
                </w:tcPr>
                <w:p>
                  <w:pPr>
                    <w:keepNext w:val="0"/>
                    <w:keepLines w:val="0"/>
                    <w:pageBreakBefore w:val="0"/>
                    <w:kinsoku/>
                    <w:wordWrap/>
                    <w:overflowPunct/>
                    <w:topLinePunct w:val="0"/>
                    <w:bidi w:val="0"/>
                    <w:snapToGrid w:val="0"/>
                    <w:spacing w:line="240" w:lineRule="auto"/>
                    <w:jc w:val="center"/>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500" w:type="dxa"/>
                  <w:vMerge w:val="restart"/>
                  <w:noWrap w:val="0"/>
                  <w:vAlign w:val="center"/>
                </w:tcPr>
                <w:p>
                  <w:pPr>
                    <w:keepNext w:val="0"/>
                    <w:keepLines w:val="0"/>
                    <w:pageBreakBefore w:val="0"/>
                    <w:kinsoku/>
                    <w:wordWrap/>
                    <w:overflowPunct/>
                    <w:topLinePunct w:val="0"/>
                    <w:bidi w:val="0"/>
                    <w:snapToGrid w:val="0"/>
                    <w:spacing w:line="240" w:lineRule="auto"/>
                    <w:jc w:val="center"/>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环境质量底线</w:t>
                  </w:r>
                </w:p>
              </w:tc>
              <w:tc>
                <w:tcPr>
                  <w:tcW w:w="671" w:type="dxa"/>
                  <w:noWrap w:val="0"/>
                  <w:vAlign w:val="center"/>
                </w:tcPr>
                <w:p>
                  <w:pPr>
                    <w:keepNext w:val="0"/>
                    <w:keepLines w:val="0"/>
                    <w:pageBreakBefore w:val="0"/>
                    <w:kinsoku/>
                    <w:wordWrap/>
                    <w:overflowPunct/>
                    <w:topLinePunct w:val="0"/>
                    <w:bidi w:val="0"/>
                    <w:snapToGrid w:val="0"/>
                    <w:spacing w:line="240" w:lineRule="auto"/>
                    <w:jc w:val="both"/>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水环境质量底线</w:t>
                  </w:r>
                </w:p>
              </w:tc>
              <w:tc>
                <w:tcPr>
                  <w:tcW w:w="2981" w:type="dxa"/>
                  <w:noWrap w:val="0"/>
                  <w:vAlign w:val="top"/>
                </w:tcPr>
                <w:p>
                  <w:pPr>
                    <w:keepNext w:val="0"/>
                    <w:keepLines w:val="0"/>
                    <w:pageBreakBefore w:val="0"/>
                    <w:kinsoku/>
                    <w:wordWrap/>
                    <w:overflowPunct/>
                    <w:topLinePunct w:val="0"/>
                    <w:autoSpaceDE/>
                    <w:autoSpaceDN/>
                    <w:bidi w:val="0"/>
                    <w:adjustRightInd/>
                    <w:snapToGrid w:val="0"/>
                    <w:spacing w:line="240" w:lineRule="auto"/>
                    <w:ind w:firstLine="420" w:firstLineChars="200"/>
                    <w:jc w:val="both"/>
                    <w:textAlignment w:val="auto"/>
                    <w:rPr>
                      <w:rFonts w:hint="default" w:ascii="Times New Roman" w:hAnsi="Times New Roman" w:eastAsia="宋体"/>
                      <w:color w:val="auto"/>
                      <w:sz w:val="21"/>
                      <w:szCs w:val="21"/>
                      <w:highlight w:val="none"/>
                    </w:rPr>
                  </w:pPr>
                  <w:r>
                    <w:rPr>
                      <w:rFonts w:hint="default" w:ascii="Times New Roman" w:hAnsi="Times New Roman" w:eastAsia="宋体"/>
                      <w:color w:val="auto"/>
                      <w:sz w:val="21"/>
                      <w:szCs w:val="21"/>
                      <w:highlight w:val="none"/>
                    </w:rPr>
                    <w:t>到2025年，重点区域、流域水环境质量进一步改善，纳入国家和省级考核的地表水监测断面水质优良率稳步提升，集中式饮用水水源水质巩固改善。到2035年，重点区域、流域水环境质量根本好转，地表水体水质优良率全面提升，各监测断面水质稳定达到目标要求，集中式饮用水水源水质稳定达标。</w:t>
                  </w:r>
                </w:p>
              </w:tc>
              <w:tc>
                <w:tcPr>
                  <w:tcW w:w="2766" w:type="dxa"/>
                  <w:noWrap w:val="0"/>
                  <w:vAlign w:val="top"/>
                </w:tcPr>
                <w:p>
                  <w:pPr>
                    <w:keepNext w:val="0"/>
                    <w:keepLines w:val="0"/>
                    <w:pageBreakBefore w:val="0"/>
                    <w:kinsoku/>
                    <w:wordWrap/>
                    <w:overflowPunct/>
                    <w:topLinePunct w:val="0"/>
                    <w:autoSpaceDE/>
                    <w:autoSpaceDN/>
                    <w:bidi w:val="0"/>
                    <w:adjustRightInd/>
                    <w:snapToGrid w:val="0"/>
                    <w:spacing w:line="240" w:lineRule="auto"/>
                    <w:ind w:firstLine="420" w:firstLineChars="200"/>
                    <w:jc w:val="both"/>
                    <w:textAlignment w:val="auto"/>
                    <w:rPr>
                      <w:rFonts w:hint="eastAsia" w:ascii="Times New Roman" w:hAnsi="Times New Roman" w:eastAsia="宋体"/>
                      <w:color w:val="auto"/>
                      <w:sz w:val="21"/>
                      <w:szCs w:val="21"/>
                      <w:highlight w:val="none"/>
                      <w:lang w:eastAsia="zh-CN"/>
                    </w:rPr>
                  </w:pPr>
                  <w:r>
                    <w:rPr>
                      <w:rFonts w:hint="eastAsia" w:ascii="Times New Roman" w:hAnsi="Times New Roman" w:eastAsia="宋体" w:cs="Times New Roman"/>
                      <w:color w:val="auto"/>
                      <w:sz w:val="21"/>
                      <w:szCs w:val="21"/>
                      <w:highlight w:val="none"/>
                      <w:lang w:val="en-US" w:eastAsia="zh-CN"/>
                    </w:rPr>
                    <w:t>根据《云南省文山州202</w:t>
                  </w:r>
                  <w:r>
                    <w:rPr>
                      <w:rFonts w:hint="eastAsia" w:cs="Times New Roman"/>
                      <w:color w:val="auto"/>
                      <w:sz w:val="21"/>
                      <w:szCs w:val="21"/>
                      <w:highlight w:val="none"/>
                      <w:lang w:val="en-US" w:eastAsia="zh-CN"/>
                    </w:rPr>
                    <w:t>2</w:t>
                  </w:r>
                  <w:r>
                    <w:rPr>
                      <w:rFonts w:hint="eastAsia" w:ascii="Times New Roman" w:hAnsi="Times New Roman" w:eastAsia="宋体" w:cs="Times New Roman"/>
                      <w:color w:val="auto"/>
                      <w:sz w:val="21"/>
                      <w:szCs w:val="21"/>
                      <w:highlight w:val="none"/>
                      <w:lang w:val="en-US" w:eastAsia="zh-CN"/>
                    </w:rPr>
                    <w:t>年环境状况公报》，水环境能满足《地表水环境质量标准》（GB</w:t>
                  </w:r>
                  <w:r>
                    <w:rPr>
                      <w:rFonts w:hint="eastAsia" w:cs="Times New Roman"/>
                      <w:color w:val="auto"/>
                      <w:sz w:val="21"/>
                      <w:szCs w:val="21"/>
                      <w:highlight w:val="none"/>
                      <w:lang w:val="en-US" w:eastAsia="zh-CN"/>
                    </w:rPr>
                    <w:t xml:space="preserve"> </w:t>
                  </w:r>
                  <w:r>
                    <w:rPr>
                      <w:rFonts w:hint="eastAsia" w:ascii="Times New Roman" w:hAnsi="Times New Roman" w:eastAsia="宋体" w:cs="Times New Roman"/>
                      <w:color w:val="auto"/>
                      <w:sz w:val="21"/>
                      <w:szCs w:val="21"/>
                      <w:highlight w:val="none"/>
                      <w:lang w:val="en-US" w:eastAsia="zh-CN"/>
                    </w:rPr>
                    <w:t>3838-2002）Ⅲ类标准</w:t>
                  </w:r>
                  <w:r>
                    <w:rPr>
                      <w:rFonts w:hint="eastAsia" w:cs="Times New Roman"/>
                      <w:color w:val="auto"/>
                      <w:sz w:val="21"/>
                      <w:szCs w:val="21"/>
                      <w:highlight w:val="none"/>
                      <w:lang w:val="en-US" w:eastAsia="zh-CN"/>
                    </w:rPr>
                    <w:t>，项目生产废水排入云南文山铝业有限公司西畴矿业分公司浓缩池处理后回用，不外排，生活污水依托云南文山铝业有限公司西畴矿业分公司污水处理设施处理。</w:t>
                  </w:r>
                </w:p>
              </w:tc>
              <w:tc>
                <w:tcPr>
                  <w:tcW w:w="731" w:type="dxa"/>
                  <w:noWrap w:val="0"/>
                  <w:vAlign w:val="center"/>
                </w:tcPr>
                <w:p>
                  <w:pPr>
                    <w:keepNext w:val="0"/>
                    <w:keepLines w:val="0"/>
                    <w:pageBreakBefore w:val="0"/>
                    <w:kinsoku/>
                    <w:wordWrap/>
                    <w:overflowPunct/>
                    <w:topLinePunct w:val="0"/>
                    <w:bidi w:val="0"/>
                    <w:snapToGrid w:val="0"/>
                    <w:spacing w:line="240" w:lineRule="auto"/>
                    <w:jc w:val="center"/>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500" w:type="dxa"/>
                  <w:vMerge w:val="continue"/>
                  <w:noWrap w:val="0"/>
                  <w:vAlign w:val="center"/>
                </w:tcPr>
                <w:p>
                  <w:pPr>
                    <w:keepNext w:val="0"/>
                    <w:keepLines w:val="0"/>
                    <w:pageBreakBefore w:val="0"/>
                    <w:kinsoku/>
                    <w:wordWrap/>
                    <w:overflowPunct/>
                    <w:topLinePunct w:val="0"/>
                    <w:bidi w:val="0"/>
                    <w:snapToGrid w:val="0"/>
                    <w:spacing w:line="240" w:lineRule="auto"/>
                    <w:jc w:val="center"/>
                    <w:textAlignment w:val="auto"/>
                    <w:rPr>
                      <w:rFonts w:ascii="Times New Roman" w:hAnsi="Times New Roman" w:eastAsia="宋体"/>
                      <w:color w:val="auto"/>
                      <w:sz w:val="21"/>
                      <w:szCs w:val="21"/>
                      <w:highlight w:val="none"/>
                    </w:rPr>
                  </w:pPr>
                </w:p>
              </w:tc>
              <w:tc>
                <w:tcPr>
                  <w:tcW w:w="671" w:type="dxa"/>
                  <w:noWrap w:val="0"/>
                  <w:vAlign w:val="center"/>
                </w:tcPr>
                <w:p>
                  <w:pPr>
                    <w:keepNext w:val="0"/>
                    <w:keepLines w:val="0"/>
                    <w:pageBreakBefore w:val="0"/>
                    <w:kinsoku/>
                    <w:wordWrap/>
                    <w:overflowPunct/>
                    <w:topLinePunct w:val="0"/>
                    <w:bidi w:val="0"/>
                    <w:snapToGrid w:val="0"/>
                    <w:spacing w:line="240" w:lineRule="auto"/>
                    <w:jc w:val="center"/>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大气环境质量底线</w:t>
                  </w:r>
                </w:p>
              </w:tc>
              <w:tc>
                <w:tcPr>
                  <w:tcW w:w="2981" w:type="dxa"/>
                  <w:noWrap w:val="0"/>
                  <w:vAlign w:val="top"/>
                </w:tcPr>
                <w:p>
                  <w:pPr>
                    <w:keepNext w:val="0"/>
                    <w:keepLines w:val="0"/>
                    <w:pageBreakBefore w:val="0"/>
                    <w:widowControl/>
                    <w:kinsoku/>
                    <w:wordWrap/>
                    <w:overflowPunct/>
                    <w:topLinePunct w:val="0"/>
                    <w:autoSpaceDE/>
                    <w:autoSpaceDN/>
                    <w:bidi w:val="0"/>
                    <w:adjustRightInd/>
                    <w:snapToGrid w:val="0"/>
                    <w:spacing w:line="240" w:lineRule="auto"/>
                    <w:ind w:firstLine="420" w:firstLineChars="200"/>
                    <w:jc w:val="both"/>
                    <w:textAlignment w:val="auto"/>
                    <w:rPr>
                      <w:rFonts w:ascii="Times New Roman" w:hAnsi="Times New Roman" w:eastAsia="宋体"/>
                      <w:color w:val="auto"/>
                      <w:sz w:val="21"/>
                      <w:szCs w:val="21"/>
                      <w:highlight w:val="none"/>
                    </w:rPr>
                  </w:pPr>
                  <w:r>
                    <w:rPr>
                      <w:rFonts w:hint="default" w:ascii="Times New Roman" w:hAnsi="Times New Roman" w:eastAsia="宋体"/>
                      <w:color w:val="auto"/>
                      <w:sz w:val="21"/>
                      <w:szCs w:val="21"/>
                      <w:highlight w:val="none"/>
                    </w:rPr>
                    <w:t>到2025年，环境空气质量稳中向好，县（市）环境空气质量稳定达到国家二级标准。到2035年，环境空气质量全面改善，县（市）环境空气质量稳定达到国家二级标准。</w:t>
                  </w:r>
                </w:p>
              </w:tc>
              <w:tc>
                <w:tcPr>
                  <w:tcW w:w="2766" w:type="dxa"/>
                  <w:noWrap w:val="0"/>
                  <w:vAlign w:val="top"/>
                </w:tcPr>
                <w:p>
                  <w:pPr>
                    <w:keepNext w:val="0"/>
                    <w:keepLines w:val="0"/>
                    <w:pageBreakBefore w:val="0"/>
                    <w:kinsoku/>
                    <w:wordWrap/>
                    <w:overflowPunct/>
                    <w:topLinePunct w:val="0"/>
                    <w:autoSpaceDE/>
                    <w:autoSpaceDN/>
                    <w:bidi w:val="0"/>
                    <w:adjustRightInd/>
                    <w:snapToGrid w:val="0"/>
                    <w:spacing w:line="240" w:lineRule="auto"/>
                    <w:ind w:firstLine="420" w:firstLineChars="200"/>
                    <w:jc w:val="both"/>
                    <w:textAlignment w:val="auto"/>
                    <w:rPr>
                      <w:rFonts w:hint="eastAsia" w:ascii="Times New Roman" w:hAnsi="Times New Roman" w:eastAsia="宋体"/>
                      <w:color w:val="auto"/>
                      <w:sz w:val="21"/>
                      <w:szCs w:val="21"/>
                      <w:highlight w:val="none"/>
                      <w:lang w:eastAsia="zh-CN"/>
                    </w:rPr>
                  </w:pPr>
                  <w:r>
                    <w:rPr>
                      <w:rFonts w:hint="eastAsia" w:ascii="Times New Roman" w:hAnsi="Times New Roman" w:eastAsia="宋体" w:cs="Times New Roman"/>
                      <w:color w:val="auto"/>
                      <w:sz w:val="21"/>
                      <w:szCs w:val="21"/>
                      <w:highlight w:val="none"/>
                      <w:lang w:val="en-US" w:eastAsia="zh-CN"/>
                    </w:rPr>
                    <w:t>项目所在区域环境空气质量能达到《环境空气质量标准》（GB</w:t>
                  </w:r>
                  <w:r>
                    <w:rPr>
                      <w:rFonts w:hint="eastAsia" w:ascii="Times New Roman" w:hAnsi="Times New Roman" w:cs="Times New Roman"/>
                      <w:color w:val="auto"/>
                      <w:sz w:val="21"/>
                      <w:szCs w:val="21"/>
                      <w:highlight w:val="none"/>
                      <w:lang w:val="en-US" w:eastAsia="zh-CN"/>
                    </w:rPr>
                    <w:t xml:space="preserve"> </w:t>
                  </w:r>
                  <w:r>
                    <w:rPr>
                      <w:rFonts w:hint="eastAsia" w:ascii="Times New Roman" w:hAnsi="Times New Roman" w:eastAsia="宋体" w:cs="Times New Roman"/>
                      <w:color w:val="auto"/>
                      <w:sz w:val="21"/>
                      <w:szCs w:val="21"/>
                      <w:highlight w:val="none"/>
                      <w:lang w:val="en-US" w:eastAsia="zh-CN"/>
                    </w:rPr>
                    <w:t>3096-2012）中二级标准，项目运营期废气经采取措施后均能够实现达标排放，不会改变区域环境空气质量功能。</w:t>
                  </w:r>
                </w:p>
              </w:tc>
              <w:tc>
                <w:tcPr>
                  <w:tcW w:w="731" w:type="dxa"/>
                  <w:noWrap w:val="0"/>
                  <w:vAlign w:val="center"/>
                </w:tcPr>
                <w:p>
                  <w:pPr>
                    <w:keepNext w:val="0"/>
                    <w:keepLines w:val="0"/>
                    <w:pageBreakBefore w:val="0"/>
                    <w:kinsoku/>
                    <w:wordWrap/>
                    <w:overflowPunct/>
                    <w:topLinePunct w:val="0"/>
                    <w:bidi w:val="0"/>
                    <w:snapToGrid w:val="0"/>
                    <w:spacing w:line="240" w:lineRule="auto"/>
                    <w:jc w:val="center"/>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500" w:type="dxa"/>
                  <w:vMerge w:val="continue"/>
                  <w:noWrap w:val="0"/>
                  <w:vAlign w:val="center"/>
                </w:tcPr>
                <w:p>
                  <w:pPr>
                    <w:keepNext w:val="0"/>
                    <w:keepLines w:val="0"/>
                    <w:pageBreakBefore w:val="0"/>
                    <w:kinsoku/>
                    <w:wordWrap/>
                    <w:overflowPunct/>
                    <w:topLinePunct w:val="0"/>
                    <w:bidi w:val="0"/>
                    <w:snapToGrid w:val="0"/>
                    <w:spacing w:line="240" w:lineRule="auto"/>
                    <w:jc w:val="center"/>
                    <w:textAlignment w:val="auto"/>
                    <w:rPr>
                      <w:rFonts w:ascii="Times New Roman" w:hAnsi="Times New Roman" w:eastAsia="宋体"/>
                      <w:color w:val="auto"/>
                      <w:sz w:val="21"/>
                      <w:szCs w:val="21"/>
                      <w:highlight w:val="none"/>
                    </w:rPr>
                  </w:pPr>
                </w:p>
              </w:tc>
              <w:tc>
                <w:tcPr>
                  <w:tcW w:w="671" w:type="dxa"/>
                  <w:noWrap w:val="0"/>
                  <w:vAlign w:val="center"/>
                </w:tcPr>
                <w:p>
                  <w:pPr>
                    <w:keepNext w:val="0"/>
                    <w:keepLines w:val="0"/>
                    <w:pageBreakBefore w:val="0"/>
                    <w:kinsoku/>
                    <w:wordWrap/>
                    <w:overflowPunct/>
                    <w:topLinePunct w:val="0"/>
                    <w:bidi w:val="0"/>
                    <w:snapToGrid w:val="0"/>
                    <w:spacing w:line="240" w:lineRule="auto"/>
                    <w:jc w:val="center"/>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土壤环境风险防控底线</w:t>
                  </w:r>
                </w:p>
              </w:tc>
              <w:tc>
                <w:tcPr>
                  <w:tcW w:w="2981" w:type="dxa"/>
                  <w:noWrap w:val="0"/>
                  <w:vAlign w:val="top"/>
                </w:tcPr>
                <w:p>
                  <w:pPr>
                    <w:keepNext w:val="0"/>
                    <w:keepLines w:val="0"/>
                    <w:pageBreakBefore w:val="0"/>
                    <w:widowControl/>
                    <w:kinsoku/>
                    <w:wordWrap/>
                    <w:overflowPunct/>
                    <w:topLinePunct w:val="0"/>
                    <w:autoSpaceDE/>
                    <w:autoSpaceDN/>
                    <w:bidi w:val="0"/>
                    <w:adjustRightInd/>
                    <w:snapToGrid w:val="0"/>
                    <w:spacing w:line="240" w:lineRule="auto"/>
                    <w:ind w:firstLine="420" w:firstLineChars="200"/>
                    <w:jc w:val="both"/>
                    <w:textAlignment w:val="auto"/>
                    <w:rPr>
                      <w:rFonts w:hint="default" w:ascii="Times New Roman" w:hAnsi="Times New Roman" w:eastAsia="宋体"/>
                      <w:color w:val="auto"/>
                      <w:sz w:val="21"/>
                      <w:szCs w:val="21"/>
                      <w:highlight w:val="none"/>
                    </w:rPr>
                  </w:pPr>
                  <w:r>
                    <w:rPr>
                      <w:rFonts w:hint="default" w:ascii="Times New Roman" w:hAnsi="Times New Roman" w:eastAsia="宋体"/>
                      <w:color w:val="auto"/>
                      <w:sz w:val="21"/>
                      <w:szCs w:val="21"/>
                      <w:highlight w:val="none"/>
                    </w:rPr>
                    <w:t>到2025年，全州土壤环境质量总体保持稳定，局部区域土壤环境质量有所改善，农用地和建设用地土壤环境安全得到进一步保障，土壤环境风险防范体系进一步完善，受污染耕地安全利用率和污染地块安全利用率进一步提高。到2035年，全州土壤环境质量稳中向好，受污染耕地安全利用率和污染地块安全利用率均达到95%以上，农用地和建设用地土壤环境安全得到有效保障，土壤环境风险得到全面管控。</w:t>
                  </w:r>
                </w:p>
              </w:tc>
              <w:tc>
                <w:tcPr>
                  <w:tcW w:w="2766" w:type="dxa"/>
                  <w:noWrap w:val="0"/>
                  <w:vAlign w:val="top"/>
                </w:tcPr>
                <w:p>
                  <w:pPr>
                    <w:keepNext w:val="0"/>
                    <w:keepLines w:val="0"/>
                    <w:pageBreakBefore w:val="0"/>
                    <w:widowControl/>
                    <w:kinsoku/>
                    <w:wordWrap/>
                    <w:overflowPunct/>
                    <w:topLinePunct w:val="0"/>
                    <w:autoSpaceDE/>
                    <w:autoSpaceDN/>
                    <w:bidi w:val="0"/>
                    <w:adjustRightInd/>
                    <w:snapToGrid w:val="0"/>
                    <w:spacing w:line="240" w:lineRule="auto"/>
                    <w:ind w:firstLine="420" w:firstLineChars="200"/>
                    <w:jc w:val="both"/>
                    <w:textAlignment w:val="auto"/>
                    <w:rPr>
                      <w:rFonts w:hint="default"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lang w:val="en-US" w:eastAsia="zh-CN"/>
                    </w:rPr>
                    <w:t>项目位于云南文山铝业有限公司西畴矿业分公司用地范围内，用地性质属于工业用地，不涉及新增占地，项目生产加工区地面全部硬化，对周边土壤环境影响较小，符合土壤环境风险防控底线要求。</w:t>
                  </w:r>
                </w:p>
              </w:tc>
              <w:tc>
                <w:tcPr>
                  <w:tcW w:w="731" w:type="dxa"/>
                  <w:noWrap w:val="0"/>
                  <w:vAlign w:val="center"/>
                </w:tcPr>
                <w:p>
                  <w:pPr>
                    <w:keepNext w:val="0"/>
                    <w:keepLines w:val="0"/>
                    <w:pageBreakBefore w:val="0"/>
                    <w:kinsoku/>
                    <w:wordWrap/>
                    <w:overflowPunct/>
                    <w:topLinePunct w:val="0"/>
                    <w:bidi w:val="0"/>
                    <w:snapToGrid w:val="0"/>
                    <w:spacing w:line="240" w:lineRule="auto"/>
                    <w:jc w:val="center"/>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171" w:type="dxa"/>
                  <w:gridSpan w:val="2"/>
                  <w:noWrap w:val="0"/>
                  <w:vAlign w:val="center"/>
                </w:tcPr>
                <w:p>
                  <w:pPr>
                    <w:keepNext w:val="0"/>
                    <w:keepLines w:val="0"/>
                    <w:pageBreakBefore w:val="0"/>
                    <w:kinsoku/>
                    <w:wordWrap/>
                    <w:overflowPunct/>
                    <w:topLinePunct w:val="0"/>
                    <w:bidi w:val="0"/>
                    <w:snapToGrid w:val="0"/>
                    <w:spacing w:line="240" w:lineRule="auto"/>
                    <w:jc w:val="center"/>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资源利用上线</w:t>
                  </w:r>
                </w:p>
              </w:tc>
              <w:tc>
                <w:tcPr>
                  <w:tcW w:w="2981" w:type="dxa"/>
                  <w:noWrap w:val="0"/>
                  <w:vAlign w:val="top"/>
                </w:tcPr>
                <w:p>
                  <w:pPr>
                    <w:keepNext w:val="0"/>
                    <w:keepLines w:val="0"/>
                    <w:pageBreakBefore w:val="0"/>
                    <w:kinsoku/>
                    <w:wordWrap/>
                    <w:overflowPunct/>
                    <w:topLinePunct w:val="0"/>
                    <w:autoSpaceDE/>
                    <w:autoSpaceDN/>
                    <w:bidi w:val="0"/>
                    <w:adjustRightInd/>
                    <w:snapToGrid w:val="0"/>
                    <w:spacing w:line="240" w:lineRule="auto"/>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强化资源能源节约集约利用，持续提升资源能源利用效率，水资源、土地资源、能源消耗等达到或优于云南省下达的总量和强度控制目标。</w:t>
                  </w:r>
                </w:p>
              </w:tc>
              <w:tc>
                <w:tcPr>
                  <w:tcW w:w="2766" w:type="dxa"/>
                  <w:noWrap w:val="0"/>
                  <w:vAlign w:val="top"/>
                </w:tcPr>
                <w:p>
                  <w:pPr>
                    <w:keepNext w:val="0"/>
                    <w:keepLines w:val="0"/>
                    <w:pageBreakBefore w:val="0"/>
                    <w:kinsoku/>
                    <w:wordWrap/>
                    <w:overflowPunct/>
                    <w:topLinePunct w:val="0"/>
                    <w:autoSpaceDE/>
                    <w:autoSpaceDN/>
                    <w:bidi w:val="0"/>
                    <w:adjustRightInd/>
                    <w:snapToGrid w:val="0"/>
                    <w:spacing w:line="240" w:lineRule="auto"/>
                    <w:ind w:firstLine="420" w:firstLineChars="200"/>
                    <w:jc w:val="both"/>
                    <w:textAlignment w:val="auto"/>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val="en-US" w:eastAsia="zh-CN"/>
                    </w:rPr>
                    <w:t>项目生产原料为尾矿，所用能源主要为水、电，且生产用水循环使用，不外排，项目所在区域无资源利用上线的规定，不会突破资源利用上线。</w:t>
                  </w:r>
                </w:p>
              </w:tc>
              <w:tc>
                <w:tcPr>
                  <w:tcW w:w="731" w:type="dxa"/>
                  <w:noWrap w:val="0"/>
                  <w:vAlign w:val="center"/>
                </w:tcPr>
                <w:p>
                  <w:pPr>
                    <w:keepNext w:val="0"/>
                    <w:keepLines w:val="0"/>
                    <w:pageBreakBefore w:val="0"/>
                    <w:kinsoku/>
                    <w:wordWrap/>
                    <w:overflowPunct/>
                    <w:topLinePunct w:val="0"/>
                    <w:bidi w:val="0"/>
                    <w:snapToGrid w:val="0"/>
                    <w:spacing w:line="240" w:lineRule="auto"/>
                    <w:jc w:val="center"/>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500" w:type="dxa"/>
                  <w:vMerge w:val="restart"/>
                  <w:noWrap w:val="0"/>
                  <w:vAlign w:val="center"/>
                </w:tcPr>
                <w:p>
                  <w:pPr>
                    <w:keepNext w:val="0"/>
                    <w:keepLines w:val="0"/>
                    <w:pageBreakBefore w:val="0"/>
                    <w:kinsoku/>
                    <w:wordWrap/>
                    <w:overflowPunct/>
                    <w:topLinePunct w:val="0"/>
                    <w:bidi w:val="0"/>
                    <w:snapToGrid w:val="0"/>
                    <w:spacing w:line="240" w:lineRule="auto"/>
                    <w:jc w:val="center"/>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生态环境准入清单</w:t>
                  </w:r>
                </w:p>
              </w:tc>
              <w:tc>
                <w:tcPr>
                  <w:tcW w:w="671" w:type="dxa"/>
                  <w:noWrap w:val="0"/>
                  <w:vAlign w:val="center"/>
                </w:tcPr>
                <w:p>
                  <w:pPr>
                    <w:keepNext w:val="0"/>
                    <w:keepLines w:val="0"/>
                    <w:pageBreakBefore w:val="0"/>
                    <w:kinsoku/>
                    <w:wordWrap/>
                    <w:overflowPunct/>
                    <w:topLinePunct w:val="0"/>
                    <w:bidi w:val="0"/>
                    <w:snapToGrid w:val="0"/>
                    <w:spacing w:line="240" w:lineRule="auto"/>
                    <w:jc w:val="center"/>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优先保护单元</w:t>
                  </w:r>
                </w:p>
              </w:tc>
              <w:tc>
                <w:tcPr>
                  <w:tcW w:w="2981" w:type="dxa"/>
                  <w:noWrap w:val="0"/>
                  <w:vAlign w:val="top"/>
                </w:tcPr>
                <w:p>
                  <w:pPr>
                    <w:keepNext w:val="0"/>
                    <w:keepLines w:val="0"/>
                    <w:pageBreakBefore w:val="0"/>
                    <w:kinsoku/>
                    <w:wordWrap/>
                    <w:overflowPunct/>
                    <w:topLinePunct w:val="0"/>
                    <w:autoSpaceDE/>
                    <w:autoSpaceDN/>
                    <w:bidi w:val="0"/>
                    <w:adjustRightInd/>
                    <w:snapToGrid w:val="0"/>
                    <w:spacing w:line="240" w:lineRule="auto"/>
                    <w:ind w:firstLine="420" w:firstLineChars="200"/>
                    <w:jc w:val="both"/>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lang w:val="en-US" w:eastAsia="zh-CN"/>
                    </w:rPr>
                    <w:t>西畴县</w:t>
                  </w:r>
                  <w:r>
                    <w:rPr>
                      <w:rFonts w:hint="eastAsia" w:ascii="Times New Roman" w:hAnsi="Times New Roman" w:eastAsia="宋体"/>
                      <w:color w:val="auto"/>
                      <w:sz w:val="21"/>
                      <w:szCs w:val="21"/>
                      <w:highlight w:val="none"/>
                    </w:rPr>
                    <w:t>优先保护单元（共</w:t>
                  </w:r>
                  <w:r>
                    <w:rPr>
                      <w:rFonts w:hint="eastAsia" w:ascii="Times New Roman" w:hAnsi="Times New Roman" w:eastAsia="宋体"/>
                      <w:color w:val="auto"/>
                      <w:sz w:val="21"/>
                      <w:szCs w:val="21"/>
                      <w:highlight w:val="none"/>
                      <w:lang w:val="en-US" w:eastAsia="zh-CN"/>
                    </w:rPr>
                    <w:t>3</w:t>
                  </w:r>
                  <w:r>
                    <w:rPr>
                      <w:rFonts w:hint="eastAsia" w:ascii="Times New Roman" w:hAnsi="Times New Roman" w:eastAsia="宋体"/>
                      <w:color w:val="auto"/>
                      <w:sz w:val="21"/>
                      <w:szCs w:val="21"/>
                      <w:highlight w:val="none"/>
                    </w:rPr>
                    <w:t>个），</w:t>
                  </w:r>
                  <w:r>
                    <w:rPr>
                      <w:rFonts w:hint="eastAsia" w:ascii="Times New Roman" w:hAnsi="Times New Roman" w:eastAsia="宋体"/>
                      <w:color w:val="auto"/>
                      <w:sz w:val="21"/>
                      <w:szCs w:val="21"/>
                      <w:highlight w:val="none"/>
                      <w:lang w:val="en-US" w:eastAsia="zh-CN"/>
                    </w:rPr>
                    <w:t>包括生态保护红线、一般生态空间，饮用水源地优先保护单元</w:t>
                  </w:r>
                  <w:r>
                    <w:rPr>
                      <w:rFonts w:hint="eastAsia" w:ascii="Times New Roman" w:hAnsi="Times New Roman" w:eastAsia="宋体"/>
                      <w:color w:val="auto"/>
                      <w:sz w:val="21"/>
                      <w:szCs w:val="21"/>
                      <w:highlight w:val="none"/>
                    </w:rPr>
                    <w:t>。</w:t>
                  </w:r>
                </w:p>
              </w:tc>
              <w:tc>
                <w:tcPr>
                  <w:tcW w:w="2766" w:type="dxa"/>
                  <w:noWrap w:val="0"/>
                  <w:vAlign w:val="top"/>
                </w:tcPr>
                <w:p>
                  <w:pPr>
                    <w:keepNext w:val="0"/>
                    <w:keepLines w:val="0"/>
                    <w:pageBreakBefore w:val="0"/>
                    <w:kinsoku/>
                    <w:wordWrap/>
                    <w:overflowPunct/>
                    <w:topLinePunct w:val="0"/>
                    <w:autoSpaceDE/>
                    <w:autoSpaceDN/>
                    <w:bidi w:val="0"/>
                    <w:adjustRightInd/>
                    <w:snapToGrid w:val="0"/>
                    <w:spacing w:line="240" w:lineRule="auto"/>
                    <w:ind w:firstLine="420" w:firstLineChars="200"/>
                    <w:jc w:val="both"/>
                    <w:textAlignment w:val="auto"/>
                    <w:rPr>
                      <w:rFonts w:hint="eastAsia" w:ascii="Times New Roman" w:hAnsi="Times New Roman" w:eastAsia="宋体"/>
                      <w:color w:val="auto"/>
                      <w:sz w:val="21"/>
                      <w:szCs w:val="21"/>
                      <w:highlight w:val="none"/>
                    </w:rPr>
                  </w:pPr>
                  <w:r>
                    <w:rPr>
                      <w:rFonts w:hint="eastAsia" w:ascii="Times New Roman" w:hAnsi="Times New Roman" w:eastAsia="宋体" w:cs="Times New Roman"/>
                      <w:color w:val="auto"/>
                      <w:kern w:val="2"/>
                      <w:sz w:val="21"/>
                      <w:szCs w:val="21"/>
                      <w:highlight w:val="none"/>
                      <w:lang w:val="en-US" w:eastAsia="zh-CN" w:bidi="ar-SA"/>
                    </w:rPr>
                    <w:t>项目位于云南文山铝业有限公司西畴矿业分公司用地范围内，</w:t>
                  </w:r>
                  <w:r>
                    <w:rPr>
                      <w:rFonts w:hint="eastAsia"/>
                      <w:bCs/>
                      <w:color w:val="auto"/>
                      <w:sz w:val="21"/>
                      <w:szCs w:val="21"/>
                      <w:highlight w:val="none"/>
                    </w:rPr>
                    <w:t>用地不涉及“生态保护红线”和“一般生态空间”，不属于《实施方案》中的优先保护单元</w:t>
                  </w:r>
                  <w:r>
                    <w:rPr>
                      <w:rFonts w:hint="eastAsia"/>
                      <w:bCs/>
                      <w:color w:val="auto"/>
                      <w:sz w:val="21"/>
                      <w:szCs w:val="21"/>
                      <w:highlight w:val="none"/>
                      <w:lang w:eastAsia="zh-CN"/>
                    </w:rPr>
                    <w:t>。</w:t>
                  </w:r>
                </w:p>
              </w:tc>
              <w:tc>
                <w:tcPr>
                  <w:tcW w:w="731" w:type="dxa"/>
                  <w:noWrap w:val="0"/>
                  <w:vAlign w:val="center"/>
                </w:tcPr>
                <w:p>
                  <w:pPr>
                    <w:keepNext w:val="0"/>
                    <w:keepLines w:val="0"/>
                    <w:pageBreakBefore w:val="0"/>
                    <w:kinsoku/>
                    <w:wordWrap/>
                    <w:overflowPunct/>
                    <w:topLinePunct w:val="0"/>
                    <w:bidi w:val="0"/>
                    <w:snapToGrid w:val="0"/>
                    <w:spacing w:line="240" w:lineRule="auto"/>
                    <w:jc w:val="center"/>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500" w:type="dxa"/>
                  <w:vMerge w:val="continue"/>
                  <w:noWrap w:val="0"/>
                  <w:vAlign w:val="center"/>
                </w:tcPr>
                <w:p>
                  <w:pPr>
                    <w:keepNext w:val="0"/>
                    <w:keepLines w:val="0"/>
                    <w:pageBreakBefore w:val="0"/>
                    <w:kinsoku/>
                    <w:wordWrap/>
                    <w:overflowPunct/>
                    <w:topLinePunct w:val="0"/>
                    <w:bidi w:val="0"/>
                    <w:snapToGrid w:val="0"/>
                    <w:spacing w:line="240" w:lineRule="auto"/>
                    <w:jc w:val="center"/>
                    <w:textAlignment w:val="auto"/>
                    <w:rPr>
                      <w:rFonts w:ascii="Times New Roman" w:hAnsi="Times New Roman" w:eastAsia="宋体"/>
                      <w:color w:val="auto"/>
                      <w:sz w:val="21"/>
                      <w:szCs w:val="21"/>
                      <w:highlight w:val="none"/>
                    </w:rPr>
                  </w:pPr>
                </w:p>
              </w:tc>
              <w:tc>
                <w:tcPr>
                  <w:tcW w:w="671" w:type="dxa"/>
                  <w:noWrap w:val="0"/>
                  <w:vAlign w:val="center"/>
                </w:tcPr>
                <w:p>
                  <w:pPr>
                    <w:keepNext w:val="0"/>
                    <w:keepLines w:val="0"/>
                    <w:pageBreakBefore w:val="0"/>
                    <w:kinsoku/>
                    <w:wordWrap/>
                    <w:overflowPunct/>
                    <w:topLinePunct w:val="0"/>
                    <w:bidi w:val="0"/>
                    <w:snapToGrid w:val="0"/>
                    <w:spacing w:line="240" w:lineRule="auto"/>
                    <w:jc w:val="center"/>
                    <w:textAlignment w:val="auto"/>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重点管控单元</w:t>
                  </w:r>
                </w:p>
              </w:tc>
              <w:tc>
                <w:tcPr>
                  <w:tcW w:w="2981" w:type="dxa"/>
                  <w:noWrap w:val="0"/>
                  <w:vAlign w:val="top"/>
                </w:tcPr>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240" w:lineRule="auto"/>
                    <w:ind w:right="0" w:firstLine="420" w:firstLineChars="200"/>
                    <w:jc w:val="both"/>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重点管控单元（共4个），包括西畴县工业集中区重点管控单元、西畴县城城镇生活污染重点管控单元、西畴县大气环境布局敏感重点管控单元，西畴县矿产资源重点管控单元。</w:t>
                  </w:r>
                  <w:r>
                    <w:rPr>
                      <w:rFonts w:hint="eastAsia" w:ascii="Times New Roman" w:hAnsi="Times New Roman" w:cs="Times New Roman"/>
                      <w:color w:val="auto"/>
                      <w:kern w:val="2"/>
                      <w:sz w:val="21"/>
                      <w:szCs w:val="21"/>
                      <w:highlight w:val="none"/>
                      <w:lang w:val="en-US" w:eastAsia="zh-CN" w:bidi="ar-SA"/>
                    </w:rPr>
                    <w:t>项目属于</w:t>
                  </w:r>
                  <w:r>
                    <w:rPr>
                      <w:rFonts w:hint="eastAsia" w:ascii="Times New Roman" w:hAnsi="Times New Roman" w:eastAsia="宋体" w:cs="Times New Roman"/>
                      <w:color w:val="auto"/>
                      <w:kern w:val="2"/>
                      <w:sz w:val="21"/>
                      <w:szCs w:val="21"/>
                      <w:highlight w:val="none"/>
                      <w:lang w:val="en-US" w:eastAsia="zh-CN" w:bidi="ar-SA"/>
                    </w:rPr>
                    <w:t>西畴县矿产资源重点管控单元</w:t>
                  </w:r>
                </w:p>
                <w:tbl>
                  <w:tblPr>
                    <w:tblStyle w:val="37"/>
                    <w:tblW w:w="28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7"/>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 w:type="dxa"/>
                        <w:vAlign w:val="center"/>
                      </w:tcPr>
                      <w:p>
                        <w:pPr>
                          <w:jc w:val="center"/>
                          <w:rPr>
                            <w:rFonts w:hint="eastAsia" w:ascii="Times New Roman" w:hAnsi="Times New Roman" w:eastAsia="宋体"/>
                            <w:color w:val="auto"/>
                            <w:sz w:val="21"/>
                            <w:szCs w:val="21"/>
                            <w:highlight w:val="none"/>
                            <w:vertAlign w:val="baseline"/>
                            <w:lang w:eastAsia="zh-CN"/>
                          </w:rPr>
                        </w:pPr>
                        <w:r>
                          <w:rPr>
                            <w:rFonts w:hint="eastAsia"/>
                            <w:bCs/>
                            <w:color w:val="auto"/>
                            <w:sz w:val="21"/>
                            <w:szCs w:val="21"/>
                          </w:rPr>
                          <w:t>空间布局约束</w:t>
                        </w:r>
                      </w:p>
                    </w:tc>
                    <w:tc>
                      <w:tcPr>
                        <w:tcW w:w="2410" w:type="dxa"/>
                        <w:vAlign w:val="center"/>
                      </w:tcPr>
                      <w:p>
                        <w:pPr>
                          <w:pStyle w:val="3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both"/>
                          <w:textAlignment w:val="auto"/>
                          <w:rPr>
                            <w:rFonts w:hint="eastAsia" w:ascii="Times New Roman" w:hAnsi="Times New Roman" w:eastAsia="宋体"/>
                            <w:color w:val="auto"/>
                            <w:sz w:val="21"/>
                            <w:szCs w:val="21"/>
                            <w:highlight w:val="none"/>
                            <w:vertAlign w:val="baseline"/>
                            <w:lang w:eastAsia="zh-CN"/>
                          </w:rPr>
                        </w:pPr>
                        <w:r>
                          <w:rPr>
                            <w:rFonts w:hint="eastAsia" w:ascii="Times New Roman" w:hAnsi="Times New Roman" w:eastAsia="宋体"/>
                            <w:color w:val="auto"/>
                            <w:sz w:val="21"/>
                            <w:szCs w:val="21"/>
                            <w:highlight w:val="none"/>
                            <w:vertAlign w:val="baseline"/>
                            <w:lang w:eastAsia="zh-CN"/>
                          </w:rPr>
                          <w:t>1.加快推动矿山生态修复。</w:t>
                        </w:r>
                      </w:p>
                      <w:p>
                        <w:pPr>
                          <w:pStyle w:val="3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both"/>
                          <w:textAlignment w:val="auto"/>
                          <w:rPr>
                            <w:rFonts w:hint="eastAsia" w:ascii="Times New Roman" w:hAnsi="Times New Roman" w:eastAsia="宋体"/>
                            <w:color w:val="auto"/>
                            <w:sz w:val="21"/>
                            <w:szCs w:val="21"/>
                            <w:highlight w:val="none"/>
                            <w:vertAlign w:val="baseline"/>
                            <w:lang w:eastAsia="zh-CN"/>
                          </w:rPr>
                        </w:pPr>
                        <w:r>
                          <w:rPr>
                            <w:rFonts w:hint="eastAsia" w:ascii="Times New Roman" w:hAnsi="Times New Roman" w:eastAsia="宋体"/>
                            <w:color w:val="auto"/>
                            <w:sz w:val="21"/>
                            <w:szCs w:val="21"/>
                            <w:highlight w:val="none"/>
                            <w:vertAlign w:val="baseline"/>
                            <w:lang w:eastAsia="zh-CN"/>
                          </w:rPr>
                          <w:t>2.严格执行禁止开采区规定，新建矿山严格控制最低开采规模和最低服务年限。</w:t>
                        </w:r>
                      </w:p>
                      <w:p>
                        <w:pPr>
                          <w:pStyle w:val="3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both"/>
                          <w:textAlignment w:val="auto"/>
                          <w:rPr>
                            <w:rFonts w:hint="eastAsia" w:ascii="Times New Roman" w:hAnsi="Times New Roman" w:eastAsia="宋体"/>
                            <w:color w:val="auto"/>
                            <w:sz w:val="21"/>
                            <w:szCs w:val="21"/>
                            <w:highlight w:val="none"/>
                            <w:vertAlign w:val="baseline"/>
                            <w:lang w:eastAsia="zh-CN"/>
                          </w:rPr>
                        </w:pPr>
                        <w:r>
                          <w:rPr>
                            <w:rFonts w:hint="eastAsia" w:ascii="Times New Roman" w:hAnsi="Times New Roman" w:eastAsia="宋体"/>
                            <w:color w:val="auto"/>
                            <w:sz w:val="21"/>
                            <w:szCs w:val="21"/>
                            <w:highlight w:val="none"/>
                            <w:vertAlign w:val="baseline"/>
                            <w:lang w:eastAsia="zh-CN"/>
                          </w:rPr>
                          <w:t>3.严格尾矿库建设项目准入，严控新增环境污染风险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 w:type="dxa"/>
                        <w:vAlign w:val="center"/>
                      </w:tcPr>
                      <w:p>
                        <w:pPr>
                          <w:jc w:val="center"/>
                          <w:rPr>
                            <w:rFonts w:hint="eastAsia" w:ascii="Times New Roman" w:hAnsi="Times New Roman" w:eastAsia="宋体"/>
                            <w:color w:val="auto"/>
                            <w:sz w:val="21"/>
                            <w:szCs w:val="21"/>
                            <w:highlight w:val="none"/>
                            <w:vertAlign w:val="baseline"/>
                            <w:lang w:eastAsia="zh-CN"/>
                          </w:rPr>
                        </w:pPr>
                        <w:r>
                          <w:rPr>
                            <w:rFonts w:hint="eastAsia"/>
                            <w:color w:val="auto"/>
                            <w:sz w:val="21"/>
                            <w:szCs w:val="21"/>
                          </w:rPr>
                          <w:t>污染物排放管控</w:t>
                        </w:r>
                      </w:p>
                    </w:tc>
                    <w:tc>
                      <w:tcPr>
                        <w:tcW w:w="2410" w:type="dxa"/>
                        <w:vAlign w:val="center"/>
                      </w:tcPr>
                      <w:p>
                        <w:pPr>
                          <w:pStyle w:val="3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both"/>
                          <w:textAlignment w:val="auto"/>
                          <w:rPr>
                            <w:rFonts w:hint="eastAsia" w:ascii="Times New Roman" w:hAnsi="Times New Roman" w:eastAsia="宋体"/>
                            <w:color w:val="auto"/>
                            <w:sz w:val="21"/>
                            <w:szCs w:val="21"/>
                            <w:highlight w:val="none"/>
                            <w:vertAlign w:val="baseline"/>
                            <w:lang w:eastAsia="zh-CN"/>
                          </w:rPr>
                        </w:pPr>
                        <w:r>
                          <w:rPr>
                            <w:rFonts w:hint="eastAsia" w:ascii="Times New Roman" w:hAnsi="Times New Roman" w:eastAsia="宋体"/>
                            <w:color w:val="auto"/>
                            <w:sz w:val="21"/>
                            <w:szCs w:val="21"/>
                            <w:highlight w:val="none"/>
                            <w:vertAlign w:val="baseline"/>
                            <w:lang w:eastAsia="zh-CN"/>
                          </w:rPr>
                          <w:t>1.推行清洁生产工艺，严格矿产资源开发的污染物排放。</w:t>
                        </w:r>
                      </w:p>
                      <w:p>
                        <w:pPr>
                          <w:pStyle w:val="3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both"/>
                          <w:textAlignment w:val="auto"/>
                          <w:rPr>
                            <w:rFonts w:hint="eastAsia" w:ascii="Times New Roman" w:hAnsi="Times New Roman"/>
                            <w:color w:val="auto"/>
                            <w:sz w:val="21"/>
                            <w:szCs w:val="21"/>
                            <w:highlight w:val="none"/>
                            <w:vertAlign w:val="baseline"/>
                            <w:lang w:eastAsia="zh-CN"/>
                          </w:rPr>
                        </w:pPr>
                        <w:r>
                          <w:rPr>
                            <w:rFonts w:hint="eastAsia" w:ascii="Times New Roman" w:hAnsi="Times New Roman" w:eastAsia="宋体"/>
                            <w:color w:val="auto"/>
                            <w:sz w:val="21"/>
                            <w:szCs w:val="21"/>
                            <w:highlight w:val="none"/>
                            <w:vertAlign w:val="baseline"/>
                            <w:lang w:eastAsia="zh-CN"/>
                          </w:rPr>
                          <w:t>2.对原有矿业进行技术改造，淘汰污染严重、资源利用率低的落后设备与工艺</w:t>
                        </w:r>
                        <w:r>
                          <w:rPr>
                            <w:rFonts w:hint="eastAsia" w:ascii="Times New Roman" w:hAnsi="Times New Roman"/>
                            <w:color w:val="auto"/>
                            <w:sz w:val="21"/>
                            <w:szCs w:val="21"/>
                            <w:highlight w:val="none"/>
                            <w:vertAlign w:val="baseline"/>
                            <w:lang w:eastAsia="zh-CN"/>
                          </w:rPr>
                          <w:t>。</w:t>
                        </w:r>
                      </w:p>
                      <w:p>
                        <w:pPr>
                          <w:pStyle w:val="3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both"/>
                          <w:textAlignment w:val="auto"/>
                          <w:rPr>
                            <w:rFonts w:hint="eastAsia" w:ascii="Times New Roman" w:hAnsi="Times New Roman" w:eastAsia="宋体"/>
                            <w:color w:val="auto"/>
                            <w:sz w:val="21"/>
                            <w:szCs w:val="21"/>
                            <w:highlight w:val="none"/>
                            <w:vertAlign w:val="baseline"/>
                            <w:lang w:eastAsia="zh-CN"/>
                          </w:rPr>
                        </w:pPr>
                        <w:r>
                          <w:rPr>
                            <w:rFonts w:hint="eastAsia" w:ascii="Times New Roman" w:hAnsi="Times New Roman" w:eastAsia="宋体"/>
                            <w:color w:val="auto"/>
                            <w:sz w:val="21"/>
                            <w:szCs w:val="21"/>
                            <w:highlight w:val="none"/>
                            <w:vertAlign w:val="baseline"/>
                            <w:lang w:eastAsia="zh-CN"/>
                          </w:rPr>
                          <w:t>3.加强绿色勘查开采新技术、新方法和新工艺研发与推广，积极推进绿色勘查与开发。</w:t>
                        </w:r>
                      </w:p>
                      <w:p>
                        <w:pPr>
                          <w:pStyle w:val="3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both"/>
                          <w:textAlignment w:val="auto"/>
                          <w:rPr>
                            <w:rFonts w:hint="eastAsia" w:ascii="Times New Roman" w:hAnsi="Times New Roman" w:eastAsia="宋体"/>
                            <w:color w:val="auto"/>
                            <w:sz w:val="21"/>
                            <w:szCs w:val="21"/>
                            <w:highlight w:val="none"/>
                            <w:vertAlign w:val="baseline"/>
                            <w:lang w:eastAsia="zh-CN"/>
                          </w:rPr>
                        </w:pPr>
                        <w:r>
                          <w:rPr>
                            <w:rFonts w:hint="eastAsia" w:ascii="Times New Roman" w:hAnsi="Times New Roman" w:eastAsia="宋体"/>
                            <w:color w:val="auto"/>
                            <w:sz w:val="21"/>
                            <w:szCs w:val="21"/>
                            <w:highlight w:val="none"/>
                            <w:vertAlign w:val="baseline"/>
                            <w:lang w:eastAsia="zh-CN"/>
                          </w:rPr>
                          <w:t>4.加快老矿山改造升级，推进绿色矿山建设，完善尾矿库污染防治措施，严格排污许可证制度。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 w:type="dxa"/>
                        <w:vAlign w:val="center"/>
                      </w:tcPr>
                      <w:p>
                        <w:pPr>
                          <w:jc w:val="center"/>
                          <w:rPr>
                            <w:rFonts w:hint="eastAsia" w:ascii="Times New Roman" w:hAnsi="Times New Roman" w:eastAsia="宋体"/>
                            <w:color w:val="auto"/>
                            <w:sz w:val="21"/>
                            <w:szCs w:val="21"/>
                            <w:highlight w:val="none"/>
                            <w:vertAlign w:val="baseline"/>
                            <w:lang w:eastAsia="zh-CN"/>
                          </w:rPr>
                        </w:pPr>
                        <w:r>
                          <w:rPr>
                            <w:rFonts w:hint="eastAsia"/>
                            <w:color w:val="auto"/>
                            <w:sz w:val="21"/>
                            <w:szCs w:val="21"/>
                          </w:rPr>
                          <w:t>环境风险防控</w:t>
                        </w:r>
                      </w:p>
                    </w:tc>
                    <w:tc>
                      <w:tcPr>
                        <w:tcW w:w="2410" w:type="dxa"/>
                        <w:vAlign w:val="center"/>
                      </w:tcPr>
                      <w:p>
                        <w:pPr>
                          <w:pStyle w:val="3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both"/>
                          <w:textAlignment w:val="auto"/>
                          <w:rPr>
                            <w:rFonts w:hint="eastAsia" w:ascii="Times New Roman" w:hAnsi="Times New Roman" w:eastAsia="宋体"/>
                            <w:color w:val="auto"/>
                            <w:sz w:val="21"/>
                            <w:szCs w:val="21"/>
                            <w:highlight w:val="none"/>
                            <w:vertAlign w:val="baseline"/>
                            <w:lang w:eastAsia="zh-CN"/>
                          </w:rPr>
                        </w:pPr>
                        <w:r>
                          <w:rPr>
                            <w:rFonts w:hint="eastAsia" w:ascii="Times New Roman" w:hAnsi="Times New Roman" w:eastAsia="宋体"/>
                            <w:color w:val="auto"/>
                            <w:sz w:val="21"/>
                            <w:szCs w:val="21"/>
                            <w:highlight w:val="none"/>
                            <w:vertAlign w:val="baseline"/>
                            <w:lang w:eastAsia="zh-CN"/>
                          </w:rPr>
                          <w:t>1.矿山采选区、废水处理设施、固体废物储存场所等应配备完善的防扬散、防流失、防渗漏措施，严防对水体和土壤造成污染。</w:t>
                        </w:r>
                      </w:p>
                      <w:p>
                        <w:pPr>
                          <w:pStyle w:val="3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both"/>
                          <w:textAlignment w:val="auto"/>
                          <w:rPr>
                            <w:rFonts w:hint="eastAsia" w:ascii="Times New Roman" w:hAnsi="Times New Roman" w:eastAsia="宋体"/>
                            <w:color w:val="auto"/>
                            <w:sz w:val="21"/>
                            <w:szCs w:val="21"/>
                            <w:highlight w:val="none"/>
                            <w:vertAlign w:val="baseline"/>
                            <w:lang w:eastAsia="zh-CN"/>
                          </w:rPr>
                        </w:pPr>
                        <w:r>
                          <w:rPr>
                            <w:rFonts w:hint="eastAsia" w:ascii="Times New Roman" w:hAnsi="Times New Roman" w:eastAsia="宋体"/>
                            <w:color w:val="auto"/>
                            <w:sz w:val="21"/>
                            <w:szCs w:val="21"/>
                            <w:highlight w:val="none"/>
                            <w:vertAlign w:val="baseline"/>
                            <w:lang w:eastAsia="zh-CN"/>
                          </w:rPr>
                          <w:t>2.对尾矿库、废石堆通过平整、覆土、种植等措施开展复垦还绿，严防重金属污染。</w:t>
                        </w:r>
                      </w:p>
                      <w:p>
                        <w:pPr>
                          <w:pStyle w:val="3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both"/>
                          <w:textAlignment w:val="auto"/>
                          <w:rPr>
                            <w:rFonts w:hint="eastAsia" w:ascii="Times New Roman" w:hAnsi="Times New Roman" w:eastAsia="宋体"/>
                            <w:color w:val="auto"/>
                            <w:sz w:val="21"/>
                            <w:szCs w:val="21"/>
                            <w:highlight w:val="none"/>
                            <w:vertAlign w:val="baseline"/>
                            <w:lang w:eastAsia="zh-CN"/>
                          </w:rPr>
                        </w:pPr>
                        <w:r>
                          <w:rPr>
                            <w:rFonts w:hint="eastAsia" w:ascii="Times New Roman" w:hAnsi="Times New Roman" w:eastAsia="宋体"/>
                            <w:color w:val="auto"/>
                            <w:sz w:val="21"/>
                            <w:szCs w:val="21"/>
                            <w:highlight w:val="none"/>
                            <w:vertAlign w:val="baseline"/>
                            <w:lang w:eastAsia="zh-CN"/>
                          </w:rPr>
                          <w:t>3.尾矿库所属企业按照有关规定，开展污染状况自行监测。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97" w:type="dxa"/>
                        <w:vAlign w:val="center"/>
                      </w:tcPr>
                      <w:p>
                        <w:pPr>
                          <w:jc w:val="center"/>
                          <w:rPr>
                            <w:rFonts w:hint="eastAsia" w:ascii="Times New Roman" w:hAnsi="Times New Roman" w:eastAsia="宋体"/>
                            <w:color w:val="auto"/>
                            <w:sz w:val="21"/>
                            <w:szCs w:val="21"/>
                            <w:highlight w:val="none"/>
                            <w:vertAlign w:val="baseline"/>
                            <w:lang w:eastAsia="zh-CN"/>
                          </w:rPr>
                        </w:pPr>
                        <w:r>
                          <w:rPr>
                            <w:rFonts w:hint="eastAsia"/>
                            <w:color w:val="auto"/>
                            <w:sz w:val="21"/>
                            <w:szCs w:val="21"/>
                          </w:rPr>
                          <w:t>资源开发效率要求</w:t>
                        </w:r>
                      </w:p>
                    </w:tc>
                    <w:tc>
                      <w:tcPr>
                        <w:tcW w:w="2410" w:type="dxa"/>
                        <w:vAlign w:val="center"/>
                      </w:tcPr>
                      <w:p>
                        <w:pPr>
                          <w:pStyle w:val="3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both"/>
                          <w:textAlignment w:val="auto"/>
                          <w:rPr>
                            <w:rFonts w:hint="eastAsia" w:ascii="Times New Roman" w:hAnsi="Times New Roman" w:eastAsia="宋体"/>
                            <w:color w:val="auto"/>
                            <w:sz w:val="21"/>
                            <w:szCs w:val="21"/>
                            <w:highlight w:val="none"/>
                            <w:vertAlign w:val="baseline"/>
                            <w:lang w:eastAsia="zh-CN"/>
                          </w:rPr>
                        </w:pPr>
                        <w:r>
                          <w:rPr>
                            <w:rFonts w:hint="eastAsia" w:ascii="Times New Roman" w:hAnsi="Times New Roman" w:eastAsia="宋体"/>
                            <w:color w:val="auto"/>
                            <w:sz w:val="21"/>
                            <w:szCs w:val="21"/>
                            <w:highlight w:val="none"/>
                            <w:vertAlign w:val="baseline"/>
                            <w:lang w:eastAsia="zh-CN"/>
                          </w:rPr>
                          <w:t>1.从源头减少废水产生，实施清污分流，充分利用矿井水、循环利用选矿水。</w:t>
                        </w:r>
                      </w:p>
                      <w:p>
                        <w:pPr>
                          <w:pStyle w:val="3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both"/>
                          <w:textAlignment w:val="auto"/>
                          <w:rPr>
                            <w:rFonts w:hint="eastAsia" w:ascii="Times New Roman" w:hAnsi="Times New Roman" w:eastAsia="宋体"/>
                            <w:color w:val="auto"/>
                            <w:sz w:val="21"/>
                            <w:szCs w:val="21"/>
                            <w:highlight w:val="none"/>
                            <w:vertAlign w:val="baseline"/>
                            <w:lang w:eastAsia="zh-CN"/>
                          </w:rPr>
                        </w:pPr>
                        <w:r>
                          <w:rPr>
                            <w:rFonts w:hint="eastAsia" w:ascii="Times New Roman" w:hAnsi="Times New Roman" w:eastAsia="宋体"/>
                            <w:color w:val="auto"/>
                            <w:sz w:val="21"/>
                            <w:szCs w:val="21"/>
                            <w:highlight w:val="none"/>
                            <w:vertAlign w:val="baseline"/>
                            <w:lang w:eastAsia="zh-CN"/>
                          </w:rPr>
                          <w:t>2.提高矿产资源回采率和综合回收率，大力开展炉渣、冶炼废渣、尾矿等资源化利用。</w:t>
                        </w:r>
                      </w:p>
                    </w:tc>
                  </w:tr>
                </w:tbl>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240" w:lineRule="auto"/>
                    <w:ind w:right="0" w:firstLine="420" w:firstLineChars="200"/>
                    <w:jc w:val="both"/>
                    <w:textAlignment w:val="auto"/>
                    <w:rPr>
                      <w:rFonts w:hint="eastAsia" w:ascii="Times New Roman" w:hAnsi="Times New Roman" w:eastAsia="宋体"/>
                      <w:color w:val="auto"/>
                      <w:sz w:val="21"/>
                      <w:szCs w:val="21"/>
                      <w:highlight w:val="none"/>
                      <w:lang w:eastAsia="zh-CN"/>
                    </w:rPr>
                  </w:pPr>
                </w:p>
              </w:tc>
              <w:tc>
                <w:tcPr>
                  <w:tcW w:w="2766" w:type="dxa"/>
                  <w:noWrap w:val="0"/>
                  <w:vAlign w:val="top"/>
                </w:tcPr>
                <w:p>
                  <w:pPr>
                    <w:keepNext w:val="0"/>
                    <w:keepLines w:val="0"/>
                    <w:pageBreakBefore w:val="0"/>
                    <w:kinsoku/>
                    <w:wordWrap/>
                    <w:overflowPunct/>
                    <w:topLinePunct w:val="0"/>
                    <w:autoSpaceDE/>
                    <w:autoSpaceDN/>
                    <w:bidi w:val="0"/>
                    <w:adjustRightInd/>
                    <w:snapToGrid w:val="0"/>
                    <w:spacing w:line="240" w:lineRule="auto"/>
                    <w:ind w:firstLine="420" w:firstLineChars="200"/>
                    <w:jc w:val="both"/>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本次依据文山州生态环境局西畴分局环境管控单元生态环境准入清单，该项目位于云南文山铝业有限公司西畴矿业分公司用地范围内，该区域属于综合管控单元的西畴县矿产资源重点管控单元，单元编码为：ZH53262320004</w:t>
                  </w:r>
                  <w:r>
                    <w:rPr>
                      <w:rFonts w:hint="eastAsia" w:cs="Times New Roman"/>
                      <w:color w:val="auto"/>
                      <w:kern w:val="2"/>
                      <w:sz w:val="21"/>
                      <w:szCs w:val="21"/>
                      <w:highlight w:val="none"/>
                      <w:lang w:val="en-US" w:eastAsia="zh-CN" w:bidi="ar-SA"/>
                    </w:rPr>
                    <w:t>。</w:t>
                  </w:r>
                </w:p>
                <w:tbl>
                  <w:tblPr>
                    <w:tblStyle w:val="37"/>
                    <w:tblW w:w="2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 w:type="dxa"/>
                        <w:vAlign w:val="center"/>
                      </w:tcPr>
                      <w:p>
                        <w:pPr>
                          <w:jc w:val="center"/>
                          <w:rPr>
                            <w:rFonts w:hint="default" w:ascii="Times New Roman" w:hAnsi="Times New Roman" w:eastAsia="宋体"/>
                            <w:color w:val="auto"/>
                            <w:sz w:val="21"/>
                            <w:szCs w:val="21"/>
                            <w:highlight w:val="none"/>
                            <w:vertAlign w:val="baseline"/>
                            <w:lang w:val="en-US" w:eastAsia="zh-CN"/>
                          </w:rPr>
                        </w:pPr>
                        <w:r>
                          <w:rPr>
                            <w:rFonts w:hint="eastAsia"/>
                            <w:bCs/>
                            <w:color w:val="auto"/>
                            <w:sz w:val="21"/>
                            <w:szCs w:val="21"/>
                          </w:rPr>
                          <w:t>空间布局约束</w:t>
                        </w:r>
                      </w:p>
                    </w:tc>
                    <w:tc>
                      <w:tcPr>
                        <w:tcW w:w="2144"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Times New Roman" w:hAnsi="Times New Roman" w:eastAsia="宋体"/>
                            <w:color w:val="auto"/>
                            <w:sz w:val="21"/>
                            <w:szCs w:val="21"/>
                            <w:highlight w:val="none"/>
                            <w:vertAlign w:val="baseline"/>
                            <w:lang w:val="en-US" w:eastAsia="zh-CN"/>
                          </w:rPr>
                        </w:pPr>
                        <w:r>
                          <w:rPr>
                            <w:rFonts w:hint="eastAsia"/>
                            <w:color w:val="auto"/>
                            <w:sz w:val="21"/>
                            <w:szCs w:val="21"/>
                          </w:rPr>
                          <w:t>本项目不新建开采区，不进行矿产资源开发，不新建尾矿库，仅利用云南文山铝业有限公司西畴矿业分公司</w:t>
                        </w:r>
                        <w:r>
                          <w:rPr>
                            <w:rFonts w:hint="eastAsia"/>
                            <w:color w:val="auto"/>
                            <w:sz w:val="21"/>
                            <w:szCs w:val="21"/>
                            <w:lang w:val="en-US" w:eastAsia="zh-CN"/>
                          </w:rPr>
                          <w:t>尾矿浆</w:t>
                        </w:r>
                        <w:r>
                          <w:rPr>
                            <w:rFonts w:hint="eastAsia"/>
                            <w:color w:val="auto"/>
                            <w:sz w:val="21"/>
                            <w:szCs w:val="21"/>
                          </w:rPr>
                          <w:t>进行综合回收利用</w:t>
                        </w:r>
                        <w:r>
                          <w:rPr>
                            <w:rFonts w:hint="eastAsia"/>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 w:type="dxa"/>
                        <w:vAlign w:val="center"/>
                      </w:tcPr>
                      <w:p>
                        <w:pPr>
                          <w:jc w:val="center"/>
                          <w:rPr>
                            <w:rFonts w:hint="default" w:ascii="Times New Roman" w:hAnsi="Times New Roman" w:eastAsia="宋体"/>
                            <w:color w:val="auto"/>
                            <w:sz w:val="21"/>
                            <w:szCs w:val="21"/>
                            <w:highlight w:val="none"/>
                            <w:vertAlign w:val="baseline"/>
                            <w:lang w:val="en-US" w:eastAsia="zh-CN"/>
                          </w:rPr>
                        </w:pPr>
                        <w:r>
                          <w:rPr>
                            <w:rFonts w:hint="eastAsia"/>
                            <w:color w:val="auto"/>
                            <w:sz w:val="21"/>
                            <w:szCs w:val="21"/>
                          </w:rPr>
                          <w:t>污染物排放管控</w:t>
                        </w:r>
                      </w:p>
                    </w:tc>
                    <w:tc>
                      <w:tcPr>
                        <w:tcW w:w="2144" w:type="dxa"/>
                        <w:vAlign w:val="center"/>
                      </w:tcPr>
                      <w:p>
                        <w:pPr>
                          <w:pStyle w:val="3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both"/>
                          <w:textAlignment w:val="auto"/>
                          <w:rPr>
                            <w:rFonts w:hint="eastAsia" w:ascii="Times New Roman" w:hAnsi="Times New Roman" w:eastAsia="宋体"/>
                            <w:color w:val="auto"/>
                            <w:sz w:val="21"/>
                            <w:szCs w:val="21"/>
                            <w:highlight w:val="none"/>
                            <w:vertAlign w:val="baseline"/>
                            <w:lang w:eastAsia="zh-CN"/>
                          </w:rPr>
                        </w:pPr>
                        <w:r>
                          <w:rPr>
                            <w:rFonts w:hint="eastAsia" w:ascii="Times New Roman" w:hAnsi="Times New Roman"/>
                            <w:color w:val="auto"/>
                            <w:sz w:val="21"/>
                            <w:szCs w:val="21"/>
                            <w:highlight w:val="none"/>
                            <w:vertAlign w:val="baseline"/>
                            <w:lang w:val="en-US" w:eastAsia="zh-CN"/>
                          </w:rPr>
                          <w:t>项目主要污染物为无组织废气颗粒物，固废尾矿浆，无组织颗粒物经洒水降尘排放，尾矿浆，依托文山铝业有限公司西畴矿</w:t>
                        </w:r>
                        <w:r>
                          <w:rPr>
                            <w:rFonts w:hint="eastAsia" w:ascii="Times New Roman" w:hAnsi="Times New Roman" w:eastAsia="宋体"/>
                            <w:color w:val="auto"/>
                            <w:sz w:val="21"/>
                            <w:szCs w:val="21"/>
                            <w:highlight w:val="none"/>
                            <w:vertAlign w:val="baseline"/>
                            <w:lang w:val="en-US" w:eastAsia="zh-CN"/>
                          </w:rPr>
                          <w:t>业分公司处置，固废处置率达到100%</w:t>
                        </w:r>
                        <w:r>
                          <w:rPr>
                            <w:rFonts w:hint="eastAsia" w:ascii="Times New Roman" w:hAnsi="Times New Roman"/>
                            <w:color w:val="auto"/>
                            <w:sz w:val="21"/>
                            <w:szCs w:val="21"/>
                            <w:highlight w:val="none"/>
                            <w:vertAlign w:val="baseline"/>
                            <w:lang w:eastAsia="zh-CN"/>
                          </w:rPr>
                          <w:t>；</w:t>
                        </w:r>
                      </w:p>
                      <w:p>
                        <w:pPr>
                          <w:pStyle w:val="3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both"/>
                          <w:textAlignment w:val="auto"/>
                          <w:rPr>
                            <w:rFonts w:hint="default" w:ascii="Times New Roman" w:hAnsi="Times New Roman" w:eastAsia="宋体"/>
                            <w:color w:val="auto"/>
                            <w:sz w:val="21"/>
                            <w:szCs w:val="21"/>
                            <w:highlight w:val="none"/>
                            <w:vertAlign w:val="baseline"/>
                            <w:lang w:val="en-US" w:eastAsia="zh-CN"/>
                          </w:rPr>
                        </w:pPr>
                        <w:r>
                          <w:rPr>
                            <w:rFonts w:hint="eastAsia" w:ascii="Times New Roman" w:hAnsi="Times New Roman" w:eastAsia="宋体"/>
                            <w:color w:val="auto"/>
                            <w:sz w:val="21"/>
                            <w:szCs w:val="21"/>
                            <w:highlight w:val="none"/>
                            <w:vertAlign w:val="baseline"/>
                            <w:lang w:val="en-US" w:eastAsia="zh-CN"/>
                          </w:rPr>
                          <w:t>项目</w:t>
                        </w:r>
                        <w:r>
                          <w:rPr>
                            <w:rFonts w:hint="default" w:ascii="Times New Roman" w:hAnsi="Times New Roman" w:eastAsia="宋体"/>
                            <w:color w:val="auto"/>
                            <w:sz w:val="21"/>
                            <w:szCs w:val="21"/>
                            <w:highlight w:val="none"/>
                            <w:vertAlign w:val="baseline"/>
                            <w:lang w:eastAsia="zh-CN"/>
                          </w:rPr>
                          <w:t>采用重选工艺，对沉砂池尾矿资源回收利用</w:t>
                        </w:r>
                        <w:r>
                          <w:rPr>
                            <w:rFonts w:hint="eastAsia" w:ascii="Times New Roman" w:hAnsi="Times New Roman"/>
                            <w:color w:val="auto"/>
                            <w:sz w:val="21"/>
                            <w:szCs w:val="21"/>
                            <w:highlight w:val="none"/>
                            <w:vertAlign w:val="baseline"/>
                            <w:lang w:eastAsia="zh-CN"/>
                          </w:rPr>
                          <w:t>；</w:t>
                        </w:r>
                        <w:r>
                          <w:rPr>
                            <w:rFonts w:hint="eastAsia" w:ascii="Times New Roman" w:hAnsi="Times New Roman"/>
                            <w:color w:val="auto"/>
                            <w:sz w:val="21"/>
                            <w:szCs w:val="21"/>
                            <w:highlight w:val="none"/>
                            <w:vertAlign w:val="baseline"/>
                            <w:lang w:val="en-US" w:eastAsia="zh-CN"/>
                          </w:rPr>
                          <w:t>项目属于</w:t>
                        </w:r>
                        <w:r>
                          <w:rPr>
                            <w:rFonts w:hint="eastAsia" w:ascii="Times New Roman" w:hAnsi="Times New Roman" w:eastAsia="宋体"/>
                            <w:color w:val="auto"/>
                            <w:sz w:val="21"/>
                            <w:szCs w:val="21"/>
                            <w:highlight w:val="none"/>
                            <w:vertAlign w:val="baseline"/>
                            <w:lang w:eastAsia="zh-CN"/>
                          </w:rPr>
                          <w:t>沉砂池尾矿回收技术研究与应用项目</w:t>
                        </w:r>
                        <w:r>
                          <w:rPr>
                            <w:rFonts w:hint="eastAsia" w:ascii="Times New Roman" w:hAnsi="Times New Roman"/>
                            <w:color w:val="auto"/>
                            <w:sz w:val="21"/>
                            <w:szCs w:val="21"/>
                            <w:highlight w:val="none"/>
                            <w:vertAlign w:val="baseline"/>
                            <w:lang w:eastAsia="zh-CN"/>
                          </w:rPr>
                          <w:t>；</w:t>
                        </w:r>
                        <w:r>
                          <w:rPr>
                            <w:rFonts w:hint="eastAsia"/>
                            <w:color w:val="auto"/>
                            <w:sz w:val="21"/>
                            <w:szCs w:val="21"/>
                          </w:rPr>
                          <w:t>项目不新建开采区，不进行矿产资源开发，不新建尾矿库</w:t>
                        </w:r>
                        <w:r>
                          <w:rPr>
                            <w:rFonts w:hint="eastAsia" w:ascii="Times New Roman" w:hAnsi="Times New Roman" w:eastAsia="宋体"/>
                            <w:color w:val="auto"/>
                            <w:sz w:val="21"/>
                            <w:szCs w:val="21"/>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 w:type="dxa"/>
                        <w:vAlign w:val="center"/>
                      </w:tcPr>
                      <w:p>
                        <w:pPr>
                          <w:jc w:val="center"/>
                          <w:rPr>
                            <w:rFonts w:hint="default" w:ascii="Times New Roman" w:hAnsi="Times New Roman" w:eastAsia="宋体"/>
                            <w:color w:val="auto"/>
                            <w:sz w:val="21"/>
                            <w:szCs w:val="21"/>
                            <w:highlight w:val="none"/>
                            <w:vertAlign w:val="baseline"/>
                            <w:lang w:val="en-US" w:eastAsia="zh-CN"/>
                          </w:rPr>
                        </w:pPr>
                        <w:r>
                          <w:rPr>
                            <w:rFonts w:hint="eastAsia"/>
                            <w:color w:val="auto"/>
                            <w:sz w:val="21"/>
                            <w:szCs w:val="21"/>
                          </w:rPr>
                          <w:t>环境风险防控</w:t>
                        </w:r>
                      </w:p>
                    </w:tc>
                    <w:tc>
                      <w:tcPr>
                        <w:tcW w:w="2144"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default" w:ascii="Times New Roman" w:hAnsi="Times New Roman" w:eastAsia="宋体"/>
                            <w:color w:val="auto"/>
                            <w:sz w:val="21"/>
                            <w:szCs w:val="21"/>
                            <w:highlight w:val="none"/>
                            <w:vertAlign w:val="baseline"/>
                            <w:lang w:val="en-US" w:eastAsia="zh-CN"/>
                          </w:rPr>
                        </w:pPr>
                        <w:r>
                          <w:rPr>
                            <w:rFonts w:hint="eastAsia"/>
                            <w:color w:val="auto"/>
                            <w:sz w:val="21"/>
                            <w:szCs w:val="21"/>
                          </w:rPr>
                          <w:t>项目不新建开采区，不进行矿产资源开发，不新建尾矿库</w:t>
                        </w:r>
                        <w:r>
                          <w:rPr>
                            <w:rFonts w:hint="eastAsia"/>
                            <w:color w:val="auto"/>
                            <w:sz w:val="21"/>
                            <w:szCs w:val="21"/>
                            <w:lang w:eastAsia="zh-CN"/>
                          </w:rPr>
                          <w:t>，</w:t>
                        </w:r>
                        <w:r>
                          <w:rPr>
                            <w:rFonts w:hint="eastAsia"/>
                            <w:color w:val="auto"/>
                            <w:sz w:val="21"/>
                            <w:szCs w:val="21"/>
                            <w:lang w:val="en-US" w:eastAsia="zh-CN"/>
                          </w:rPr>
                          <w:t>仅</w:t>
                        </w:r>
                        <w:r>
                          <w:rPr>
                            <w:rFonts w:hint="default" w:ascii="Times New Roman" w:hAnsi="Times New Roman" w:eastAsia="宋体"/>
                            <w:color w:val="auto"/>
                            <w:sz w:val="21"/>
                            <w:szCs w:val="21"/>
                            <w:highlight w:val="none"/>
                            <w:vertAlign w:val="baseline"/>
                            <w:lang w:eastAsia="zh-CN"/>
                          </w:rPr>
                          <w:t>采用重选工艺，对沉砂池尾矿资源回收利用</w:t>
                        </w:r>
                        <w:r>
                          <w:rPr>
                            <w:rFonts w:hint="eastAsia" w:ascii="Times New Roman" w:hAnsi="Times New Roman" w:eastAsia="宋体"/>
                            <w:color w:val="auto"/>
                            <w:sz w:val="21"/>
                            <w:szCs w:val="21"/>
                            <w:highlight w:val="none"/>
                            <w:vertAlign w:val="baseline"/>
                            <w:lang w:eastAsia="zh-CN"/>
                          </w:rPr>
                          <w:t>，</w:t>
                        </w:r>
                        <w:r>
                          <w:rPr>
                            <w:rFonts w:hint="eastAsia" w:ascii="Times New Roman" w:hAnsi="Times New Roman" w:eastAsia="宋体"/>
                            <w:color w:val="auto"/>
                            <w:sz w:val="21"/>
                            <w:szCs w:val="21"/>
                            <w:highlight w:val="none"/>
                            <w:vertAlign w:val="baseline"/>
                            <w:lang w:val="en-US" w:eastAsia="zh-CN"/>
                          </w:rPr>
                          <w:t>项目</w:t>
                        </w:r>
                        <w:r>
                          <w:rPr>
                            <w:rFonts w:hint="default" w:ascii="Times New Roman" w:hAnsi="Times New Roman" w:eastAsia="宋体"/>
                            <w:color w:val="auto"/>
                            <w:sz w:val="21"/>
                            <w:szCs w:val="21"/>
                            <w:highlight w:val="none"/>
                            <w:vertAlign w:val="baseline"/>
                            <w:lang w:eastAsia="zh-CN"/>
                          </w:rPr>
                          <w:t>采用重选工艺，</w:t>
                        </w:r>
                        <w:r>
                          <w:rPr>
                            <w:rFonts w:hint="eastAsia" w:ascii="Times New Roman" w:hAnsi="Times New Roman" w:eastAsia="宋体"/>
                            <w:color w:val="auto"/>
                            <w:sz w:val="21"/>
                            <w:szCs w:val="21"/>
                            <w:highlight w:val="none"/>
                            <w:vertAlign w:val="baseline"/>
                            <w:lang w:val="en-US" w:eastAsia="zh-CN"/>
                          </w:rPr>
                          <w:t>其余</w:t>
                        </w:r>
                        <w:r>
                          <w:rPr>
                            <w:rFonts w:hint="eastAsia" w:ascii="Times New Roman" w:hAnsi="Times New Roman" w:eastAsia="宋体" w:cs="宋体"/>
                            <w:color w:val="auto"/>
                            <w:kern w:val="0"/>
                            <w:sz w:val="21"/>
                            <w:szCs w:val="21"/>
                            <w:highlight w:val="none"/>
                            <w:vertAlign w:val="baseline"/>
                            <w:lang w:val="en-US" w:eastAsia="zh-CN" w:bidi="ar-SA"/>
                          </w:rPr>
                          <w:t>依托文山铝业有限公司西畴矿业分公司。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06" w:type="dxa"/>
                        <w:vAlign w:val="center"/>
                      </w:tcPr>
                      <w:p>
                        <w:pPr>
                          <w:jc w:val="center"/>
                          <w:rPr>
                            <w:rFonts w:hint="default" w:ascii="Times New Roman" w:hAnsi="Times New Roman" w:eastAsia="宋体"/>
                            <w:color w:val="auto"/>
                            <w:sz w:val="21"/>
                            <w:szCs w:val="21"/>
                            <w:highlight w:val="none"/>
                            <w:vertAlign w:val="baseline"/>
                            <w:lang w:val="en-US" w:eastAsia="zh-CN"/>
                          </w:rPr>
                        </w:pPr>
                        <w:r>
                          <w:rPr>
                            <w:rFonts w:hint="eastAsia"/>
                            <w:color w:val="auto"/>
                            <w:sz w:val="21"/>
                            <w:szCs w:val="21"/>
                          </w:rPr>
                          <w:t>资源开发效率要求</w:t>
                        </w:r>
                      </w:p>
                    </w:tc>
                    <w:tc>
                      <w:tcPr>
                        <w:tcW w:w="2144"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default" w:ascii="Times New Roman" w:hAnsi="Times New Roman" w:eastAsia="宋体"/>
                            <w:color w:val="auto"/>
                            <w:sz w:val="21"/>
                            <w:szCs w:val="21"/>
                            <w:highlight w:val="none"/>
                            <w:vertAlign w:val="baseline"/>
                            <w:lang w:val="en-US" w:eastAsia="zh-CN"/>
                          </w:rPr>
                        </w:pPr>
                        <w:r>
                          <w:rPr>
                            <w:rFonts w:hint="eastAsia"/>
                            <w:color w:val="auto"/>
                            <w:sz w:val="21"/>
                            <w:szCs w:val="21"/>
                          </w:rPr>
                          <w:t>项目不新建开采区，不进行矿产资源开发，不新建尾矿库</w:t>
                        </w:r>
                        <w:r>
                          <w:rPr>
                            <w:rFonts w:hint="eastAsia"/>
                            <w:color w:val="auto"/>
                            <w:sz w:val="21"/>
                            <w:szCs w:val="21"/>
                            <w:lang w:eastAsia="zh-CN"/>
                          </w:rPr>
                          <w:t>，</w:t>
                        </w:r>
                        <w:r>
                          <w:rPr>
                            <w:rFonts w:hint="eastAsia"/>
                            <w:color w:val="auto"/>
                            <w:sz w:val="21"/>
                            <w:szCs w:val="21"/>
                            <w:lang w:val="en-US" w:eastAsia="zh-CN"/>
                          </w:rPr>
                          <w:t>仅</w:t>
                        </w:r>
                        <w:r>
                          <w:rPr>
                            <w:rFonts w:hint="default" w:ascii="Times New Roman" w:hAnsi="Times New Roman" w:eastAsia="宋体"/>
                            <w:color w:val="auto"/>
                            <w:sz w:val="21"/>
                            <w:szCs w:val="21"/>
                            <w:highlight w:val="none"/>
                            <w:vertAlign w:val="baseline"/>
                            <w:lang w:eastAsia="zh-CN"/>
                          </w:rPr>
                          <w:t>采</w:t>
                        </w:r>
                        <w:r>
                          <w:rPr>
                            <w:rFonts w:hint="default" w:ascii="Times New Roman" w:hAnsi="Times New Roman" w:eastAsia="宋体" w:cs="Times New Roman"/>
                            <w:color w:val="auto"/>
                            <w:sz w:val="21"/>
                            <w:szCs w:val="21"/>
                            <w:highlight w:val="none"/>
                            <w:vertAlign w:val="baseline"/>
                            <w:lang w:eastAsia="zh-CN"/>
                          </w:rPr>
                          <w:t>用重选工艺，对沉砂池尾矿资源回收利用</w:t>
                        </w:r>
                        <w:r>
                          <w:rPr>
                            <w:rFonts w:hint="eastAsia" w:ascii="Times New Roman" w:hAnsi="Times New Roman" w:eastAsia="宋体" w:cs="Times New Roman"/>
                            <w:color w:val="auto"/>
                            <w:sz w:val="21"/>
                            <w:szCs w:val="21"/>
                            <w:highlight w:val="none"/>
                            <w:vertAlign w:val="baseline"/>
                            <w:lang w:eastAsia="zh-CN"/>
                          </w:rPr>
                          <w:t>，</w:t>
                        </w:r>
                        <w:r>
                          <w:rPr>
                            <w:rFonts w:hint="eastAsia" w:ascii="Times New Roman" w:hAnsi="Times New Roman" w:eastAsia="宋体" w:cs="Times New Roman"/>
                            <w:color w:val="auto"/>
                            <w:sz w:val="21"/>
                            <w:szCs w:val="21"/>
                            <w:highlight w:val="none"/>
                            <w:vertAlign w:val="baseline"/>
                            <w:lang w:val="en-US" w:eastAsia="zh-CN"/>
                          </w:rPr>
                          <w:t>生产废水经浓缩池处理后项目循环使用，尾矿浆依托文山铝业有限公司西畴矿业分公司处置。</w:t>
                        </w:r>
                      </w:p>
                    </w:tc>
                  </w:tr>
                </w:tbl>
                <w:p>
                  <w:pPr>
                    <w:keepNext w:val="0"/>
                    <w:keepLines w:val="0"/>
                    <w:pageBreakBefore w:val="0"/>
                    <w:kinsoku/>
                    <w:wordWrap/>
                    <w:overflowPunct/>
                    <w:topLinePunct w:val="0"/>
                    <w:autoSpaceDE/>
                    <w:autoSpaceDN/>
                    <w:bidi w:val="0"/>
                    <w:adjustRightInd/>
                    <w:snapToGrid w:val="0"/>
                    <w:spacing w:line="240" w:lineRule="auto"/>
                    <w:ind w:firstLine="420" w:firstLineChars="200"/>
                    <w:jc w:val="both"/>
                    <w:textAlignment w:val="auto"/>
                    <w:rPr>
                      <w:rFonts w:hint="default" w:ascii="Times New Roman" w:hAnsi="Times New Roman" w:eastAsia="宋体"/>
                      <w:color w:val="auto"/>
                      <w:sz w:val="21"/>
                      <w:szCs w:val="21"/>
                      <w:highlight w:val="none"/>
                      <w:lang w:val="en-US" w:eastAsia="zh-CN"/>
                    </w:rPr>
                  </w:pPr>
                </w:p>
              </w:tc>
              <w:tc>
                <w:tcPr>
                  <w:tcW w:w="731" w:type="dxa"/>
                  <w:noWrap w:val="0"/>
                  <w:vAlign w:val="center"/>
                </w:tcPr>
                <w:p>
                  <w:pPr>
                    <w:keepNext w:val="0"/>
                    <w:keepLines w:val="0"/>
                    <w:pageBreakBefore w:val="0"/>
                    <w:kinsoku/>
                    <w:wordWrap/>
                    <w:overflowPunct/>
                    <w:topLinePunct w:val="0"/>
                    <w:bidi w:val="0"/>
                    <w:snapToGrid w:val="0"/>
                    <w:spacing w:line="240" w:lineRule="auto"/>
                    <w:jc w:val="center"/>
                    <w:textAlignment w:val="auto"/>
                    <w:rPr>
                      <w:rFonts w:hint="eastAsia"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500" w:type="dxa"/>
                  <w:vMerge w:val="continue"/>
                  <w:noWrap w:val="0"/>
                  <w:vAlign w:val="center"/>
                </w:tcPr>
                <w:p>
                  <w:pPr>
                    <w:keepNext w:val="0"/>
                    <w:keepLines w:val="0"/>
                    <w:pageBreakBefore w:val="0"/>
                    <w:kinsoku/>
                    <w:wordWrap/>
                    <w:overflowPunct/>
                    <w:topLinePunct w:val="0"/>
                    <w:bidi w:val="0"/>
                    <w:snapToGrid w:val="0"/>
                    <w:spacing w:line="240" w:lineRule="auto"/>
                    <w:jc w:val="center"/>
                    <w:textAlignment w:val="auto"/>
                    <w:rPr>
                      <w:rFonts w:ascii="Times New Roman" w:hAnsi="Times New Roman" w:eastAsia="宋体"/>
                      <w:color w:val="auto"/>
                      <w:sz w:val="21"/>
                      <w:szCs w:val="21"/>
                      <w:highlight w:val="none"/>
                    </w:rPr>
                  </w:pPr>
                </w:p>
              </w:tc>
              <w:tc>
                <w:tcPr>
                  <w:tcW w:w="671" w:type="dxa"/>
                  <w:noWrap w:val="0"/>
                  <w:vAlign w:val="center"/>
                </w:tcPr>
                <w:p>
                  <w:pPr>
                    <w:keepNext w:val="0"/>
                    <w:keepLines w:val="0"/>
                    <w:pageBreakBefore w:val="0"/>
                    <w:kinsoku/>
                    <w:wordWrap/>
                    <w:overflowPunct/>
                    <w:topLinePunct w:val="0"/>
                    <w:bidi w:val="0"/>
                    <w:snapToGrid w:val="0"/>
                    <w:spacing w:line="240" w:lineRule="auto"/>
                    <w:jc w:val="center"/>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一般管控单元</w:t>
                  </w:r>
                </w:p>
              </w:tc>
              <w:tc>
                <w:tcPr>
                  <w:tcW w:w="2981" w:type="dxa"/>
                  <w:noWrap w:val="0"/>
                  <w:vAlign w:val="top"/>
                </w:tcPr>
                <w:p>
                  <w:pPr>
                    <w:keepNext w:val="0"/>
                    <w:keepLines w:val="0"/>
                    <w:pageBreakBefore w:val="0"/>
                    <w:kinsoku/>
                    <w:wordWrap/>
                    <w:overflowPunct/>
                    <w:topLinePunct w:val="0"/>
                    <w:autoSpaceDE/>
                    <w:autoSpaceDN/>
                    <w:bidi w:val="0"/>
                    <w:adjustRightInd/>
                    <w:snapToGrid w:val="0"/>
                    <w:spacing w:line="240" w:lineRule="auto"/>
                    <w:ind w:firstLine="420" w:firstLineChars="200"/>
                    <w:jc w:val="both"/>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一般管控单元（共</w:t>
                  </w:r>
                  <w:r>
                    <w:rPr>
                      <w:rFonts w:hint="eastAsia" w:ascii="Times New Roman" w:hAnsi="Times New Roman" w:eastAsia="宋体"/>
                      <w:color w:val="auto"/>
                      <w:sz w:val="21"/>
                      <w:szCs w:val="21"/>
                      <w:highlight w:val="none"/>
                      <w:lang w:val="en-US" w:eastAsia="zh-CN"/>
                    </w:rPr>
                    <w:t>1</w:t>
                  </w:r>
                  <w:r>
                    <w:rPr>
                      <w:rFonts w:hint="eastAsia" w:ascii="Times New Roman" w:hAnsi="Times New Roman" w:eastAsia="宋体"/>
                      <w:color w:val="auto"/>
                      <w:sz w:val="21"/>
                      <w:szCs w:val="21"/>
                      <w:highlight w:val="none"/>
                    </w:rPr>
                    <w:t>个），为优先保护、重点管控单元之外的区域。</w:t>
                  </w:r>
                </w:p>
              </w:tc>
              <w:tc>
                <w:tcPr>
                  <w:tcW w:w="2766" w:type="dxa"/>
                  <w:noWrap w:val="0"/>
                  <w:vAlign w:val="top"/>
                </w:tcPr>
                <w:p>
                  <w:pPr>
                    <w:keepNext w:val="0"/>
                    <w:keepLines w:val="0"/>
                    <w:pageBreakBefore w:val="0"/>
                    <w:kinsoku/>
                    <w:wordWrap/>
                    <w:overflowPunct/>
                    <w:topLinePunct w:val="0"/>
                    <w:autoSpaceDE/>
                    <w:autoSpaceDN/>
                    <w:bidi w:val="0"/>
                    <w:adjustRightInd/>
                    <w:snapToGrid w:val="0"/>
                    <w:spacing w:line="240" w:lineRule="auto"/>
                    <w:ind w:firstLine="420" w:firstLineChars="200"/>
                    <w:jc w:val="both"/>
                    <w:textAlignment w:val="auto"/>
                    <w:rPr>
                      <w:rFonts w:hint="eastAsia" w:ascii="Times New Roman" w:hAnsi="Times New Roman" w:eastAsia="宋体"/>
                      <w:color w:val="auto"/>
                      <w:sz w:val="21"/>
                      <w:szCs w:val="21"/>
                      <w:highlight w:val="none"/>
                      <w:lang w:eastAsia="zh-CN"/>
                    </w:rPr>
                  </w:pPr>
                  <w:r>
                    <w:rPr>
                      <w:rFonts w:hint="eastAsia" w:ascii="Times New Roman" w:hAnsi="Times New Roman" w:eastAsia="宋体" w:cs="Times New Roman"/>
                      <w:color w:val="auto"/>
                      <w:sz w:val="21"/>
                      <w:szCs w:val="21"/>
                      <w:highlight w:val="none"/>
                      <w:lang w:val="en-US" w:eastAsia="zh-CN"/>
                    </w:rPr>
                    <w:t>本</w:t>
                  </w:r>
                  <w:r>
                    <w:rPr>
                      <w:rFonts w:hint="eastAsia" w:ascii="Times New Roman" w:hAnsi="Times New Roman" w:eastAsia="宋体" w:cs="Times New Roman"/>
                      <w:color w:val="auto"/>
                      <w:sz w:val="21"/>
                      <w:szCs w:val="21"/>
                      <w:highlight w:val="none"/>
                    </w:rPr>
                    <w:t>项目</w:t>
                  </w:r>
                  <w:r>
                    <w:rPr>
                      <w:rFonts w:hint="eastAsia" w:cs="Times New Roman"/>
                      <w:color w:val="auto"/>
                      <w:sz w:val="21"/>
                      <w:szCs w:val="21"/>
                      <w:highlight w:val="none"/>
                      <w:lang w:val="en-US" w:eastAsia="zh-CN"/>
                    </w:rPr>
                    <w:t>不</w:t>
                  </w:r>
                  <w:r>
                    <w:rPr>
                      <w:rFonts w:hint="eastAsia" w:ascii="Times New Roman" w:hAnsi="Times New Roman" w:eastAsia="宋体" w:cs="Times New Roman"/>
                      <w:color w:val="auto"/>
                      <w:sz w:val="21"/>
                      <w:szCs w:val="21"/>
                      <w:highlight w:val="none"/>
                    </w:rPr>
                    <w:t>属于《实施方案》中的一般管控单元</w:t>
                  </w:r>
                  <w:r>
                    <w:rPr>
                      <w:rFonts w:hint="eastAsia" w:cs="Times New Roman"/>
                      <w:color w:val="auto"/>
                      <w:sz w:val="21"/>
                      <w:szCs w:val="21"/>
                      <w:highlight w:val="none"/>
                      <w:lang w:eastAsia="zh-CN"/>
                    </w:rPr>
                    <w:t>。</w:t>
                  </w:r>
                </w:p>
              </w:tc>
              <w:tc>
                <w:tcPr>
                  <w:tcW w:w="731" w:type="dxa"/>
                  <w:noWrap w:val="0"/>
                  <w:vAlign w:val="center"/>
                </w:tcPr>
                <w:p>
                  <w:pPr>
                    <w:keepNext w:val="0"/>
                    <w:keepLines w:val="0"/>
                    <w:pageBreakBefore w:val="0"/>
                    <w:kinsoku/>
                    <w:wordWrap/>
                    <w:overflowPunct/>
                    <w:topLinePunct w:val="0"/>
                    <w:bidi w:val="0"/>
                    <w:snapToGrid w:val="0"/>
                    <w:spacing w:line="240" w:lineRule="auto"/>
                    <w:jc w:val="center"/>
                    <w:textAlignment w:val="auto"/>
                    <w:rPr>
                      <w:rFonts w:hint="eastAsia"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符合</w:t>
                  </w:r>
                </w:p>
              </w:tc>
            </w:tr>
          </w:tbl>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both"/>
              <w:textAlignment w:val="baseline"/>
              <w:rPr>
                <w:rFonts w:hint="eastAsia" w:ascii="Times New Roman" w:hAnsi="Times New Roman" w:eastAsia="宋体"/>
                <w:color w:val="auto"/>
                <w:sz w:val="24"/>
                <w:highlight w:val="none"/>
              </w:rPr>
            </w:pPr>
            <w:r>
              <w:rPr>
                <w:rFonts w:hint="eastAsia" w:ascii="Times New Roman" w:hAnsi="Times New Roman" w:eastAsia="宋体" w:cs="Times New Roman"/>
                <w:b w:val="0"/>
                <w:bCs w:val="0"/>
                <w:color w:val="auto"/>
                <w:sz w:val="24"/>
                <w:szCs w:val="24"/>
                <w:highlight w:val="none"/>
                <w:lang w:val="en-US" w:eastAsia="zh-CN"/>
              </w:rPr>
              <w:t>由上表可知，项目建设符合《文山州“三线一单”生态环境分区管控实施方案》</w:t>
            </w:r>
            <w:r>
              <w:rPr>
                <w:rFonts w:hint="default" w:ascii="Times New Roman" w:hAnsi="Times New Roman" w:eastAsia="宋体" w:cs="Times New Roman"/>
                <w:b w:val="0"/>
                <w:bCs w:val="0"/>
                <w:color w:val="auto"/>
                <w:sz w:val="24"/>
                <w:szCs w:val="24"/>
                <w:highlight w:val="none"/>
                <w:lang w:val="en-US" w:eastAsia="zh-CN"/>
              </w:rPr>
              <w:t>（文政发〔2021〕24号）</w:t>
            </w:r>
            <w:r>
              <w:rPr>
                <w:rFonts w:hint="eastAsia" w:ascii="Times New Roman" w:hAnsi="Times New Roman" w:eastAsia="宋体" w:cs="Times New Roman"/>
                <w:b w:val="0"/>
                <w:bCs w:val="0"/>
                <w:color w:val="auto"/>
                <w:sz w:val="24"/>
                <w:szCs w:val="24"/>
                <w:highlight w:val="none"/>
                <w:lang w:val="en-US" w:eastAsia="zh-CN"/>
              </w:rPr>
              <w:t>中相关要求</w:t>
            </w:r>
            <w:r>
              <w:rPr>
                <w:rFonts w:hint="eastAsia" w:ascii="Times New Roman" w:hAnsi="Times New Roman" w:eastAsia="宋体"/>
                <w:color w:val="auto"/>
                <w:sz w:val="24"/>
                <w:highlight w:val="none"/>
              </w:rPr>
              <w:t>。</w:t>
            </w:r>
          </w:p>
          <w:p>
            <w:pPr>
              <w:keepNext w:val="0"/>
              <w:keepLines w:val="0"/>
              <w:pageBreakBefore w:val="0"/>
              <w:widowControl w:val="0"/>
              <w:numPr>
                <w:ilvl w:val="0"/>
                <w:numId w:val="0"/>
              </w:numPr>
              <w:kinsoku/>
              <w:wordWrap/>
              <w:overflowPunct/>
              <w:topLinePunct w:val="0"/>
              <w:bidi w:val="0"/>
              <w:snapToGrid w:val="0"/>
              <w:spacing w:line="360" w:lineRule="auto"/>
              <w:rPr>
                <w:rFonts w:hint="default" w:ascii="Times New Roman" w:hAnsi="Times New Roman" w:eastAsia="宋体" w:cs="Times New Roman"/>
                <w:b/>
                <w:bCs/>
                <w:color w:val="auto"/>
                <w:sz w:val="24"/>
                <w:szCs w:val="24"/>
                <w:highlight w:val="none"/>
                <w:lang w:val="en-US" w:eastAsia="zh-CN"/>
              </w:rPr>
            </w:pPr>
            <w:r>
              <w:rPr>
                <w:rFonts w:hint="eastAsia" w:cs="Times New Roman"/>
                <w:b/>
                <w:bCs/>
                <w:color w:val="auto"/>
                <w:sz w:val="24"/>
                <w:szCs w:val="24"/>
                <w:highlight w:val="none"/>
                <w:lang w:val="en-US" w:eastAsia="zh-CN"/>
              </w:rPr>
              <w:t>3</w:t>
            </w:r>
            <w:r>
              <w:rPr>
                <w:rFonts w:hint="eastAsia" w:ascii="Times New Roman" w:hAnsi="Times New Roman" w:eastAsia="宋体" w:cs="Times New Roman"/>
                <w:b/>
                <w:bCs/>
                <w:color w:val="auto"/>
                <w:sz w:val="24"/>
                <w:szCs w:val="24"/>
                <w:highlight w:val="none"/>
                <w:lang w:val="en-US" w:eastAsia="zh-CN"/>
              </w:rPr>
              <w:t>、选址合理性分析</w:t>
            </w:r>
          </w:p>
          <w:p>
            <w:pPr>
              <w:keepNext w:val="0"/>
              <w:keepLines w:val="0"/>
              <w:pageBreakBefore w:val="0"/>
              <w:widowControl w:val="0"/>
              <w:numPr>
                <w:ilvl w:val="0"/>
                <w:numId w:val="0"/>
              </w:numPr>
              <w:tabs>
                <w:tab w:val="left" w:pos="951"/>
              </w:tabs>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本项目位于</w:t>
            </w:r>
            <w:r>
              <w:rPr>
                <w:rFonts w:hint="eastAsia" w:cs="Times New Roman"/>
                <w:color w:val="auto"/>
                <w:sz w:val="24"/>
                <w:highlight w:val="none"/>
                <w:lang w:val="en-US" w:eastAsia="zh-CN"/>
              </w:rPr>
              <w:t>西畴县卖酒坪，</w:t>
            </w:r>
            <w:r>
              <w:rPr>
                <w:rFonts w:hint="default" w:ascii="Times New Roman" w:hAnsi="Times New Roman" w:eastAsia="宋体" w:cs="Times New Roman"/>
                <w:color w:val="auto"/>
                <w:sz w:val="24"/>
                <w:highlight w:val="none"/>
                <w:lang w:val="en-US" w:eastAsia="zh-CN"/>
              </w:rPr>
              <w:t>云南文山铝业有限公司西畴矿业分公司用地范围内，不在自然保护区、风景名胜区、森林公园、地质公园、重要生态功能区、生态敏感区和脆弱区以及其他要求禁止建设的环境敏感区内</w:t>
            </w:r>
            <w:r>
              <w:rPr>
                <w:rFonts w:hint="eastAsia" w:ascii="Times New Roman" w:hAnsi="Times New Roman" w:eastAsia="宋体" w:cs="Times New Roman"/>
                <w:color w:val="auto"/>
                <w:sz w:val="24"/>
                <w:highlight w:val="none"/>
                <w:lang w:val="en-US" w:eastAsia="zh-CN"/>
              </w:rPr>
              <w:t>，项目周边环境比较简单东部163m为云南文山铝业有限公司西畴矿业分公司洗碎车间，152m为国道G219，</w:t>
            </w:r>
            <w:r>
              <w:rPr>
                <w:rFonts w:hint="default" w:ascii="Times New Roman" w:hAnsi="Times New Roman" w:eastAsia="宋体" w:cs="Times New Roman"/>
                <w:color w:val="auto"/>
                <w:sz w:val="24"/>
                <w:highlight w:val="none"/>
                <w:lang w:val="en-US" w:eastAsia="zh-CN"/>
              </w:rPr>
              <w:t>地理位置优越，交通方便，周边供电、供水设施相对完善，供水供电有保障。项目产生的污染物在采取相应措施后可达标排放，对周围环境影响小。因此，从环保角度综合分析，项目选址合理。</w:t>
            </w:r>
          </w:p>
          <w:p>
            <w:pPr>
              <w:keepNext w:val="0"/>
              <w:keepLines w:val="0"/>
              <w:pageBreakBefore w:val="0"/>
              <w:widowControl w:val="0"/>
              <w:kinsoku/>
              <w:wordWrap/>
              <w:overflowPunct/>
              <w:topLinePunct w:val="0"/>
              <w:bidi w:val="0"/>
              <w:snapToGrid w:val="0"/>
              <w:spacing w:line="360" w:lineRule="auto"/>
              <w:rPr>
                <w:rFonts w:ascii="Times New Roman" w:hAnsi="Times New Roman" w:eastAsia="宋体"/>
                <w:b/>
                <w:bCs/>
                <w:color w:val="auto"/>
                <w:sz w:val="24"/>
                <w:highlight w:val="none"/>
                <w:shd w:val="clear" w:color="auto" w:fill="auto"/>
              </w:rPr>
            </w:pPr>
            <w:r>
              <w:rPr>
                <w:rFonts w:hint="eastAsia" w:cs="Times New Roman"/>
                <w:b/>
                <w:bCs/>
                <w:color w:val="auto"/>
                <w:sz w:val="24"/>
                <w:szCs w:val="24"/>
                <w:highlight w:val="none"/>
                <w:lang w:val="en-US" w:eastAsia="zh-CN"/>
              </w:rPr>
              <w:t>4</w:t>
            </w:r>
            <w:r>
              <w:rPr>
                <w:rFonts w:hint="eastAsia" w:ascii="Times New Roman" w:hAnsi="Times New Roman" w:eastAsia="宋体" w:cs="Times New Roman"/>
                <w:b/>
                <w:bCs/>
                <w:color w:val="auto"/>
                <w:sz w:val="24"/>
                <w:szCs w:val="24"/>
                <w:highlight w:val="none"/>
                <w:lang w:val="en-US" w:eastAsia="zh-CN"/>
              </w:rPr>
              <w:t>、</w:t>
            </w:r>
            <w:r>
              <w:rPr>
                <w:rFonts w:ascii="Times New Roman" w:hAnsi="Times New Roman" w:eastAsia="宋体"/>
                <w:b/>
                <w:bCs/>
                <w:color w:val="auto"/>
                <w:sz w:val="24"/>
                <w:highlight w:val="none"/>
                <w:shd w:val="clear" w:color="auto" w:fill="auto"/>
              </w:rPr>
              <w:t>项目总平面布置合理性分析</w:t>
            </w:r>
          </w:p>
          <w:p>
            <w:pPr>
              <w:keepNext w:val="0"/>
              <w:keepLines w:val="0"/>
              <w:pageBreakBefore w:val="0"/>
              <w:widowControl w:val="0"/>
              <w:kinsoku/>
              <w:wordWrap/>
              <w:overflowPunct/>
              <w:topLinePunct w:val="0"/>
              <w:bidi w:val="0"/>
              <w:snapToGrid w:val="0"/>
              <w:spacing w:line="360" w:lineRule="auto"/>
              <w:ind w:firstLine="556"/>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cs="Times New Roman"/>
                <w:color w:val="auto"/>
                <w:spacing w:val="-1"/>
              </w:rPr>
              <w:t>项目位于畴县董马乡卖酒坪，租用云南文山铝业有限公司西畴矿业分公司场地进行建设</w:t>
            </w:r>
            <w:r>
              <w:rPr>
                <w:rFonts w:hint="default" w:ascii="Times New Roman" w:hAnsi="Times New Roman" w:cs="Times New Roman"/>
                <w:color w:val="auto"/>
                <w:spacing w:val="-1"/>
                <w:lang w:eastAsia="zh-CN"/>
              </w:rPr>
              <w:t>，</w:t>
            </w:r>
            <w:r>
              <w:rPr>
                <w:rFonts w:hint="default" w:ascii="Times New Roman" w:hAnsi="Times New Roman" w:cs="Times New Roman"/>
                <w:color w:val="auto"/>
                <w:spacing w:val="-1"/>
                <w:lang w:val="en-US" w:eastAsia="zh-CN"/>
              </w:rPr>
              <w:t>位于</w:t>
            </w:r>
            <w:r>
              <w:rPr>
                <w:rFonts w:hint="default" w:ascii="Times New Roman" w:hAnsi="Times New Roman" w:cs="Times New Roman"/>
                <w:color w:val="auto"/>
                <w:spacing w:val="-1"/>
              </w:rPr>
              <w:t>场地西北角，</w:t>
            </w:r>
            <w:r>
              <w:rPr>
                <w:rFonts w:hint="default" w:ascii="Times New Roman" w:hAnsi="Times New Roman" w:cs="Times New Roman"/>
                <w:color w:val="auto"/>
                <w:spacing w:val="-1"/>
                <w:lang w:val="en-US" w:eastAsia="zh-CN"/>
              </w:rPr>
              <w:t>从北到南布置</w:t>
            </w:r>
            <w:r>
              <w:rPr>
                <w:rFonts w:hint="default" w:ascii="Times New Roman" w:hAnsi="Times New Roman" w:cs="Times New Roman"/>
                <w:color w:val="auto"/>
                <w:spacing w:val="-1"/>
              </w:rPr>
              <w:t>重选车间及成品堆场。</w:t>
            </w:r>
            <w:r>
              <w:rPr>
                <w:rFonts w:hint="default" w:ascii="Times New Roman" w:hAnsi="Times New Roman" w:cs="Times New Roman"/>
                <w:color w:val="auto"/>
                <w:spacing w:val="-1"/>
                <w:lang w:val="en-US" w:eastAsia="zh-CN"/>
              </w:rPr>
              <w:t>项目</w:t>
            </w:r>
            <w:r>
              <w:rPr>
                <w:rFonts w:hint="default" w:ascii="Times New Roman" w:hAnsi="Times New Roman" w:cs="Times New Roman"/>
                <w:color w:val="auto"/>
                <w:spacing w:val="-1"/>
              </w:rPr>
              <w:t>距离云南文山铝业有限公司西畴矿业分公司洗碎车间140m，方便项目原料输送。项目办公生活依托云南文山铝业有限公司西畴矿业分公司，位于场地南侧，距离项目生产车间208米</w:t>
            </w:r>
            <w:r>
              <w:rPr>
                <w:rFonts w:hint="default" w:ascii="Times New Roman" w:hAnsi="Times New Roman" w:eastAsia="宋体" w:cs="Times New Roman"/>
                <w:color w:val="auto"/>
                <w:sz w:val="24"/>
                <w:highlight w:val="none"/>
                <w:shd w:val="clear" w:color="auto" w:fill="auto"/>
                <w:lang w:eastAsia="zh-CN"/>
              </w:rPr>
              <w:t>，故项目</w:t>
            </w:r>
            <w:r>
              <w:rPr>
                <w:rFonts w:hint="default" w:ascii="Times New Roman" w:hAnsi="Times New Roman" w:eastAsia="宋体" w:cs="Times New Roman"/>
                <w:color w:val="auto"/>
                <w:sz w:val="24"/>
                <w:highlight w:val="none"/>
                <w:shd w:val="clear" w:color="auto" w:fill="auto"/>
                <w:lang w:val="en-US" w:eastAsia="zh-CN"/>
              </w:rPr>
              <w:t>厂区</w:t>
            </w:r>
            <w:r>
              <w:rPr>
                <w:rFonts w:hint="default" w:ascii="Times New Roman" w:hAnsi="Times New Roman" w:eastAsia="宋体" w:cs="Times New Roman"/>
                <w:color w:val="auto"/>
                <w:sz w:val="24"/>
                <w:highlight w:val="none"/>
                <w:shd w:val="clear" w:color="auto" w:fill="auto"/>
                <w:lang w:eastAsia="zh-CN"/>
              </w:rPr>
              <w:t>布局合理。</w:t>
            </w:r>
            <w:r>
              <w:rPr>
                <w:rFonts w:hint="default" w:ascii="Times New Roman" w:hAnsi="Times New Roman" w:eastAsia="宋体" w:cs="Times New Roman"/>
                <w:snapToGrid w:val="0"/>
                <w:color w:val="auto"/>
                <w:kern w:val="0"/>
                <w:sz w:val="24"/>
                <w:highlight w:val="none"/>
                <w:shd w:val="clear" w:color="auto" w:fill="auto"/>
              </w:rPr>
              <w:t>具体见附图</w:t>
            </w:r>
            <w:r>
              <w:rPr>
                <w:rFonts w:hint="eastAsia" w:ascii="Times New Roman" w:hAnsi="Times New Roman" w:cs="Times New Roman"/>
                <w:snapToGrid w:val="0"/>
                <w:color w:val="auto"/>
                <w:kern w:val="0"/>
                <w:sz w:val="24"/>
                <w:highlight w:val="none"/>
                <w:shd w:val="clear" w:color="auto" w:fill="auto"/>
                <w:lang w:val="en-US" w:eastAsia="zh-CN"/>
              </w:rPr>
              <w:t>4</w:t>
            </w:r>
            <w:r>
              <w:rPr>
                <w:rFonts w:hint="default" w:ascii="Times New Roman" w:hAnsi="Times New Roman" w:eastAsia="宋体" w:cs="Times New Roman"/>
                <w:snapToGrid w:val="0"/>
                <w:color w:val="auto"/>
                <w:kern w:val="0"/>
                <w:sz w:val="24"/>
                <w:highlight w:val="none"/>
                <w:shd w:val="clear" w:color="auto" w:fill="auto"/>
              </w:rPr>
              <w:t>：</w:t>
            </w:r>
            <w:r>
              <w:rPr>
                <w:rFonts w:hint="default" w:ascii="Times New Roman" w:hAnsi="Times New Roman" w:eastAsia="宋体" w:cs="Times New Roman"/>
                <w:snapToGrid w:val="0"/>
                <w:color w:val="auto"/>
                <w:kern w:val="0"/>
                <w:sz w:val="24"/>
                <w:highlight w:val="none"/>
                <w:shd w:val="clear" w:color="auto" w:fill="auto"/>
                <w:lang w:val="en-US" w:eastAsia="zh-CN"/>
              </w:rPr>
              <w:t>项目</w:t>
            </w:r>
            <w:r>
              <w:rPr>
                <w:rFonts w:hint="default" w:ascii="Times New Roman" w:hAnsi="Times New Roman" w:eastAsia="宋体" w:cs="Times New Roman"/>
                <w:snapToGrid w:val="0"/>
                <w:color w:val="auto"/>
                <w:kern w:val="0"/>
                <w:sz w:val="24"/>
                <w:highlight w:val="none"/>
                <w:shd w:val="clear" w:color="auto" w:fill="auto"/>
              </w:rPr>
              <w:t>总平面布置图。</w:t>
            </w:r>
          </w:p>
          <w:p>
            <w:pPr>
              <w:keepNext w:val="0"/>
              <w:keepLines w:val="0"/>
              <w:pageBreakBefore w:val="0"/>
              <w:widowControl w:val="0"/>
              <w:numPr>
                <w:ilvl w:val="0"/>
                <w:numId w:val="0"/>
              </w:numPr>
              <w:kinsoku/>
              <w:wordWrap/>
              <w:overflowPunct/>
              <w:topLinePunct w:val="0"/>
              <w:bidi w:val="0"/>
              <w:snapToGrid w:val="0"/>
              <w:spacing w:line="360" w:lineRule="auto"/>
              <w:rPr>
                <w:rFonts w:hint="default" w:ascii="Times New Roman" w:hAnsi="Times New Roman" w:eastAsia="宋体" w:cs="Times New Roman"/>
                <w:b/>
                <w:bCs/>
                <w:color w:val="auto"/>
                <w:sz w:val="24"/>
                <w:szCs w:val="24"/>
                <w:highlight w:val="none"/>
                <w:lang w:val="en-US" w:eastAsia="zh-CN"/>
              </w:rPr>
            </w:pPr>
            <w:r>
              <w:rPr>
                <w:rFonts w:hint="eastAsia" w:cs="Times New Roman"/>
                <w:b/>
                <w:bCs/>
                <w:color w:val="auto"/>
                <w:sz w:val="24"/>
                <w:szCs w:val="24"/>
                <w:highlight w:val="none"/>
                <w:lang w:val="en-US" w:eastAsia="zh-CN"/>
              </w:rPr>
              <w:t>5</w:t>
            </w:r>
            <w:r>
              <w:rPr>
                <w:rFonts w:hint="eastAsia" w:ascii="Times New Roman" w:hAnsi="Times New Roman" w:eastAsia="宋体" w:cs="Times New Roman"/>
                <w:b/>
                <w:bCs/>
                <w:color w:val="auto"/>
                <w:sz w:val="24"/>
                <w:szCs w:val="24"/>
                <w:highlight w:val="none"/>
                <w:lang w:val="en-US" w:eastAsia="zh-CN"/>
              </w:rPr>
              <w:t>、与《土壤污染防治行动计划》的符合性分析</w:t>
            </w:r>
          </w:p>
          <w:p>
            <w:pPr>
              <w:keepNext w:val="0"/>
              <w:keepLines w:val="0"/>
              <w:pageBreakBefore w:val="0"/>
              <w:widowControl w:val="0"/>
              <w:kinsoku/>
              <w:wordWrap/>
              <w:overflowPunct/>
              <w:topLinePunct w:val="0"/>
              <w:bidi w:val="0"/>
              <w:snapToGrid w:val="0"/>
              <w:spacing w:line="360" w:lineRule="auto"/>
              <w:ind w:firstLine="495"/>
              <w:rPr>
                <w:rFonts w:hint="eastAsia" w:ascii="Times New Roman" w:hAnsi="Times New Roman" w:eastAsia="宋体"/>
                <w:color w:val="auto"/>
                <w:sz w:val="24"/>
                <w:highlight w:val="none"/>
                <w:lang w:val="en-US" w:eastAsia="zh-CN"/>
              </w:rPr>
            </w:pPr>
            <w:r>
              <w:rPr>
                <w:rFonts w:hint="eastAsia" w:ascii="Times New Roman" w:hAnsi="Times New Roman" w:eastAsia="宋体"/>
                <w:color w:val="auto"/>
                <w:sz w:val="24"/>
                <w:highlight w:val="none"/>
                <w:lang w:val="en-US" w:eastAsia="zh-CN"/>
              </w:rPr>
              <w:t>《</w:t>
            </w:r>
            <w:r>
              <w:rPr>
                <w:rFonts w:hint="eastAsia" w:ascii="Times New Roman" w:hAnsi="Times New Roman" w:eastAsia="宋体" w:cs="宋体"/>
                <w:color w:val="auto"/>
                <w:kern w:val="0"/>
                <w:sz w:val="24"/>
                <w:szCs w:val="24"/>
                <w:highlight w:val="none"/>
                <w:lang w:val="en-US" w:eastAsia="zh-CN" w:bidi="ar"/>
              </w:rPr>
              <w:t>土壤污染防治行动计划</w:t>
            </w:r>
            <w:r>
              <w:rPr>
                <w:rFonts w:hint="eastAsia" w:ascii="Times New Roman" w:hAnsi="Times New Roman" w:eastAsia="宋体"/>
                <w:color w:val="auto"/>
                <w:sz w:val="24"/>
                <w:highlight w:val="none"/>
                <w:lang w:val="en-US" w:eastAsia="zh-CN"/>
              </w:rPr>
              <w:t>》第六条“六、加强污染源监管，做好土壤污染预防工作”中指出“（十八）严控工矿污染。加强工业废物处理处置。全面整治尾矿、煤矸石、工业副产石膏、粉煤灰、赤泥、冶炼渣、电石渣、铬渣、砷渣以及脱硫、脱硝、除尘产生固体废物的堆存场所，完善防扬散、防流失、防渗漏等设施，制定整治方案并有序实施。加强工业固体废物综合利用。”</w:t>
            </w:r>
          </w:p>
          <w:p>
            <w:pPr>
              <w:keepNext w:val="0"/>
              <w:keepLines w:val="0"/>
              <w:pageBreakBefore w:val="0"/>
              <w:widowControl w:val="0"/>
              <w:suppressLineNumbers w:val="0"/>
              <w:kinsoku/>
              <w:wordWrap/>
              <w:overflowPunct/>
              <w:topLinePunct w:val="0"/>
              <w:bidi w:val="0"/>
              <w:snapToGrid w:val="0"/>
              <w:spacing w:beforeAutospacing="0" w:after="0" w:afterAutospacing="0" w:line="360" w:lineRule="auto"/>
              <w:ind w:left="0" w:right="0" w:firstLine="480" w:firstLineChars="200"/>
              <w:textAlignment w:val="auto"/>
              <w:rPr>
                <w:rFonts w:hint="eastAsia" w:ascii="Times New Roman" w:hAnsi="Times New Roman" w:eastAsia="宋体"/>
                <w:color w:val="auto"/>
                <w:sz w:val="24"/>
                <w:highlight w:val="none"/>
                <w:lang w:val="en-US" w:eastAsia="zh-CN"/>
              </w:rPr>
            </w:pPr>
            <w:r>
              <w:rPr>
                <w:rFonts w:hint="eastAsia" w:ascii="Times New Roman" w:hAnsi="Times New Roman" w:eastAsia="宋体"/>
                <w:color w:val="auto"/>
                <w:sz w:val="24"/>
                <w:highlight w:val="none"/>
                <w:lang w:val="en-US" w:eastAsia="zh-CN"/>
              </w:rPr>
              <w:t>本项目生产原辅料为其他企业产生的尾矿</w:t>
            </w:r>
            <w:r>
              <w:rPr>
                <w:rFonts w:hint="eastAsia"/>
                <w:color w:val="auto"/>
                <w:sz w:val="24"/>
                <w:highlight w:val="none"/>
                <w:lang w:val="en-US" w:eastAsia="zh-CN"/>
              </w:rPr>
              <w:t>浆</w:t>
            </w:r>
            <w:r>
              <w:rPr>
                <w:rFonts w:hint="eastAsia" w:ascii="Times New Roman" w:hAnsi="Times New Roman" w:eastAsia="宋体"/>
                <w:color w:val="auto"/>
                <w:sz w:val="24"/>
                <w:highlight w:val="none"/>
                <w:lang w:val="en-US" w:eastAsia="zh-CN"/>
              </w:rPr>
              <w:t>，选用分级机、球磨机、选矿机等设备，采用重选工艺，对沉砂池尾矿资源回收利用，项目建成后可形成45000t的年回收能力。</w:t>
            </w:r>
            <w:r>
              <w:rPr>
                <w:rFonts w:hint="eastAsia"/>
                <w:color w:val="auto"/>
                <w:sz w:val="24"/>
                <w:highlight w:val="none"/>
                <w:lang w:val="en-US" w:eastAsia="zh-CN"/>
              </w:rPr>
              <w:t>项目生产不涉及危废，</w:t>
            </w:r>
            <w:r>
              <w:rPr>
                <w:rFonts w:hint="eastAsia" w:ascii="Times New Roman" w:hAnsi="Times New Roman" w:eastAsia="宋体"/>
                <w:color w:val="auto"/>
                <w:sz w:val="24"/>
                <w:highlight w:val="none"/>
                <w:lang w:val="en-US" w:eastAsia="zh-CN"/>
              </w:rPr>
              <w:t>项目厂区其他地方为普通防渗区，地面进行硬化处理。</w:t>
            </w:r>
          </w:p>
          <w:p>
            <w:pPr>
              <w:keepNext w:val="0"/>
              <w:keepLines w:val="0"/>
              <w:pageBreakBefore w:val="0"/>
              <w:widowControl w:val="0"/>
              <w:suppressLineNumbers w:val="0"/>
              <w:kinsoku/>
              <w:wordWrap/>
              <w:overflowPunct/>
              <w:topLinePunct w:val="0"/>
              <w:bidi w:val="0"/>
              <w:snapToGrid w:val="0"/>
              <w:spacing w:beforeAutospacing="0" w:after="0" w:afterAutospacing="0" w:line="360" w:lineRule="auto"/>
              <w:ind w:left="0" w:right="0" w:firstLine="480" w:firstLineChars="200"/>
              <w:textAlignment w:val="auto"/>
              <w:rPr>
                <w:rFonts w:hint="eastAsia" w:ascii="Times New Roman" w:hAnsi="Times New Roman" w:eastAsia="宋体"/>
                <w:color w:val="auto"/>
                <w:sz w:val="24"/>
                <w:highlight w:val="none"/>
                <w:lang w:val="en-US" w:eastAsia="zh-CN"/>
              </w:rPr>
            </w:pPr>
            <w:r>
              <w:rPr>
                <w:rFonts w:hint="eastAsia" w:ascii="Times New Roman" w:hAnsi="Times New Roman" w:eastAsia="宋体"/>
                <w:color w:val="auto"/>
                <w:sz w:val="24"/>
                <w:highlight w:val="none"/>
                <w:lang w:val="en-US" w:eastAsia="zh-CN"/>
              </w:rPr>
              <w:t>综上项目建设符合《土壤污染防治行动计划》的规定，符合《</w:t>
            </w:r>
            <w:r>
              <w:rPr>
                <w:rFonts w:hint="eastAsia" w:ascii="Times New Roman" w:hAnsi="Times New Roman" w:eastAsia="宋体" w:cs="宋体"/>
                <w:color w:val="auto"/>
                <w:kern w:val="0"/>
                <w:sz w:val="24"/>
                <w:szCs w:val="24"/>
                <w:highlight w:val="none"/>
                <w:lang w:val="en-US" w:eastAsia="zh-CN" w:bidi="ar"/>
              </w:rPr>
              <w:t>土壤污染防治行动计划</w:t>
            </w:r>
            <w:r>
              <w:rPr>
                <w:rFonts w:hint="eastAsia" w:ascii="Times New Roman" w:hAnsi="Times New Roman" w:eastAsia="宋体"/>
                <w:color w:val="auto"/>
                <w:sz w:val="24"/>
                <w:highlight w:val="none"/>
                <w:lang w:val="en-US" w:eastAsia="zh-CN"/>
              </w:rPr>
              <w:t>》的规定</w:t>
            </w:r>
            <w:r>
              <w:rPr>
                <w:rFonts w:hint="eastAsia"/>
                <w:color w:val="auto"/>
                <w:sz w:val="24"/>
                <w:highlight w:val="none"/>
                <w:lang w:val="en-US" w:eastAsia="zh-CN"/>
              </w:rPr>
              <w:t>。</w:t>
            </w:r>
          </w:p>
          <w:p>
            <w:pPr>
              <w:keepNext w:val="0"/>
              <w:keepLines w:val="0"/>
              <w:pageBreakBefore w:val="0"/>
              <w:widowControl w:val="0"/>
              <w:numPr>
                <w:ilvl w:val="0"/>
                <w:numId w:val="0"/>
              </w:numPr>
              <w:kinsoku/>
              <w:wordWrap/>
              <w:overflowPunct/>
              <w:topLinePunct w:val="0"/>
              <w:bidi w:val="0"/>
              <w:snapToGrid w:val="0"/>
              <w:spacing w:line="360" w:lineRule="auto"/>
              <w:textAlignment w:val="auto"/>
              <w:rPr>
                <w:rFonts w:hint="eastAsia" w:ascii="Times New Roman" w:hAnsi="Times New Roman" w:eastAsia="宋体" w:cs="Times New Roman"/>
                <w:b/>
                <w:bCs/>
                <w:color w:val="auto"/>
                <w:sz w:val="24"/>
                <w:szCs w:val="24"/>
                <w:highlight w:val="none"/>
                <w:lang w:val="en-US" w:eastAsia="zh-CN"/>
              </w:rPr>
            </w:pPr>
            <w:r>
              <w:rPr>
                <w:rFonts w:hint="eastAsia" w:ascii="Times New Roman" w:hAnsi="Times New Roman" w:eastAsia="宋体" w:cs="Times New Roman"/>
                <w:b/>
                <w:bCs/>
                <w:color w:val="auto"/>
                <w:sz w:val="24"/>
                <w:szCs w:val="24"/>
                <w:highlight w:val="none"/>
                <w:lang w:val="en-US" w:eastAsia="zh-CN"/>
              </w:rPr>
              <w:t>6、与《固体废物再生利用污染防治技术导则》（HJ 1091-2020）的符合性分析</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firstLine="480" w:firstLineChars="200"/>
              <w:textAlignment w:val="auto"/>
              <w:rPr>
                <w:rFonts w:hint="eastAsia" w:ascii="Times New Roman" w:hAnsi="Times New Roman" w:eastAsia="宋体"/>
                <w:color w:val="auto"/>
                <w:sz w:val="24"/>
                <w:highlight w:val="none"/>
                <w:lang w:val="en-US" w:eastAsia="zh-CN"/>
              </w:rPr>
            </w:pPr>
            <w:r>
              <w:rPr>
                <w:rFonts w:hint="eastAsia" w:ascii="Times New Roman" w:hAnsi="Times New Roman" w:eastAsia="宋体"/>
                <w:color w:val="auto"/>
                <w:sz w:val="24"/>
                <w:highlight w:val="none"/>
                <w:lang w:val="en-US" w:eastAsia="zh-CN"/>
              </w:rPr>
              <w:t>固体废物建材利用</w:t>
            </w:r>
            <w:r>
              <w:rPr>
                <w:rFonts w:hint="eastAsia"/>
                <w:color w:val="auto"/>
                <w:sz w:val="24"/>
                <w:highlight w:val="none"/>
                <w:lang w:val="en-US" w:eastAsia="zh-CN"/>
              </w:rPr>
              <w:t>：利用固体废物直接代替传统建筑材料生产原料，或将其转化为建筑材料生产原料来生产建材的过程。固体废物建材利用的主要形式包括利用固体废物生产水泥、砖瓦、轻骨料、混凝土、玻璃、陶瓷、陶粒、路基材料等。</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firstLine="480" w:firstLineChars="200"/>
              <w:textAlignment w:val="auto"/>
              <w:rPr>
                <w:rFonts w:hint="eastAsia"/>
                <w:color w:val="auto"/>
                <w:sz w:val="24"/>
                <w:highlight w:val="none"/>
                <w:lang w:val="en-US" w:eastAsia="zh-CN"/>
              </w:rPr>
            </w:pPr>
            <w:r>
              <w:rPr>
                <w:rFonts w:hint="eastAsia" w:ascii="Times New Roman" w:hAnsi="Times New Roman" w:eastAsia="宋体"/>
                <w:color w:val="auto"/>
                <w:sz w:val="24"/>
                <w:highlight w:val="none"/>
                <w:lang w:val="en-US" w:eastAsia="zh-CN"/>
              </w:rPr>
              <w:t>总体要求：固体废物再生利用应遵循环境安全优先的原则，保证固体废物再生利用全过程的环境安全与人体健康</w:t>
            </w:r>
            <w:r>
              <w:rPr>
                <w:rFonts w:hint="eastAsia"/>
                <w:color w:val="auto"/>
                <w:sz w:val="24"/>
                <w:highlight w:val="none"/>
                <w:lang w:val="en-US" w:eastAsia="zh-CN"/>
              </w:rPr>
              <w:t>；固体废物再生利用建设项目的选址应符合区域性环境保护规划和当地的城乡总体规划；固体废物再生利用过程产生的各种污染物的排放应满足国家和地方的污染物排放（控制）标准与排污许可要求；固体废物再生利用产物作为产品的，应符合GB 34330中要求的国家、地方制定或行业通行的产品质量标准，与国家相关污染控制标准或技术规范要求，包括该产物生产过程中排放到环境中的特征污染物含量标准和该产物中特征污染物的含量标准。</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firstLine="480" w:firstLineChars="200"/>
              <w:textAlignment w:val="auto"/>
              <w:rPr>
                <w:rFonts w:hint="eastAsia" w:eastAsia="宋体"/>
                <w:color w:val="auto"/>
                <w:sz w:val="24"/>
                <w:highlight w:val="none"/>
                <w:lang w:val="en-US" w:eastAsia="zh-CN"/>
              </w:rPr>
            </w:pPr>
            <w:r>
              <w:rPr>
                <w:rFonts w:hint="default" w:ascii="Times New Roman" w:hAnsi="Times New Roman" w:eastAsia="宋体" w:cs="Times New Roman"/>
                <w:color w:val="auto"/>
                <w:sz w:val="24"/>
                <w:highlight w:val="none"/>
                <w:lang w:val="en-US" w:eastAsia="zh-CN"/>
              </w:rPr>
              <w:t>本项目位于云南文山铝业有限公司西畴矿业分公司用地范围内，用地性质属于工业用地，不涉及新增占地，项目生产原辅料为其他企业产生的尾矿浆，选用分级机、球磨机、选矿机等设备，采用重选工艺，对沉砂池尾矿资源回收利用，项目生产</w:t>
            </w:r>
            <w:r>
              <w:rPr>
                <w:rFonts w:hint="eastAsia" w:cs="Times New Roman"/>
                <w:color w:val="auto"/>
                <w:sz w:val="24"/>
                <w:highlight w:val="none"/>
                <w:lang w:val="en-US" w:eastAsia="zh-CN"/>
              </w:rPr>
              <w:t>原辅材料</w:t>
            </w:r>
            <w:r>
              <w:rPr>
                <w:rFonts w:hint="default" w:ascii="Times New Roman" w:hAnsi="Times New Roman" w:eastAsia="宋体" w:cs="Times New Roman"/>
                <w:color w:val="auto"/>
                <w:sz w:val="24"/>
                <w:highlight w:val="none"/>
                <w:lang w:val="en-US" w:eastAsia="zh-CN"/>
              </w:rPr>
              <w:t>不涉及危废，项目厂区地面进行硬化处理</w:t>
            </w:r>
            <w:r>
              <w:rPr>
                <w:rFonts w:hint="eastAsia"/>
                <w:color w:val="auto"/>
                <w:sz w:val="24"/>
                <w:highlight w:val="none"/>
                <w:lang w:val="en-US" w:eastAsia="zh-CN"/>
              </w:rPr>
              <w:t>。</w:t>
            </w:r>
            <w:r>
              <w:rPr>
                <w:rFonts w:hint="eastAsia" w:ascii="Times New Roman" w:hAnsi="Times New Roman" w:eastAsia="宋体"/>
                <w:color w:val="auto"/>
                <w:sz w:val="24"/>
                <w:highlight w:val="none"/>
                <w:lang w:val="en-US" w:eastAsia="zh-CN"/>
              </w:rPr>
              <w:t>项目运营过程中采取各类环保措施后污染物排放量较小</w:t>
            </w:r>
            <w:r>
              <w:rPr>
                <w:rFonts w:hint="eastAsia"/>
                <w:color w:val="auto"/>
                <w:sz w:val="24"/>
                <w:highlight w:val="none"/>
                <w:lang w:val="en-US" w:eastAsia="zh-CN"/>
              </w:rPr>
              <w:t>；项目生产废水循环使用，</w:t>
            </w:r>
            <w:r>
              <w:rPr>
                <w:rFonts w:hint="default" w:ascii="Times New Roman" w:hAnsi="Times New Roman" w:eastAsia="宋体"/>
                <w:color w:val="auto"/>
                <w:sz w:val="24"/>
                <w:highlight w:val="none"/>
                <w:lang w:val="en-US" w:eastAsia="zh-CN"/>
              </w:rPr>
              <w:t>生活污水</w:t>
            </w:r>
            <w:r>
              <w:rPr>
                <w:rFonts w:hint="eastAsia"/>
                <w:color w:val="auto"/>
                <w:sz w:val="24"/>
                <w:highlight w:val="none"/>
                <w:lang w:val="en-US" w:eastAsia="zh-CN"/>
              </w:rPr>
              <w:t>依托</w:t>
            </w:r>
            <w:r>
              <w:rPr>
                <w:rFonts w:hint="eastAsia" w:ascii="Times New Roman" w:hAnsi="Times New Roman" w:eastAsia="宋体"/>
                <w:color w:val="auto"/>
                <w:sz w:val="24"/>
                <w:highlight w:val="none"/>
                <w:lang w:val="en-US" w:eastAsia="zh-CN"/>
              </w:rPr>
              <w:t>云南文山铝业有限公司西畴矿业分公司</w:t>
            </w:r>
            <w:r>
              <w:rPr>
                <w:rFonts w:hint="eastAsia"/>
                <w:color w:val="auto"/>
                <w:sz w:val="24"/>
                <w:highlight w:val="none"/>
                <w:lang w:val="en-US" w:eastAsia="zh-CN"/>
              </w:rPr>
              <w:t>生活污水处理设施处理后回用于生产。项目生产固废主要为尾矿浆，依托</w:t>
            </w:r>
            <w:r>
              <w:rPr>
                <w:rFonts w:hint="eastAsia" w:ascii="Times New Roman" w:hAnsi="Times New Roman" w:eastAsia="宋体"/>
                <w:color w:val="auto"/>
                <w:sz w:val="24"/>
                <w:highlight w:val="none"/>
                <w:lang w:val="en-US" w:eastAsia="zh-CN"/>
              </w:rPr>
              <w:t>文山铝业有限公司西畴矿业分公司</w:t>
            </w:r>
            <w:r>
              <w:rPr>
                <w:rFonts w:hint="eastAsia"/>
                <w:color w:val="auto"/>
                <w:sz w:val="24"/>
                <w:highlight w:val="none"/>
                <w:lang w:val="en-US" w:eastAsia="zh-CN"/>
              </w:rPr>
              <w:t>处置，</w:t>
            </w:r>
            <w:r>
              <w:rPr>
                <w:rFonts w:hint="eastAsia" w:ascii="Times New Roman" w:hAnsi="Times New Roman" w:eastAsia="宋体"/>
                <w:color w:val="auto"/>
                <w:sz w:val="24"/>
                <w:highlight w:val="none"/>
                <w:lang w:val="en-US" w:eastAsia="zh-CN"/>
              </w:rPr>
              <w:t>固废处置率达到100%。</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firstLine="480" w:firstLineChars="200"/>
              <w:textAlignment w:val="auto"/>
              <w:rPr>
                <w:rFonts w:hint="default" w:ascii="Times New Roman" w:hAnsi="Times New Roman" w:eastAsia="宋体"/>
                <w:color w:val="auto"/>
                <w:sz w:val="24"/>
                <w:highlight w:val="none"/>
                <w:lang w:val="en-US" w:eastAsia="zh-CN"/>
              </w:rPr>
            </w:pPr>
            <w:r>
              <w:rPr>
                <w:rFonts w:hint="eastAsia"/>
                <w:color w:val="auto"/>
                <w:sz w:val="24"/>
                <w:highlight w:val="none"/>
                <w:lang w:val="en-US" w:eastAsia="zh-CN"/>
              </w:rPr>
              <w:t>综上项目建设</w:t>
            </w:r>
            <w:r>
              <w:rPr>
                <w:rFonts w:hint="eastAsia" w:ascii="Times New Roman" w:hAnsi="Times New Roman" w:eastAsia="宋体" w:cs="Times New Roman"/>
                <w:color w:val="auto"/>
                <w:sz w:val="24"/>
                <w:highlight w:val="none"/>
                <w:lang w:val="en-US" w:eastAsia="zh-CN"/>
              </w:rPr>
              <w:t>符合《固体废物再生利用污染防治技术导则》（HJ 1091-2020）的规定</w:t>
            </w:r>
            <w:r>
              <w:rPr>
                <w:rFonts w:hint="eastAsia" w:ascii="Times New Roman" w:hAnsi="Times New Roman" w:eastAsia="宋体"/>
                <w:color w:val="auto"/>
                <w:sz w:val="24"/>
                <w:highlight w:val="none"/>
                <w:lang w:val="en-US" w:eastAsia="zh-CN"/>
              </w:rPr>
              <w:t>。</w:t>
            </w:r>
          </w:p>
          <w:p>
            <w:pPr>
              <w:keepNext w:val="0"/>
              <w:keepLines w:val="0"/>
              <w:pageBreakBefore w:val="0"/>
              <w:widowControl w:val="0"/>
              <w:numPr>
                <w:ilvl w:val="0"/>
                <w:numId w:val="0"/>
              </w:numPr>
              <w:kinsoku/>
              <w:wordWrap/>
              <w:overflowPunct/>
              <w:topLinePunct w:val="0"/>
              <w:bidi w:val="0"/>
              <w:snapToGrid w:val="0"/>
              <w:spacing w:line="360" w:lineRule="auto"/>
              <w:textAlignment w:val="auto"/>
              <w:rPr>
                <w:rFonts w:hint="default" w:ascii="Times New Roman" w:hAnsi="Times New Roman" w:eastAsia="宋体" w:cs="Times New Roman"/>
                <w:b/>
                <w:bCs/>
                <w:color w:val="auto"/>
                <w:sz w:val="24"/>
                <w:szCs w:val="24"/>
                <w:highlight w:val="none"/>
                <w:lang w:val="en-US" w:eastAsia="zh-CN"/>
              </w:rPr>
            </w:pPr>
            <w:r>
              <w:rPr>
                <w:rFonts w:hint="eastAsia" w:ascii="Times New Roman" w:hAnsi="Times New Roman" w:eastAsia="宋体" w:cs="Times New Roman"/>
                <w:b/>
                <w:bCs/>
                <w:color w:val="auto"/>
                <w:sz w:val="24"/>
                <w:szCs w:val="24"/>
                <w:highlight w:val="none"/>
                <w:lang w:val="en-US" w:eastAsia="zh-CN"/>
              </w:rPr>
              <w:t>7、与《</w:t>
            </w:r>
            <w:r>
              <w:rPr>
                <w:rFonts w:hint="default" w:ascii="Times New Roman" w:hAnsi="Times New Roman" w:eastAsia="宋体" w:cs="Times New Roman"/>
                <w:b/>
                <w:bCs/>
                <w:color w:val="auto"/>
                <w:sz w:val="24"/>
                <w:szCs w:val="24"/>
                <w:highlight w:val="none"/>
                <w:lang w:val="en-US" w:eastAsia="zh-CN"/>
              </w:rPr>
              <w:t>云南省固体废物污染环境防治条例</w:t>
            </w:r>
            <w:r>
              <w:rPr>
                <w:rFonts w:hint="eastAsia" w:ascii="Times New Roman" w:hAnsi="Times New Roman" w:eastAsia="宋体" w:cs="Times New Roman"/>
                <w:b/>
                <w:bCs/>
                <w:color w:val="auto"/>
                <w:sz w:val="24"/>
                <w:szCs w:val="24"/>
                <w:highlight w:val="none"/>
                <w:lang w:val="en-US" w:eastAsia="zh-CN"/>
              </w:rPr>
              <w:t>》（自2023年3月1日起施行）的符合性分析</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firstLine="480" w:firstLineChars="200"/>
              <w:textAlignment w:val="auto"/>
              <w:rPr>
                <w:rFonts w:hint="eastAsia"/>
                <w:color w:val="auto"/>
                <w:sz w:val="24"/>
                <w:highlight w:val="none"/>
                <w:lang w:val="en-US" w:eastAsia="zh-CN"/>
              </w:rPr>
            </w:pPr>
            <w:r>
              <w:rPr>
                <w:rFonts w:hint="eastAsia" w:eastAsia="宋体"/>
                <w:color w:val="auto"/>
                <w:sz w:val="24"/>
                <w:highlight w:val="none"/>
                <w:lang w:val="en-US" w:eastAsia="zh-CN"/>
              </w:rPr>
              <w:t>根据《</w:t>
            </w:r>
            <w:r>
              <w:rPr>
                <w:rFonts w:hint="default" w:eastAsia="宋体"/>
                <w:color w:val="auto"/>
                <w:sz w:val="24"/>
                <w:highlight w:val="none"/>
                <w:lang w:val="en-US" w:eastAsia="zh-CN"/>
              </w:rPr>
              <w:t>云南省固体废物污染环境防治条例</w:t>
            </w:r>
            <w:r>
              <w:rPr>
                <w:rFonts w:hint="eastAsia" w:eastAsia="宋体"/>
                <w:color w:val="auto"/>
                <w:sz w:val="24"/>
                <w:highlight w:val="none"/>
                <w:lang w:val="en-US" w:eastAsia="zh-CN"/>
              </w:rPr>
              <w:t>》第三条固体废物污染环境防治坚持减量化、资源化、无害化和污染担责、分级分类管理的原则</w:t>
            </w:r>
            <w:r>
              <w:rPr>
                <w:rFonts w:hint="eastAsia"/>
                <w:color w:val="auto"/>
                <w:sz w:val="24"/>
                <w:highlight w:val="none"/>
                <w:lang w:val="en-US" w:eastAsia="zh-CN"/>
              </w:rPr>
              <w:t>，任何单位和个人都应当采取措施，减少固体废物的产生量，促进固体废物的综合利用，降低固体废物的危害性；第十九条鼓励在工程建设、生态修复等领域拓展工业固体废物利用途径；第二十三条鼓励产生工业固体废物的开发区、工业园区配套建设或者就近依托其他符合标准的处置设施，保障园区产生的工业固体废物安全处置；第二十八条鼓励采取先进工艺对尾矿、煤矸石、废石等矿业固体废物进行综合利用。</w:t>
            </w:r>
            <w:r>
              <w:rPr>
                <w:rFonts w:hint="eastAsia" w:ascii="Times New Roman" w:hAnsi="Times New Roman" w:eastAsia="宋体"/>
                <w:color w:val="auto"/>
                <w:sz w:val="24"/>
                <w:highlight w:val="none"/>
                <w:lang w:val="en-US" w:eastAsia="zh-CN"/>
              </w:rPr>
              <w:t>项目生产原辅料为云南文山铝业有限公司西畴矿业分公司产生的尾矿，选用分级机、球磨机、选矿机等设备，采用重选工艺，对沉砂池尾矿资源回收利用</w:t>
            </w:r>
            <w:r>
              <w:rPr>
                <w:rFonts w:hint="eastAsia" w:eastAsia="宋体"/>
                <w:color w:val="auto"/>
                <w:sz w:val="24"/>
                <w:highlight w:val="none"/>
                <w:lang w:val="en-US" w:eastAsia="zh-CN"/>
              </w:rPr>
              <w:t>，</w:t>
            </w:r>
            <w:r>
              <w:rPr>
                <w:rFonts w:hint="eastAsia" w:ascii="Times New Roman" w:hAnsi="Times New Roman" w:eastAsia="宋体"/>
                <w:color w:val="auto"/>
                <w:sz w:val="24"/>
                <w:highlight w:val="none"/>
                <w:lang w:val="en-US" w:eastAsia="zh-CN"/>
              </w:rPr>
              <w:t>实现了工业固体废物综合利用</w:t>
            </w:r>
            <w:r>
              <w:rPr>
                <w:rFonts w:hint="eastAsia"/>
                <w:color w:val="auto"/>
                <w:sz w:val="24"/>
                <w:highlight w:val="none"/>
                <w:lang w:val="en-US" w:eastAsia="zh-CN"/>
              </w:rPr>
              <w:t>；</w:t>
            </w:r>
            <w:r>
              <w:rPr>
                <w:rFonts w:hint="eastAsia" w:ascii="Times New Roman" w:hAnsi="Times New Roman" w:eastAsia="宋体"/>
                <w:color w:val="auto"/>
                <w:sz w:val="24"/>
                <w:highlight w:val="none"/>
                <w:lang w:val="en-US" w:eastAsia="zh-CN"/>
              </w:rPr>
              <w:t>本项目</w:t>
            </w:r>
            <w:r>
              <w:rPr>
                <w:rFonts w:hint="eastAsia" w:eastAsia="宋体"/>
                <w:color w:val="auto"/>
                <w:sz w:val="24"/>
                <w:highlight w:val="none"/>
                <w:lang w:val="en-US" w:eastAsia="zh-CN"/>
              </w:rPr>
              <w:t>原料来源云南文山铝业有限公司西畴矿业分公司</w:t>
            </w:r>
            <w:r>
              <w:rPr>
                <w:rFonts w:hint="eastAsia"/>
                <w:color w:val="auto"/>
                <w:sz w:val="24"/>
                <w:highlight w:val="none"/>
                <w:lang w:val="en-US" w:eastAsia="zh-CN"/>
              </w:rPr>
              <w:t>洗矿车间。</w:t>
            </w:r>
          </w:p>
          <w:p>
            <w:pPr>
              <w:keepNext w:val="0"/>
              <w:keepLines w:val="0"/>
              <w:pageBreakBefore w:val="0"/>
              <w:widowControl w:val="0"/>
              <w:suppressLineNumbers w:val="0"/>
              <w:kinsoku/>
              <w:wordWrap/>
              <w:overflowPunct/>
              <w:topLinePunct w:val="0"/>
              <w:bidi w:val="0"/>
              <w:snapToGrid w:val="0"/>
              <w:spacing w:beforeAutospacing="0" w:after="0" w:afterAutospacing="0" w:line="360" w:lineRule="auto"/>
              <w:ind w:left="0" w:right="0" w:firstLine="480" w:firstLineChars="200"/>
              <w:textAlignment w:val="auto"/>
              <w:rPr>
                <w:rFonts w:hint="default" w:ascii="Times New Roman" w:hAnsi="Times New Roman" w:eastAsia="宋体" w:cs="Times New Roman"/>
                <w:color w:val="auto"/>
                <w:kern w:val="44"/>
              </w:rPr>
            </w:pPr>
            <w:r>
              <w:rPr>
                <w:rFonts w:hint="eastAsia" w:eastAsia="宋体"/>
                <w:color w:val="auto"/>
                <w:sz w:val="24"/>
                <w:highlight w:val="none"/>
                <w:lang w:val="en-US" w:eastAsia="zh-CN"/>
              </w:rPr>
              <w:t>综上本项目</w:t>
            </w:r>
            <w:r>
              <w:rPr>
                <w:rFonts w:hint="eastAsia"/>
                <w:color w:val="auto"/>
                <w:sz w:val="24"/>
                <w:highlight w:val="none"/>
                <w:lang w:val="en-US" w:eastAsia="zh-CN"/>
              </w:rPr>
              <w:t>建设</w:t>
            </w:r>
            <w:r>
              <w:rPr>
                <w:rFonts w:hint="eastAsia" w:eastAsia="宋体"/>
                <w:color w:val="auto"/>
                <w:sz w:val="24"/>
                <w:highlight w:val="none"/>
                <w:lang w:val="en-US" w:eastAsia="zh-CN"/>
              </w:rPr>
              <w:t>为固体废物资源化、无害化、减量化项目，拓展了固体废物的利用途径，减轻当地的环境压力</w:t>
            </w:r>
            <w:r>
              <w:rPr>
                <w:rFonts w:hint="eastAsia"/>
                <w:color w:val="auto"/>
                <w:sz w:val="24"/>
                <w:highlight w:val="none"/>
                <w:lang w:val="en-US" w:eastAsia="zh-CN"/>
              </w:rPr>
              <w:t>，实现了固废的再生利用</w:t>
            </w:r>
            <w:r>
              <w:rPr>
                <w:rFonts w:hint="eastAsia" w:eastAsia="宋体"/>
                <w:color w:val="auto"/>
                <w:sz w:val="24"/>
                <w:highlight w:val="none"/>
                <w:lang w:val="en-US" w:eastAsia="zh-CN"/>
              </w:rPr>
              <w:t>，符合《</w:t>
            </w:r>
            <w:r>
              <w:rPr>
                <w:rFonts w:hint="default" w:eastAsia="宋体"/>
                <w:color w:val="auto"/>
                <w:sz w:val="24"/>
                <w:highlight w:val="none"/>
                <w:lang w:val="en-US" w:eastAsia="zh-CN"/>
              </w:rPr>
              <w:t>云南省固体废物污染环境防治条例</w:t>
            </w:r>
            <w:r>
              <w:rPr>
                <w:rFonts w:hint="eastAsia" w:eastAsia="宋体"/>
                <w:color w:val="auto"/>
                <w:sz w:val="24"/>
                <w:highlight w:val="none"/>
                <w:lang w:val="en-US" w:eastAsia="zh-CN"/>
              </w:rPr>
              <w:t>》的相关规定</w:t>
            </w:r>
            <w:r>
              <w:rPr>
                <w:rFonts w:hint="default" w:ascii="Times New Roman" w:hAnsi="Times New Roman" w:eastAsia="宋体" w:cs="Times New Roman"/>
                <w:color w:val="auto"/>
                <w:kern w:val="44"/>
              </w:rPr>
              <w:t>。</w:t>
            </w:r>
          </w:p>
          <w:p>
            <w:pPr>
              <w:keepNext w:val="0"/>
              <w:keepLines w:val="0"/>
              <w:pageBreakBefore w:val="0"/>
              <w:kinsoku/>
              <w:wordWrap/>
              <w:overflowPunct/>
              <w:topLinePunct w:val="0"/>
              <w:bidi w:val="0"/>
              <w:snapToGrid w:val="0"/>
              <w:spacing w:line="360" w:lineRule="auto"/>
              <w:ind w:right="-5" w:rightChars="-2"/>
              <w:jc w:val="left"/>
              <w:rPr>
                <w:rFonts w:hint="default" w:ascii="Times New Roman" w:hAnsi="Times New Roman" w:eastAsia="宋体" w:cs="Times New Roman"/>
                <w:color w:val="auto"/>
                <w:szCs w:val="24"/>
              </w:rPr>
            </w:pPr>
          </w:p>
        </w:tc>
      </w:tr>
    </w:tbl>
    <w:p>
      <w:pPr>
        <w:rPr>
          <w:rFonts w:hint="default" w:ascii="Times New Roman" w:hAnsi="Times New Roman" w:eastAsia="宋体" w:cs="Times New Roman"/>
          <w:color w:val="auto"/>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pStyle w:val="33"/>
        <w:jc w:val="center"/>
        <w:rPr>
          <w:rFonts w:hint="default" w:ascii="Times New Roman" w:hAnsi="Times New Roman" w:eastAsia="宋体" w:cs="Times New Roman"/>
          <w:color w:val="auto"/>
        </w:rPr>
      </w:pPr>
      <w:bookmarkStart w:id="3" w:name="_Toc13897"/>
      <w:r>
        <w:rPr>
          <w:rFonts w:hint="default" w:ascii="Times New Roman" w:hAnsi="Times New Roman" w:eastAsia="宋体" w:cs="Times New Roman"/>
          <w:color w:val="auto"/>
        </w:rPr>
        <w:t>二、建设项目工程分析</w:t>
      </w:r>
      <w:bookmarkEnd w:id="3"/>
    </w:p>
    <w:tbl>
      <w:tblPr>
        <w:tblStyle w:val="36"/>
        <w:tblW w:w="935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6"/>
        <w:gridCol w:w="88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36" w:hRule="atLeast"/>
          <w:jc w:val="center"/>
        </w:trPr>
        <w:tc>
          <w:tcPr>
            <w:tcW w:w="456" w:type="dxa"/>
            <w:tcBorders>
              <w:right w:val="single" w:color="auto" w:sz="4" w:space="0"/>
            </w:tcBorders>
            <w:vAlign w:val="center"/>
          </w:tcPr>
          <w:p>
            <w:pPr>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建设内容</w:t>
            </w:r>
          </w:p>
        </w:tc>
        <w:tc>
          <w:tcPr>
            <w:tcW w:w="8897" w:type="dxa"/>
            <w:tcBorders>
              <w:left w:val="single" w:color="auto" w:sz="4" w:space="0"/>
            </w:tcBorders>
            <w:vAlign w:val="center"/>
          </w:tcPr>
          <w:p>
            <w:pPr>
              <w:keepNext w:val="0"/>
              <w:keepLines w:val="0"/>
              <w:pageBreakBefore w:val="0"/>
              <w:widowControl w:val="0"/>
              <w:tabs>
                <w:tab w:val="left" w:pos="3225"/>
              </w:tabs>
              <w:kinsoku/>
              <w:wordWrap/>
              <w:overflowPunct/>
              <w:topLinePunct w:val="0"/>
              <w:autoSpaceDE/>
              <w:autoSpaceDN/>
              <w:bidi w:val="0"/>
              <w:adjustRightInd/>
              <w:snapToGrid w:val="0"/>
              <w:spacing w:line="360" w:lineRule="auto"/>
              <w:ind w:firstLine="481" w:firstLineChars="200"/>
              <w:textAlignment w:val="auto"/>
              <w:rPr>
                <w:rFonts w:hint="default" w:cs="Times New Roman"/>
                <w:b/>
                <w:color w:val="auto"/>
                <w:szCs w:val="24"/>
                <w:lang w:val="en-US" w:eastAsia="zh-CN"/>
              </w:rPr>
            </w:pPr>
            <w:r>
              <w:rPr>
                <w:rFonts w:hint="eastAsia" w:cs="Times New Roman"/>
                <w:b/>
                <w:color w:val="auto"/>
                <w:szCs w:val="24"/>
                <w:lang w:val="en-US" w:eastAsia="zh-CN"/>
              </w:rPr>
              <w:t>一、项目建设背景</w:t>
            </w:r>
          </w:p>
          <w:p>
            <w:pPr>
              <w:keepNext w:val="0"/>
              <w:keepLines w:val="0"/>
              <w:pageBreakBefore w:val="0"/>
              <w:widowControl w:val="0"/>
              <w:kinsoku/>
              <w:wordWrap/>
              <w:overflowPunct/>
              <w:topLinePunct w:val="0"/>
              <w:autoSpaceDE/>
              <w:autoSpaceDN/>
              <w:bidi w:val="0"/>
              <w:adjustRightInd/>
              <w:snapToGrid w:val="0"/>
              <w:spacing w:line="360" w:lineRule="auto"/>
              <w:ind w:firstLine="560"/>
              <w:textAlignment w:val="auto"/>
              <w:rPr>
                <w:rFonts w:hint="default" w:ascii="Times New Roman" w:hAnsi="Times New Roman" w:cs="Times New Roman"/>
                <w:color w:val="auto"/>
              </w:rPr>
            </w:pPr>
            <w:bookmarkStart w:id="4" w:name="_Hlk150687257"/>
            <w:r>
              <w:rPr>
                <w:rFonts w:hint="default" w:ascii="Times New Roman" w:hAnsi="Times New Roman" w:cs="Times New Roman"/>
                <w:color w:val="auto"/>
              </w:rPr>
              <w:t>随着我国有色金属产业的快速发展，重金属污染引发的环境事件频发，党中央、国务院高度重视重金属污染防治问题。2009年9月，国家环保部在西安召开全国重金属污染防治工作会议，启动了全国重金属污染专项工作，同月国家环保部、发改委、工信部、财政部、国土资源部、农业部、卫生部联合向国务院上报《重金属污染防治综合实施方案》，2009年11月国务院关于《加强重金属污染防治工作的指导意见》（国办发[200</w:t>
            </w:r>
            <w:r>
              <w:rPr>
                <w:rFonts w:hint="eastAsia" w:cs="Times New Roman"/>
                <w:color w:val="auto"/>
                <w:lang w:val="en-US" w:eastAsia="zh-CN"/>
              </w:rPr>
              <w:t>9</w:t>
            </w:r>
            <w:r>
              <w:rPr>
                <w:rFonts w:hint="default" w:ascii="Times New Roman" w:hAnsi="Times New Roman" w:cs="Times New Roman"/>
                <w:color w:val="auto"/>
              </w:rPr>
              <w:t>]261号）下发环保部等7部委。对加强重金属污染防治工作做出了一系列重要部署。2009年12月云南省环保厅制定了《云南省重金属污染防治工作实施方案》（云环字[200</w:t>
            </w:r>
            <w:r>
              <w:rPr>
                <w:rFonts w:hint="eastAsia" w:cs="Times New Roman"/>
                <w:color w:val="auto"/>
                <w:lang w:val="en-US" w:eastAsia="zh-CN"/>
              </w:rPr>
              <w:t>9</w:t>
            </w:r>
            <w:r>
              <w:rPr>
                <w:rFonts w:hint="default" w:ascii="Times New Roman" w:hAnsi="Times New Roman" w:cs="Times New Roman"/>
                <w:color w:val="auto"/>
              </w:rPr>
              <w:t>]2298号），要求各州、市人民政府落实方案的工作措施和行动计划。</w:t>
            </w:r>
          </w:p>
          <w:bookmarkEnd w:id="4"/>
          <w:p>
            <w:pPr>
              <w:keepNext w:val="0"/>
              <w:keepLines w:val="0"/>
              <w:pageBreakBefore w:val="0"/>
              <w:widowControl w:val="0"/>
              <w:tabs>
                <w:tab w:val="left" w:pos="3225"/>
              </w:tabs>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auto"/>
                <w:lang w:eastAsia="zh-CN"/>
              </w:rPr>
            </w:pPr>
            <w:r>
              <w:rPr>
                <w:rFonts w:hint="default" w:ascii="Times New Roman" w:hAnsi="Times New Roman" w:cs="Times New Roman"/>
                <w:color w:val="auto"/>
              </w:rPr>
              <w:t>2005年国务院下达了国发[2005]22号文关于加快循环经济发展的若干意见和2006年国家发改委发改办环资[2006]538号文关于《资源综合利用专项规划》意见通知中均指出</w:t>
            </w:r>
            <w:r>
              <w:rPr>
                <w:rFonts w:hint="eastAsia" w:ascii="Times New Roman" w:hAnsi="Times New Roman" w:cs="Times New Roman"/>
                <w:color w:val="auto"/>
                <w:lang w:eastAsia="zh-CN"/>
              </w:rPr>
              <w:t>：</w:t>
            </w:r>
            <w:r>
              <w:rPr>
                <w:rFonts w:hint="default" w:ascii="Times New Roman" w:hAnsi="Times New Roman" w:cs="Times New Roman"/>
                <w:color w:val="auto"/>
              </w:rPr>
              <w:t>2010年我国尾矿渣综合利率要用达到86%以上</w:t>
            </w:r>
            <w:r>
              <w:rPr>
                <w:rFonts w:hint="eastAsia" w:ascii="Times New Roman" w:hAnsi="Times New Roman" w:cs="Times New Roman"/>
                <w:color w:val="auto"/>
                <w:lang w:eastAsia="zh-CN"/>
              </w:rPr>
              <w:t>；</w:t>
            </w:r>
            <w:r>
              <w:rPr>
                <w:rFonts w:hint="default" w:ascii="Times New Roman" w:hAnsi="Times New Roman" w:cs="Times New Roman"/>
                <w:color w:val="auto"/>
              </w:rPr>
              <w:t>工业固体废弃物综合利用率达到60%以上。我国矿山企业每年都产生大量尾矿，其中黑色金属矿山尾矿率在60%以上，有色金属矿山90%以上，稀有及贵金属尾矿山近100%。粗略估计，全国尾矿年排放量在3亿t以上，约占当年工业固体废物的30%，目前全国累计尾矿存量50~70亿t。为堆存尾矿，需建大量的尾矿库</w:t>
            </w:r>
            <w:r>
              <w:rPr>
                <w:rFonts w:hint="eastAsia" w:ascii="Times New Roman" w:hAnsi="Times New Roman" w:cs="Times New Roman"/>
                <w:color w:val="auto"/>
                <w:lang w:eastAsia="zh-CN"/>
              </w:rPr>
              <w:t>，</w:t>
            </w:r>
            <w:r>
              <w:rPr>
                <w:rFonts w:hint="default" w:ascii="Times New Roman" w:hAnsi="Times New Roman" w:cs="Times New Roman"/>
                <w:color w:val="auto"/>
              </w:rPr>
              <w:t>每堆存一吨平均费用5元，每年还需治理费3元。尾矿库不仅占用大片土地</w:t>
            </w:r>
            <w:r>
              <w:rPr>
                <w:rFonts w:hint="eastAsia" w:ascii="Times New Roman" w:hAnsi="Times New Roman" w:cs="Times New Roman"/>
                <w:color w:val="auto"/>
                <w:lang w:eastAsia="zh-CN"/>
              </w:rPr>
              <w:t>，</w:t>
            </w:r>
            <w:r>
              <w:rPr>
                <w:rFonts w:hint="default" w:ascii="Times New Roman" w:hAnsi="Times New Roman" w:cs="Times New Roman"/>
                <w:color w:val="auto"/>
              </w:rPr>
              <w:t>损失大量的有用成份，还造成水土流失</w:t>
            </w:r>
            <w:r>
              <w:rPr>
                <w:rFonts w:hint="eastAsia" w:ascii="Times New Roman" w:hAnsi="Times New Roman" w:cs="Times New Roman"/>
                <w:color w:val="auto"/>
                <w:lang w:eastAsia="zh-CN"/>
              </w:rPr>
              <w:t>，</w:t>
            </w:r>
            <w:r>
              <w:rPr>
                <w:rFonts w:hint="default" w:ascii="Times New Roman" w:hAnsi="Times New Roman" w:cs="Times New Roman"/>
                <w:color w:val="auto"/>
              </w:rPr>
              <w:t>河道淤塞</w:t>
            </w:r>
            <w:r>
              <w:rPr>
                <w:rFonts w:hint="eastAsia" w:ascii="Times New Roman" w:hAnsi="Times New Roman" w:cs="Times New Roman"/>
                <w:color w:val="auto"/>
                <w:lang w:eastAsia="zh-CN"/>
              </w:rPr>
              <w:t>，</w:t>
            </w:r>
            <w:r>
              <w:rPr>
                <w:rFonts w:hint="default" w:ascii="Times New Roman" w:hAnsi="Times New Roman" w:cs="Times New Roman"/>
                <w:color w:val="auto"/>
              </w:rPr>
              <w:t>水质污染</w:t>
            </w:r>
            <w:r>
              <w:rPr>
                <w:rFonts w:hint="eastAsia" w:ascii="Times New Roman" w:hAnsi="Times New Roman" w:cs="Times New Roman"/>
                <w:color w:val="auto"/>
                <w:lang w:eastAsia="zh-CN"/>
              </w:rPr>
              <w:t>，</w:t>
            </w:r>
            <w:r>
              <w:rPr>
                <w:rFonts w:hint="default" w:ascii="Times New Roman" w:hAnsi="Times New Roman" w:cs="Times New Roman"/>
                <w:color w:val="auto"/>
              </w:rPr>
              <w:t>生态环境破坏。尾矿溃坝引起的人员伤亡和财物损失等严重事故也时有发生。尾矿治理和整体开发利用已是十分紧迫的事情，尤其是随着国家一系列发展循环经济和建设节约型社会等政策措施的出台及环保治理力度的加大，尾矿的资源化利用已经成为国内各大矿业企业不得不面对的难题，一些大型矿业企业为此在“十一·五”规划中都提出了具有挑战性的资源节约目标</w:t>
            </w:r>
            <w:r>
              <w:rPr>
                <w:rFonts w:hint="eastAsia" w:ascii="Times New Roman" w:hAnsi="Times New Roman" w:cs="Times New Roman"/>
                <w:color w:val="auto"/>
                <w:lang w:eastAsia="zh-CN"/>
              </w:rPr>
              <w:t>，</w:t>
            </w:r>
            <w:r>
              <w:rPr>
                <w:rFonts w:hint="default" w:ascii="Times New Roman" w:hAnsi="Times New Roman" w:cs="Times New Roman"/>
                <w:color w:val="auto"/>
              </w:rPr>
              <w:t>并把尾矿的处理利用提上议事日程</w:t>
            </w:r>
            <w:r>
              <w:rPr>
                <w:rFonts w:hint="eastAsia" w:ascii="Times New Roman" w:hAnsi="Times New Roman" w:cs="Times New Roman"/>
                <w:color w:val="auto"/>
                <w:lang w:eastAsia="zh-CN"/>
              </w:rPr>
              <w:t>，</w:t>
            </w:r>
            <w:r>
              <w:rPr>
                <w:rFonts w:hint="default" w:ascii="Times New Roman" w:hAnsi="Times New Roman" w:cs="Times New Roman"/>
                <w:color w:val="auto"/>
              </w:rPr>
              <w:t>安排资金建设尾矿资源化利用工程，确保实现国家“十一·五”规划提出的目标</w:t>
            </w:r>
            <w:r>
              <w:rPr>
                <w:rFonts w:hint="default" w:ascii="Times New Roman" w:hAnsi="Times New Roman" w:cs="Times New Roman"/>
                <w:color w:val="auto"/>
                <w:lang w:eastAsia="zh-CN"/>
              </w:rPr>
              <w:t>。</w:t>
            </w:r>
          </w:p>
          <w:p>
            <w:pPr>
              <w:keepNext w:val="0"/>
              <w:keepLines w:val="0"/>
              <w:pageBreakBefore w:val="0"/>
              <w:widowControl w:val="0"/>
              <w:tabs>
                <w:tab w:val="left" w:pos="3225"/>
              </w:tabs>
              <w:kinsoku/>
              <w:wordWrap/>
              <w:overflowPunct/>
              <w:topLinePunct w:val="0"/>
              <w:autoSpaceDE/>
              <w:autoSpaceDN/>
              <w:bidi w:val="0"/>
              <w:adjustRightInd/>
              <w:snapToGrid w:val="0"/>
              <w:spacing w:line="360" w:lineRule="auto"/>
              <w:ind w:firstLine="480" w:firstLineChars="200"/>
              <w:textAlignment w:val="auto"/>
              <w:rPr>
                <w:rFonts w:hint="eastAsia" w:ascii="Times New Roman" w:hAnsi="Times New Roman" w:cs="Times New Roman"/>
                <w:color w:val="auto"/>
                <w:lang w:val="en-US" w:eastAsia="zh-CN"/>
              </w:rPr>
            </w:pPr>
            <w:r>
              <w:rPr>
                <w:rFonts w:hint="default" w:ascii="Times New Roman" w:hAnsi="Times New Roman" w:eastAsia="宋体" w:cs="Times New Roman"/>
                <w:color w:val="auto"/>
                <w:kern w:val="0"/>
                <w:sz w:val="24"/>
                <w:szCs w:val="24"/>
                <w:lang w:eastAsia="zh-CN"/>
              </w:rPr>
              <w:t>广西中科立地工程科技有限公司</w:t>
            </w:r>
            <w:r>
              <w:rPr>
                <w:rFonts w:hint="default" w:ascii="Times New Roman" w:hAnsi="Times New Roman" w:cs="Times New Roman"/>
                <w:color w:val="auto"/>
                <w:lang w:val="en-US" w:eastAsia="zh-CN"/>
              </w:rPr>
              <w:t>于2023年3月14日与云南文山铝业有限公司签订了《战略合作框架协议》，广西中科立地工程科技有限公司提供了尾矿回收技术研发报告，经云南文山铝业有限公司评审通过，后委托广西中科立地工程科技有限公司采用该技术进行成果转化。所以广西中科立地工程科技有限公司规划建设广西中科立地工程科技有限公司沉砂池尾矿回收技术研究与应用项目</w:t>
            </w:r>
            <w:r>
              <w:rPr>
                <w:rFonts w:hint="eastAsia" w:ascii="Times New Roman" w:hAnsi="Times New Roman" w:cs="Times New Roman"/>
                <w:color w:val="auto"/>
                <w:lang w:val="en-US" w:eastAsia="zh-CN"/>
              </w:rPr>
              <w:t>，建设项目依托</w:t>
            </w:r>
            <w:r>
              <w:rPr>
                <w:rFonts w:hint="eastAsia" w:cs="Times New Roman"/>
                <w:color w:val="auto"/>
                <w:sz w:val="24"/>
                <w:szCs w:val="24"/>
                <w:lang w:eastAsia="zh-CN"/>
              </w:rPr>
              <w:t>云南文山铝业有限公司西畴矿业分公司</w:t>
            </w:r>
            <w:r>
              <w:rPr>
                <w:rFonts w:hint="eastAsia" w:cs="Times New Roman"/>
                <w:color w:val="auto"/>
                <w:sz w:val="24"/>
                <w:szCs w:val="24"/>
                <w:lang w:val="en-US" w:eastAsia="zh-CN"/>
              </w:rPr>
              <w:t>选矿厂沉沙池尾矿作为原料采样重选工艺进行尾矿回收利用</w:t>
            </w:r>
            <w:r>
              <w:rPr>
                <w:rFonts w:hint="eastAsia" w:ascii="Times New Roman" w:hAnsi="Times New Roman" w:cs="Times New Roman"/>
                <w:color w:val="auto"/>
                <w:lang w:val="en-US" w:eastAsia="zh-CN"/>
              </w:rPr>
              <w:t>。</w:t>
            </w:r>
          </w:p>
          <w:p>
            <w:pPr>
              <w:keepNext w:val="0"/>
              <w:keepLines w:val="0"/>
              <w:pageBreakBefore w:val="0"/>
              <w:widowControl w:val="0"/>
              <w:tabs>
                <w:tab w:val="left" w:pos="3225"/>
              </w:tabs>
              <w:kinsoku/>
              <w:wordWrap/>
              <w:overflowPunct/>
              <w:topLinePunct w:val="0"/>
              <w:autoSpaceDE/>
              <w:autoSpaceDN/>
              <w:bidi w:val="0"/>
              <w:adjustRightInd/>
              <w:snapToGrid w:val="0"/>
              <w:spacing w:line="360" w:lineRule="auto"/>
              <w:ind w:firstLine="481" w:firstLineChars="200"/>
              <w:textAlignment w:val="auto"/>
              <w:rPr>
                <w:rFonts w:hint="default" w:ascii="Times New Roman" w:hAnsi="Times New Roman" w:eastAsia="宋体" w:cs="Times New Roman"/>
                <w:color w:val="auto"/>
                <w:szCs w:val="24"/>
              </w:rPr>
            </w:pPr>
            <w:r>
              <w:rPr>
                <w:rFonts w:hint="eastAsia" w:cs="Times New Roman"/>
                <w:b/>
                <w:color w:val="auto"/>
                <w:szCs w:val="24"/>
                <w:lang w:val="en-US" w:eastAsia="zh-CN"/>
              </w:rPr>
              <w:t>二</w:t>
            </w:r>
            <w:r>
              <w:rPr>
                <w:rFonts w:hint="default" w:ascii="Times New Roman" w:hAnsi="Times New Roman" w:eastAsia="宋体" w:cs="Times New Roman"/>
                <w:b/>
                <w:color w:val="auto"/>
                <w:szCs w:val="24"/>
              </w:rPr>
              <w:t>、</w:t>
            </w:r>
            <w:r>
              <w:rPr>
                <w:rFonts w:hint="default" w:ascii="Times New Roman" w:hAnsi="Times New Roman" w:eastAsia="宋体" w:cs="Times New Roman"/>
                <w:b/>
                <w:color w:val="auto"/>
              </w:rPr>
              <w:t>项目名称、地点、建设性质</w:t>
            </w:r>
          </w:p>
          <w:p>
            <w:pPr>
              <w:pStyle w:val="30"/>
              <w:keepNext w:val="0"/>
              <w:keepLines w:val="0"/>
              <w:pageBreakBefore w:val="0"/>
              <w:widowControl w:val="0"/>
              <w:kinsoku/>
              <w:wordWrap/>
              <w:overflowPunct/>
              <w:topLinePunct w:val="0"/>
              <w:autoSpaceDE/>
              <w:autoSpaceDN/>
              <w:bidi w:val="0"/>
              <w:adjustRightInd/>
              <w:snapToGrid w:val="0"/>
              <w:spacing w:after="0" w:line="360" w:lineRule="auto"/>
              <w:ind w:left="0" w:leftChars="0" w:firstLine="480" w:firstLineChars="200"/>
              <w:textAlignment w:val="auto"/>
              <w:rPr>
                <w:rFonts w:hint="default" w:ascii="Times New Roman" w:hAnsi="Times New Roman" w:eastAsia="宋体" w:cs="Times New Roman"/>
                <w:bCs/>
                <w:color w:val="auto"/>
                <w:kern w:val="0"/>
                <w:sz w:val="24"/>
                <w:szCs w:val="24"/>
                <w:lang w:eastAsia="zh-CN"/>
              </w:rPr>
            </w:pPr>
            <w:r>
              <w:rPr>
                <w:rFonts w:hint="default" w:ascii="Times New Roman" w:hAnsi="Times New Roman" w:eastAsia="宋体" w:cs="Times New Roman"/>
                <w:color w:val="auto"/>
                <w:kern w:val="0"/>
                <w:sz w:val="24"/>
                <w:szCs w:val="24"/>
              </w:rPr>
              <w:t>（1）项目名称：</w:t>
            </w:r>
            <w:r>
              <w:rPr>
                <w:rFonts w:hint="default" w:ascii="Times New Roman" w:hAnsi="Times New Roman" w:eastAsia="宋体" w:cs="Times New Roman"/>
                <w:bCs/>
                <w:color w:val="auto"/>
                <w:kern w:val="0"/>
                <w:sz w:val="24"/>
                <w:szCs w:val="24"/>
                <w:lang w:eastAsia="zh-CN"/>
              </w:rPr>
              <w:t>广西中科立地工程科技有限公司沉砂池尾矿回收技术研究与应用项目</w:t>
            </w:r>
          </w:p>
          <w:p>
            <w:pPr>
              <w:pStyle w:val="30"/>
              <w:spacing w:after="0" w:line="360" w:lineRule="auto"/>
              <w:ind w:left="0" w:leftChars="0" w:firstLine="480" w:firstLineChars="200"/>
              <w:rPr>
                <w:rFonts w:hint="default" w:ascii="Times New Roman" w:hAnsi="Times New Roman" w:eastAsia="宋体" w:cs="Times New Roman"/>
                <w:color w:val="auto"/>
                <w:kern w:val="0"/>
                <w:sz w:val="24"/>
                <w:szCs w:val="24"/>
                <w:lang w:eastAsia="zh-CN"/>
              </w:rPr>
            </w:pPr>
            <w:r>
              <w:rPr>
                <w:rFonts w:hint="default" w:ascii="Times New Roman" w:hAnsi="Times New Roman" w:eastAsia="宋体" w:cs="Times New Roman"/>
                <w:color w:val="auto"/>
                <w:kern w:val="0"/>
                <w:sz w:val="24"/>
                <w:szCs w:val="24"/>
              </w:rPr>
              <w:t>（2）建设单位：</w:t>
            </w:r>
            <w:r>
              <w:rPr>
                <w:rFonts w:hint="default" w:ascii="Times New Roman" w:hAnsi="Times New Roman" w:eastAsia="宋体" w:cs="Times New Roman"/>
                <w:color w:val="auto"/>
                <w:kern w:val="0"/>
                <w:sz w:val="24"/>
                <w:szCs w:val="24"/>
                <w:lang w:eastAsia="zh-CN"/>
              </w:rPr>
              <w:t>广西中科立地工程科技有限公司</w:t>
            </w:r>
          </w:p>
          <w:p>
            <w:pPr>
              <w:pStyle w:val="30"/>
              <w:spacing w:after="0" w:line="360" w:lineRule="auto"/>
              <w:ind w:left="0" w:lef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（3）建设地点：</w:t>
            </w:r>
            <w:r>
              <w:rPr>
                <w:rFonts w:hint="eastAsia" w:cs="Times New Roman"/>
                <w:color w:val="auto"/>
                <w:sz w:val="24"/>
                <w:szCs w:val="24"/>
                <w:lang w:eastAsia="zh-CN"/>
              </w:rPr>
              <w:t>项目位于文山州西畴县董马乡卖酒坪，租用云南文山铝业有限公司西畴矿业分公司场地进行建设，建设于云南文山铝业有限公司西畴矿业分公司场地内。地理坐标为东经：104°</w:t>
            </w:r>
            <w:r>
              <w:rPr>
                <w:rFonts w:hint="eastAsia" w:cs="Times New Roman"/>
                <w:color w:val="auto"/>
                <w:sz w:val="24"/>
                <w:szCs w:val="24"/>
                <w:lang w:val="en-US" w:eastAsia="zh-CN"/>
              </w:rPr>
              <w:t>54</w:t>
            </w:r>
            <w:r>
              <w:rPr>
                <w:rFonts w:hint="eastAsia" w:cs="Times New Roman"/>
                <w:color w:val="auto"/>
                <w:sz w:val="24"/>
                <w:szCs w:val="24"/>
                <w:lang w:eastAsia="zh-CN"/>
              </w:rPr>
              <w:t>'</w:t>
            </w:r>
            <w:r>
              <w:rPr>
                <w:rFonts w:hint="eastAsia" w:cs="Times New Roman"/>
                <w:color w:val="auto"/>
                <w:sz w:val="24"/>
                <w:szCs w:val="24"/>
                <w:lang w:val="en-US" w:eastAsia="zh-CN"/>
              </w:rPr>
              <w:t>19.306</w:t>
            </w:r>
            <w:r>
              <w:rPr>
                <w:rFonts w:hint="eastAsia" w:cs="Times New Roman"/>
                <w:color w:val="auto"/>
                <w:sz w:val="24"/>
                <w:szCs w:val="24"/>
                <w:lang w:eastAsia="zh-CN"/>
              </w:rPr>
              <w:t>"，北纬：23°</w:t>
            </w:r>
            <w:r>
              <w:rPr>
                <w:rFonts w:hint="eastAsia" w:cs="Times New Roman"/>
                <w:color w:val="auto"/>
                <w:sz w:val="24"/>
                <w:szCs w:val="24"/>
                <w:lang w:val="en-US" w:eastAsia="zh-CN"/>
              </w:rPr>
              <w:t>25</w:t>
            </w:r>
            <w:r>
              <w:rPr>
                <w:rFonts w:hint="eastAsia" w:cs="Times New Roman"/>
                <w:color w:val="auto"/>
                <w:sz w:val="24"/>
                <w:szCs w:val="24"/>
                <w:lang w:eastAsia="zh-CN"/>
              </w:rPr>
              <w:t>'</w:t>
            </w:r>
            <w:r>
              <w:rPr>
                <w:rFonts w:hint="eastAsia" w:cs="Times New Roman"/>
                <w:color w:val="auto"/>
                <w:sz w:val="24"/>
                <w:szCs w:val="24"/>
                <w:lang w:val="en-US" w:eastAsia="zh-CN"/>
              </w:rPr>
              <w:t>52.471</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w:t>
            </w:r>
          </w:p>
          <w:p>
            <w:pPr>
              <w:pStyle w:val="30"/>
              <w:spacing w:after="0" w:line="360" w:lineRule="auto"/>
              <w:ind w:left="0" w:leftChars="0" w:firstLine="48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（4）建设性质：新建</w:t>
            </w:r>
          </w:p>
          <w:p>
            <w:pPr>
              <w:pStyle w:val="30"/>
              <w:spacing w:after="0" w:line="360" w:lineRule="auto"/>
              <w:ind w:left="0" w:leftChars="0" w:firstLine="48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（5）项目投资：1</w:t>
            </w:r>
            <w:r>
              <w:rPr>
                <w:rFonts w:hint="eastAsia" w:cs="Times New Roman"/>
                <w:color w:val="auto"/>
                <w:sz w:val="24"/>
                <w:szCs w:val="24"/>
                <w:lang w:val="en-US" w:eastAsia="zh-CN"/>
              </w:rPr>
              <w:t>0</w:t>
            </w:r>
            <w:r>
              <w:rPr>
                <w:rFonts w:hint="default" w:ascii="Times New Roman" w:hAnsi="Times New Roman" w:eastAsia="宋体" w:cs="Times New Roman"/>
                <w:color w:val="auto"/>
                <w:sz w:val="24"/>
                <w:szCs w:val="24"/>
              </w:rPr>
              <w:t>00万元</w:t>
            </w:r>
          </w:p>
          <w:p>
            <w:pPr>
              <w:pStyle w:val="30"/>
              <w:spacing w:after="0" w:line="360" w:lineRule="auto"/>
              <w:ind w:left="0" w:leftChars="0" w:firstLine="482"/>
              <w:rPr>
                <w:rFonts w:hint="default" w:ascii="Times New Roman" w:hAnsi="Times New Roman" w:eastAsia="宋体" w:cs="Times New Roman"/>
                <w:b/>
                <w:color w:val="auto"/>
                <w:sz w:val="24"/>
                <w:szCs w:val="24"/>
              </w:rPr>
            </w:pPr>
            <w:r>
              <w:rPr>
                <w:rFonts w:hint="default" w:ascii="Times New Roman" w:hAnsi="Times New Roman" w:eastAsia="宋体" w:cs="Times New Roman"/>
                <w:color w:val="auto"/>
                <w:sz w:val="24"/>
                <w:szCs w:val="24"/>
              </w:rPr>
              <w:t>（6）建设规模：项目建成后，沉砂池尾矿回收规模确定为150t/d</w:t>
            </w:r>
            <w:r>
              <w:rPr>
                <w:rFonts w:hint="eastAsia" w:cs="Times New Roman"/>
                <w:color w:val="auto"/>
                <w:sz w:val="24"/>
                <w:szCs w:val="24"/>
                <w:lang w:eastAsia="zh-CN"/>
              </w:rPr>
              <w:t>，形成45000t的年回收能力</w:t>
            </w:r>
            <w:r>
              <w:rPr>
                <w:rFonts w:hint="default" w:ascii="Times New Roman" w:hAnsi="Times New Roman" w:eastAsia="宋体" w:cs="Times New Roman"/>
                <w:color w:val="auto"/>
                <w:sz w:val="24"/>
                <w:szCs w:val="24"/>
              </w:rPr>
              <w:t>。</w:t>
            </w:r>
          </w:p>
          <w:p>
            <w:pPr>
              <w:autoSpaceDE w:val="0"/>
              <w:autoSpaceDN w:val="0"/>
              <w:adjustRightInd w:val="0"/>
              <w:spacing w:line="360" w:lineRule="auto"/>
              <w:ind w:firstLine="481" w:firstLineChars="200"/>
              <w:rPr>
                <w:rFonts w:hint="default" w:ascii="Times New Roman" w:hAnsi="Times New Roman" w:eastAsia="宋体" w:cs="Times New Roman"/>
                <w:b/>
                <w:color w:val="auto"/>
              </w:rPr>
            </w:pPr>
            <w:r>
              <w:rPr>
                <w:rFonts w:hint="eastAsia" w:cs="Times New Roman"/>
                <w:b/>
                <w:color w:val="auto"/>
                <w:lang w:val="en-US" w:eastAsia="zh-CN"/>
              </w:rPr>
              <w:t>三</w:t>
            </w:r>
            <w:r>
              <w:rPr>
                <w:rFonts w:hint="default" w:ascii="Times New Roman" w:hAnsi="Times New Roman" w:eastAsia="宋体" w:cs="Times New Roman"/>
                <w:b/>
                <w:color w:val="auto"/>
              </w:rPr>
              <w:t>、项目基本情况</w:t>
            </w:r>
          </w:p>
          <w:p>
            <w:pPr>
              <w:pStyle w:val="30"/>
              <w:spacing w:after="0" w:line="360" w:lineRule="auto"/>
              <w:ind w:left="0" w:lef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项目位于文山州西畴县董马乡卖酒坪，租用云南文山铝业有限公司西畴矿业分公司场地进行建设。</w:t>
            </w:r>
            <w:r>
              <w:rPr>
                <w:rFonts w:hint="eastAsia" w:cs="Times New Roman"/>
                <w:color w:val="auto"/>
                <w:sz w:val="24"/>
                <w:szCs w:val="24"/>
                <w:lang w:val="en-US" w:eastAsia="zh-CN"/>
              </w:rPr>
              <w:t>新建项目总占地面积2067.7m</w:t>
            </w:r>
            <w:r>
              <w:rPr>
                <w:rFonts w:hint="eastAsia" w:cs="Times New Roman"/>
                <w:color w:val="auto"/>
                <w:sz w:val="24"/>
                <w:szCs w:val="24"/>
                <w:vertAlign w:val="superscript"/>
                <w:lang w:val="en-US" w:eastAsia="zh-CN"/>
              </w:rPr>
              <w:t>2</w:t>
            </w:r>
            <w:r>
              <w:rPr>
                <w:rFonts w:hint="eastAsia" w:cs="Times New Roman"/>
                <w:color w:val="auto"/>
                <w:sz w:val="24"/>
                <w:szCs w:val="24"/>
                <w:lang w:val="en-US" w:eastAsia="zh-CN"/>
              </w:rPr>
              <w:t>（3.1亩），总建筑面积1700m</w:t>
            </w:r>
            <w:r>
              <w:rPr>
                <w:rFonts w:hint="eastAsia" w:cs="Times New Roman"/>
                <w:color w:val="auto"/>
                <w:sz w:val="24"/>
                <w:szCs w:val="24"/>
                <w:vertAlign w:val="superscript"/>
                <w:lang w:val="en-US" w:eastAsia="zh-CN"/>
              </w:rPr>
              <w:t>2</w:t>
            </w:r>
            <w:r>
              <w:rPr>
                <w:rFonts w:hint="eastAsia" w:cs="Times New Roman"/>
                <w:color w:val="auto"/>
                <w:sz w:val="24"/>
                <w:szCs w:val="24"/>
                <w:lang w:val="en-US" w:eastAsia="zh-CN"/>
              </w:rPr>
              <w:t>，建设内容主要为重选车间、成品堆场，重选车间为3层钢架结构，占地面积364m</w:t>
            </w:r>
            <w:r>
              <w:rPr>
                <w:rFonts w:hint="eastAsia" w:cs="Times New Roman"/>
                <w:color w:val="auto"/>
                <w:sz w:val="24"/>
                <w:szCs w:val="24"/>
                <w:vertAlign w:val="superscript"/>
                <w:lang w:val="en-US" w:eastAsia="zh-CN"/>
              </w:rPr>
              <w:t>2</w:t>
            </w:r>
            <w:r>
              <w:rPr>
                <w:rFonts w:hint="eastAsia" w:cs="Times New Roman"/>
                <w:color w:val="auto"/>
                <w:sz w:val="24"/>
                <w:szCs w:val="24"/>
                <w:lang w:val="en-US" w:eastAsia="zh-CN"/>
              </w:rPr>
              <w:t>，建筑面积728m</w:t>
            </w:r>
            <w:r>
              <w:rPr>
                <w:rFonts w:hint="eastAsia" w:cs="Times New Roman"/>
                <w:color w:val="auto"/>
                <w:sz w:val="24"/>
                <w:szCs w:val="24"/>
                <w:vertAlign w:val="superscript"/>
                <w:lang w:val="en-US" w:eastAsia="zh-CN"/>
              </w:rPr>
              <w:t>2</w:t>
            </w:r>
            <w:r>
              <w:rPr>
                <w:rFonts w:hint="eastAsia" w:cs="Times New Roman"/>
                <w:color w:val="auto"/>
                <w:sz w:val="24"/>
                <w:szCs w:val="24"/>
                <w:lang w:val="en-US" w:eastAsia="zh-CN"/>
              </w:rPr>
              <w:t>，设置生产所需的分级机、球磨机、选矿机等设备；成品堆场为彩钢瓦大棚结构，占地面积972m</w:t>
            </w:r>
            <w:r>
              <w:rPr>
                <w:rFonts w:hint="eastAsia" w:cs="Times New Roman"/>
                <w:color w:val="auto"/>
                <w:sz w:val="24"/>
                <w:szCs w:val="24"/>
                <w:vertAlign w:val="superscript"/>
                <w:lang w:val="en-US" w:eastAsia="zh-CN"/>
              </w:rPr>
              <w:t>2</w:t>
            </w:r>
            <w:r>
              <w:rPr>
                <w:rFonts w:hint="eastAsia" w:cs="Times New Roman"/>
                <w:color w:val="auto"/>
                <w:sz w:val="24"/>
                <w:szCs w:val="24"/>
                <w:lang w:val="en-US" w:eastAsia="zh-CN"/>
              </w:rPr>
              <w:t>，建筑面积972m</w:t>
            </w:r>
            <w:r>
              <w:rPr>
                <w:rFonts w:hint="eastAsia" w:cs="Times New Roman"/>
                <w:color w:val="auto"/>
                <w:sz w:val="24"/>
                <w:szCs w:val="24"/>
                <w:vertAlign w:val="superscript"/>
                <w:lang w:val="en-US" w:eastAsia="zh-CN"/>
              </w:rPr>
              <w:t>2</w:t>
            </w:r>
            <w:r>
              <w:rPr>
                <w:rFonts w:hint="eastAsia" w:cs="Times New Roman"/>
                <w:color w:val="auto"/>
                <w:sz w:val="24"/>
                <w:szCs w:val="24"/>
                <w:lang w:val="en-US" w:eastAsia="zh-CN"/>
              </w:rPr>
              <w:t>，其余占地面积731.7m</w:t>
            </w:r>
            <w:r>
              <w:rPr>
                <w:rFonts w:hint="eastAsia" w:cs="Times New Roman"/>
                <w:color w:val="auto"/>
                <w:sz w:val="24"/>
                <w:szCs w:val="24"/>
                <w:vertAlign w:val="superscript"/>
                <w:lang w:val="en-US" w:eastAsia="zh-CN"/>
              </w:rPr>
              <w:t>2</w:t>
            </w:r>
            <w:r>
              <w:rPr>
                <w:rFonts w:hint="eastAsia" w:cs="Times New Roman"/>
                <w:color w:val="auto"/>
                <w:sz w:val="24"/>
                <w:szCs w:val="24"/>
                <w:lang w:val="en-US" w:eastAsia="zh-CN"/>
              </w:rPr>
              <w:t>，</w:t>
            </w:r>
            <w:r>
              <w:rPr>
                <w:rFonts w:hint="eastAsia" w:cs="Times New Roman"/>
                <w:bCs/>
                <w:color w:val="auto"/>
                <w:sz w:val="24"/>
                <w:szCs w:val="24"/>
                <w:lang w:val="en-US" w:eastAsia="zh-CN"/>
              </w:rPr>
              <w:t>部分设施依托</w:t>
            </w:r>
            <w:r>
              <w:rPr>
                <w:rFonts w:hint="default" w:ascii="Times New Roman" w:hAnsi="Times New Roman" w:eastAsia="宋体" w:cs="Times New Roman"/>
                <w:color w:val="auto"/>
                <w:sz w:val="24"/>
                <w:szCs w:val="24"/>
              </w:rPr>
              <w:t>云南文山铝业有限公司西畴矿业分公司原有建筑</w:t>
            </w:r>
            <w:r>
              <w:rPr>
                <w:rFonts w:hint="eastAsia" w:cs="Times New Roman"/>
                <w:color w:val="auto"/>
                <w:sz w:val="24"/>
                <w:szCs w:val="24"/>
                <w:lang w:eastAsia="zh-CN"/>
              </w:rPr>
              <w:t>，</w:t>
            </w:r>
            <w:r>
              <w:rPr>
                <w:rFonts w:hint="eastAsia" w:cs="Times New Roman"/>
                <w:color w:val="auto"/>
                <w:sz w:val="24"/>
                <w:szCs w:val="24"/>
                <w:lang w:val="en-US" w:eastAsia="zh-CN"/>
              </w:rPr>
              <w:t>依托内容包括辅助工程（高位水池（6540m</w:t>
            </w:r>
            <w:r>
              <w:rPr>
                <w:rFonts w:hint="eastAsia" w:cs="Times New Roman"/>
                <w:color w:val="auto"/>
                <w:sz w:val="24"/>
                <w:szCs w:val="24"/>
                <w:vertAlign w:val="superscript"/>
                <w:lang w:val="en-US" w:eastAsia="zh-CN"/>
              </w:rPr>
              <w:t>3</w:t>
            </w:r>
            <w:r>
              <w:rPr>
                <w:rFonts w:hint="eastAsia" w:cs="Times New Roman"/>
                <w:color w:val="auto"/>
                <w:sz w:val="24"/>
                <w:szCs w:val="24"/>
                <w:lang w:val="en-US" w:eastAsia="zh-CN"/>
              </w:rPr>
              <w:t>）、浓缩回水池（2500m</w:t>
            </w:r>
            <w:r>
              <w:rPr>
                <w:rFonts w:hint="eastAsia" w:cs="Times New Roman"/>
                <w:color w:val="auto"/>
                <w:sz w:val="24"/>
                <w:szCs w:val="24"/>
                <w:vertAlign w:val="superscript"/>
                <w:lang w:val="en-US" w:eastAsia="zh-CN"/>
              </w:rPr>
              <w:t>3</w:t>
            </w:r>
            <w:r>
              <w:rPr>
                <w:rFonts w:hint="eastAsia" w:cs="Times New Roman"/>
                <w:color w:val="auto"/>
                <w:sz w:val="24"/>
                <w:szCs w:val="24"/>
                <w:lang w:val="en-US" w:eastAsia="zh-CN"/>
              </w:rPr>
              <w:t>）、办公室生活区、食堂）、公用工程（供电系统、供水系统、排水系统）及环保工程中的废水除尘措施（高位水池（6540m</w:t>
            </w:r>
            <w:r>
              <w:rPr>
                <w:rFonts w:hint="eastAsia" w:cs="Times New Roman"/>
                <w:color w:val="auto"/>
                <w:sz w:val="24"/>
                <w:szCs w:val="24"/>
                <w:vertAlign w:val="superscript"/>
                <w:lang w:val="en-US" w:eastAsia="zh-CN"/>
              </w:rPr>
              <w:t>3</w:t>
            </w:r>
            <w:r>
              <w:rPr>
                <w:rFonts w:hint="eastAsia" w:cs="Times New Roman"/>
                <w:color w:val="auto"/>
                <w:sz w:val="24"/>
                <w:szCs w:val="24"/>
                <w:lang w:val="en-US" w:eastAsia="zh-CN"/>
              </w:rPr>
              <w:t>）、浓缩回水池（2500m</w:t>
            </w:r>
            <w:r>
              <w:rPr>
                <w:rFonts w:hint="eastAsia" w:cs="Times New Roman"/>
                <w:color w:val="auto"/>
                <w:sz w:val="24"/>
                <w:szCs w:val="24"/>
                <w:vertAlign w:val="superscript"/>
                <w:lang w:val="en-US" w:eastAsia="zh-CN"/>
              </w:rPr>
              <w:t>3</w:t>
            </w:r>
            <w:r>
              <w:rPr>
                <w:rFonts w:hint="eastAsia" w:cs="Times New Roman"/>
                <w:color w:val="auto"/>
                <w:sz w:val="24"/>
                <w:szCs w:val="24"/>
                <w:lang w:val="en-US" w:eastAsia="zh-CN"/>
              </w:rPr>
              <w:t>））、固废处置措施（尾矿库、危废暂存间、垃圾收集桶）等</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kern w:val="0"/>
                <w:sz w:val="24"/>
                <w:szCs w:val="24"/>
              </w:rPr>
              <w:t>项目建设内容见下表</w:t>
            </w:r>
            <w:r>
              <w:rPr>
                <w:rFonts w:hint="default" w:ascii="Times New Roman" w:hAnsi="Times New Roman" w:eastAsia="宋体" w:cs="Times New Roman"/>
                <w:color w:val="auto"/>
                <w:sz w:val="24"/>
                <w:szCs w:val="24"/>
              </w:rPr>
              <w:t>。</w:t>
            </w:r>
          </w:p>
          <w:p>
            <w:pPr>
              <w:spacing w:line="240" w:lineRule="auto"/>
              <w:ind w:firstLine="480"/>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表2-1  建设情况一览表</w:t>
            </w:r>
          </w:p>
          <w:tbl>
            <w:tblPr>
              <w:tblStyle w:val="3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280"/>
              <w:gridCol w:w="5729"/>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416" w:type="pct"/>
                  <w:vAlign w:val="center"/>
                </w:tcPr>
                <w:p>
                  <w:pPr>
                    <w:pStyle w:val="55"/>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工程分类</w:t>
                  </w:r>
                </w:p>
              </w:tc>
              <w:tc>
                <w:tcPr>
                  <w:tcW w:w="738" w:type="pct"/>
                  <w:vAlign w:val="center"/>
                </w:tcPr>
                <w:p>
                  <w:pPr>
                    <w:pStyle w:val="55"/>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项目名称</w:t>
                  </w:r>
                </w:p>
              </w:tc>
              <w:tc>
                <w:tcPr>
                  <w:tcW w:w="3303" w:type="pct"/>
                  <w:vAlign w:val="center"/>
                </w:tcPr>
                <w:p>
                  <w:pPr>
                    <w:pStyle w:val="55"/>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建设内容及规模</w:t>
                  </w:r>
                </w:p>
              </w:tc>
              <w:tc>
                <w:tcPr>
                  <w:tcW w:w="541" w:type="pct"/>
                  <w:vAlign w:val="center"/>
                </w:tcPr>
                <w:p>
                  <w:pPr>
                    <w:pStyle w:val="55"/>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vMerge w:val="restart"/>
                  <w:vAlign w:val="center"/>
                </w:tcPr>
                <w:p>
                  <w:pPr>
                    <w:pStyle w:val="55"/>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主体工程</w:t>
                  </w:r>
                </w:p>
              </w:tc>
              <w:tc>
                <w:tcPr>
                  <w:tcW w:w="738" w:type="pct"/>
                  <w:vAlign w:val="center"/>
                </w:tcPr>
                <w:p>
                  <w:pPr>
                    <w:pStyle w:val="55"/>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重选车间</w:t>
                  </w:r>
                </w:p>
              </w:tc>
              <w:tc>
                <w:tcPr>
                  <w:tcW w:w="3303" w:type="pct"/>
                  <w:vAlign w:val="center"/>
                </w:tcPr>
                <w:p>
                  <w:pPr>
                    <w:pStyle w:val="55"/>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重选车间为3层钢架结构，占地面积364m</w:t>
                  </w:r>
                  <w:r>
                    <w:rPr>
                      <w:rFonts w:hint="default" w:ascii="Times New Roman" w:hAnsi="Times New Roman" w:eastAsia="宋体" w:cs="Times New Roman"/>
                      <w:color w:val="auto"/>
                      <w:szCs w:val="21"/>
                      <w:vertAlign w:val="superscript"/>
                    </w:rPr>
                    <w:t>2</w:t>
                  </w:r>
                  <w:r>
                    <w:rPr>
                      <w:rFonts w:hint="default" w:ascii="Times New Roman" w:hAnsi="Times New Roman" w:eastAsia="宋体" w:cs="Times New Roman"/>
                      <w:color w:val="auto"/>
                      <w:szCs w:val="21"/>
                    </w:rPr>
                    <w:t>，建筑面积728m</w:t>
                  </w:r>
                  <w:r>
                    <w:rPr>
                      <w:rFonts w:hint="default" w:ascii="Times New Roman" w:hAnsi="Times New Roman" w:eastAsia="宋体" w:cs="Times New Roman"/>
                      <w:color w:val="auto"/>
                      <w:szCs w:val="21"/>
                      <w:vertAlign w:val="superscript"/>
                    </w:rPr>
                    <w:t>2</w:t>
                  </w:r>
                  <w:r>
                    <w:rPr>
                      <w:rFonts w:hint="default" w:ascii="Times New Roman" w:hAnsi="Times New Roman" w:eastAsia="宋体" w:cs="Times New Roman"/>
                      <w:color w:val="auto"/>
                      <w:szCs w:val="21"/>
                    </w:rPr>
                    <w:t>，设置生产所需的分级机、球磨机、选矿机等设备。</w:t>
                  </w:r>
                </w:p>
              </w:tc>
              <w:tc>
                <w:tcPr>
                  <w:tcW w:w="541" w:type="pct"/>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416" w:type="pct"/>
                  <w:vMerge w:val="continue"/>
                  <w:vAlign w:val="center"/>
                </w:tcPr>
                <w:p>
                  <w:pPr>
                    <w:pStyle w:val="55"/>
                    <w:rPr>
                      <w:rFonts w:hint="default" w:ascii="Times New Roman" w:hAnsi="Times New Roman" w:eastAsia="宋体" w:cs="Times New Roman"/>
                      <w:color w:val="auto"/>
                      <w:szCs w:val="21"/>
                    </w:rPr>
                  </w:pPr>
                </w:p>
              </w:tc>
              <w:tc>
                <w:tcPr>
                  <w:tcW w:w="738" w:type="pct"/>
                  <w:vAlign w:val="center"/>
                </w:tcPr>
                <w:p>
                  <w:pPr>
                    <w:pStyle w:val="55"/>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成品堆场</w:t>
                  </w:r>
                </w:p>
              </w:tc>
              <w:tc>
                <w:tcPr>
                  <w:tcW w:w="3303" w:type="pct"/>
                  <w:vAlign w:val="center"/>
                </w:tcPr>
                <w:p>
                  <w:pPr>
                    <w:pStyle w:val="55"/>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成品堆场为彩钢瓦大棚结构，占地面积972m</w:t>
                  </w:r>
                  <w:r>
                    <w:rPr>
                      <w:rFonts w:hint="default" w:ascii="Times New Roman" w:hAnsi="Times New Roman" w:eastAsia="宋体" w:cs="Times New Roman"/>
                      <w:color w:val="auto"/>
                      <w:szCs w:val="21"/>
                      <w:vertAlign w:val="superscript"/>
                    </w:rPr>
                    <w:t>2</w:t>
                  </w:r>
                  <w:r>
                    <w:rPr>
                      <w:rFonts w:hint="default" w:ascii="Times New Roman" w:hAnsi="Times New Roman" w:eastAsia="宋体" w:cs="Times New Roman"/>
                      <w:color w:val="auto"/>
                      <w:szCs w:val="21"/>
                    </w:rPr>
                    <w:t>，建筑面积972m</w:t>
                  </w:r>
                  <w:r>
                    <w:rPr>
                      <w:rFonts w:hint="default" w:ascii="Times New Roman" w:hAnsi="Times New Roman" w:eastAsia="宋体" w:cs="Times New Roman"/>
                      <w:color w:val="auto"/>
                      <w:szCs w:val="21"/>
                      <w:vertAlign w:val="superscript"/>
                    </w:rPr>
                    <w:t>2</w:t>
                  </w:r>
                  <w:r>
                    <w:rPr>
                      <w:rFonts w:hint="eastAsia" w:cs="Times New Roman"/>
                      <w:color w:val="auto"/>
                      <w:szCs w:val="21"/>
                      <w:lang w:eastAsia="zh-CN"/>
                    </w:rPr>
                    <w:t>，</w:t>
                  </w:r>
                  <w:r>
                    <w:rPr>
                      <w:rFonts w:hint="eastAsia" w:cs="Times New Roman"/>
                      <w:color w:val="auto"/>
                      <w:szCs w:val="21"/>
                      <w:lang w:val="en-US" w:eastAsia="zh-CN"/>
                    </w:rPr>
                    <w:t>用于成品堆放</w:t>
                  </w:r>
                  <w:r>
                    <w:rPr>
                      <w:rFonts w:hint="default" w:ascii="Times New Roman" w:hAnsi="Times New Roman" w:eastAsia="宋体" w:cs="Times New Roman"/>
                      <w:color w:val="auto"/>
                      <w:szCs w:val="21"/>
                    </w:rPr>
                    <w:t>。</w:t>
                  </w:r>
                </w:p>
              </w:tc>
              <w:tc>
                <w:tcPr>
                  <w:tcW w:w="541" w:type="pct"/>
                  <w:vAlign w:val="center"/>
                </w:tcPr>
                <w:p>
                  <w:pPr>
                    <w:jc w:val="center"/>
                    <w:rPr>
                      <w:rFonts w:hint="eastAsia" w:ascii="Times New Roman" w:hAnsi="Times New Roman" w:eastAsia="宋体" w:cs="Times New Roman"/>
                      <w:color w:val="auto"/>
                      <w:sz w:val="21"/>
                      <w:szCs w:val="21"/>
                      <w:lang w:eastAsia="zh-CN"/>
                    </w:rPr>
                  </w:pPr>
                  <w:r>
                    <w:rPr>
                      <w:rFonts w:hint="eastAsia" w:cs="Times New Roman"/>
                      <w:color w:val="auto"/>
                      <w:kern w:val="0"/>
                      <w:sz w:val="21"/>
                      <w:szCs w:val="21"/>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416" w:type="pct"/>
                  <w:vMerge w:val="restart"/>
                  <w:vAlign w:val="center"/>
                </w:tcPr>
                <w:p>
                  <w:pPr>
                    <w:pStyle w:val="55"/>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辅助工程</w:t>
                  </w:r>
                </w:p>
              </w:tc>
              <w:tc>
                <w:tcPr>
                  <w:tcW w:w="738" w:type="pct"/>
                  <w:vAlign w:val="center"/>
                </w:tcPr>
                <w:p>
                  <w:pPr>
                    <w:widowControl/>
                    <w:jc w:val="center"/>
                    <w:rPr>
                      <w:rFonts w:hint="eastAsia" w:cs="Times New Roman"/>
                      <w:color w:val="auto"/>
                      <w:szCs w:val="21"/>
                      <w:lang w:val="en-US" w:eastAsia="zh-CN"/>
                    </w:rPr>
                  </w:pPr>
                  <w:r>
                    <w:rPr>
                      <w:rFonts w:hint="eastAsia" w:cs="Times New Roman"/>
                      <w:color w:val="auto"/>
                      <w:kern w:val="0"/>
                      <w:sz w:val="21"/>
                      <w:szCs w:val="21"/>
                      <w:lang w:val="en-US" w:eastAsia="zh-CN"/>
                    </w:rPr>
                    <w:t>厂区清水池</w:t>
                  </w:r>
                </w:p>
              </w:tc>
              <w:tc>
                <w:tcPr>
                  <w:tcW w:w="3303" w:type="pct"/>
                  <w:vAlign w:val="center"/>
                </w:tcPr>
                <w:p>
                  <w:pPr>
                    <w:jc w:val="center"/>
                    <w:rPr>
                      <w:rFonts w:hint="default" w:ascii="Times New Roman" w:hAnsi="Times New Roman" w:eastAsia="宋体" w:cs="Times New Roman"/>
                      <w:color w:val="auto"/>
                      <w:szCs w:val="21"/>
                      <w:lang w:val="en-US"/>
                    </w:rPr>
                  </w:pPr>
                  <w:r>
                    <w:rPr>
                      <w:rFonts w:hint="eastAsia" w:cs="Times New Roman"/>
                      <w:color w:val="auto"/>
                      <w:kern w:val="0"/>
                      <w:sz w:val="21"/>
                      <w:szCs w:val="21"/>
                      <w:lang w:val="en-US" w:eastAsia="zh-CN"/>
                    </w:rPr>
                    <w:t>于车间东北侧新建一个200m</w:t>
                  </w:r>
                  <w:r>
                    <w:rPr>
                      <w:rFonts w:hint="eastAsia" w:cs="Times New Roman"/>
                      <w:color w:val="auto"/>
                      <w:kern w:val="0"/>
                      <w:sz w:val="21"/>
                      <w:szCs w:val="21"/>
                      <w:vertAlign w:val="superscript"/>
                      <w:lang w:val="en-US" w:eastAsia="zh-CN"/>
                    </w:rPr>
                    <w:t>3</w:t>
                  </w:r>
                  <w:r>
                    <w:rPr>
                      <w:rFonts w:hint="eastAsia" w:cs="Times New Roman"/>
                      <w:color w:val="auto"/>
                      <w:kern w:val="0"/>
                      <w:sz w:val="21"/>
                      <w:szCs w:val="21"/>
                      <w:lang w:val="en-US" w:eastAsia="zh-CN"/>
                    </w:rPr>
                    <w:t>的清水池，用于回收系统清水循环使用。</w:t>
                  </w:r>
                </w:p>
              </w:tc>
              <w:tc>
                <w:tcPr>
                  <w:tcW w:w="541" w:type="pct"/>
                  <w:vAlign w:val="center"/>
                </w:tcPr>
                <w:p>
                  <w:pPr>
                    <w:jc w:val="center"/>
                    <w:rPr>
                      <w:rFonts w:hint="eastAsia" w:cs="Times New Roman"/>
                      <w:color w:val="auto"/>
                      <w:kern w:val="0"/>
                      <w:sz w:val="21"/>
                      <w:szCs w:val="21"/>
                      <w:lang w:val="en-US" w:eastAsia="zh-CN"/>
                    </w:rPr>
                  </w:pPr>
                  <w:r>
                    <w:rPr>
                      <w:rFonts w:hint="eastAsia" w:cs="Times New Roman"/>
                      <w:color w:val="auto"/>
                      <w:sz w:val="21"/>
                      <w:szCs w:val="21"/>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416" w:type="pct"/>
                  <w:vMerge w:val="continue"/>
                  <w:vAlign w:val="center"/>
                </w:tcPr>
                <w:p>
                  <w:pPr>
                    <w:pStyle w:val="55"/>
                    <w:rPr>
                      <w:rFonts w:hint="default" w:ascii="Times New Roman" w:hAnsi="Times New Roman" w:eastAsia="宋体" w:cs="Times New Roman"/>
                      <w:color w:val="auto"/>
                      <w:szCs w:val="21"/>
                    </w:rPr>
                  </w:pPr>
                </w:p>
              </w:tc>
              <w:tc>
                <w:tcPr>
                  <w:tcW w:w="738" w:type="pct"/>
                  <w:vAlign w:val="center"/>
                </w:tcPr>
                <w:p>
                  <w:pPr>
                    <w:widowControl/>
                    <w:jc w:val="center"/>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高位水池</w:t>
                  </w:r>
                </w:p>
              </w:tc>
              <w:tc>
                <w:tcPr>
                  <w:tcW w:w="3303" w:type="pct"/>
                  <w:vAlign w:val="center"/>
                </w:tcPr>
                <w:p>
                  <w:pPr>
                    <w:jc w:val="center"/>
                    <w:rPr>
                      <w:rFonts w:hint="default" w:ascii="Times New Roman" w:hAnsi="Times New Roman" w:eastAsia="宋体" w:cs="Times New Roman"/>
                      <w:color w:val="auto"/>
                      <w:kern w:val="0"/>
                      <w:sz w:val="21"/>
                      <w:szCs w:val="21"/>
                      <w:vertAlign w:val="superscript"/>
                    </w:rPr>
                  </w:pPr>
                  <w:r>
                    <w:rPr>
                      <w:rFonts w:hint="default" w:ascii="Times New Roman" w:hAnsi="Times New Roman" w:eastAsia="宋体" w:cs="Times New Roman"/>
                      <w:color w:val="auto"/>
                      <w:kern w:val="0"/>
                      <w:sz w:val="21"/>
                      <w:szCs w:val="21"/>
                    </w:rPr>
                    <w:t>容积</w:t>
                  </w:r>
                  <w:r>
                    <w:rPr>
                      <w:rFonts w:hint="eastAsia" w:cs="Times New Roman"/>
                      <w:color w:val="auto"/>
                      <w:kern w:val="0"/>
                      <w:sz w:val="21"/>
                      <w:szCs w:val="21"/>
                      <w:lang w:val="en-US" w:eastAsia="zh-CN"/>
                    </w:rPr>
                    <w:t>6450</w:t>
                  </w:r>
                  <w:r>
                    <w:rPr>
                      <w:rFonts w:hint="default" w:ascii="Times New Roman" w:hAnsi="Times New Roman" w:eastAsia="宋体" w:cs="Times New Roman"/>
                      <w:color w:val="auto"/>
                      <w:kern w:val="0"/>
                      <w:sz w:val="21"/>
                      <w:szCs w:val="21"/>
                    </w:rPr>
                    <w:t>m</w:t>
                  </w:r>
                  <w:r>
                    <w:rPr>
                      <w:rFonts w:hint="default" w:ascii="Times New Roman" w:hAnsi="Times New Roman" w:eastAsia="宋体" w:cs="Times New Roman"/>
                      <w:color w:val="auto"/>
                      <w:kern w:val="0"/>
                      <w:sz w:val="21"/>
                      <w:szCs w:val="21"/>
                      <w:vertAlign w:val="superscript"/>
                    </w:rPr>
                    <w:t>3</w:t>
                  </w:r>
                  <w:r>
                    <w:rPr>
                      <w:rFonts w:hint="default" w:ascii="Times New Roman" w:hAnsi="Times New Roman" w:eastAsia="宋体" w:cs="Times New Roman"/>
                      <w:color w:val="auto"/>
                      <w:szCs w:val="21"/>
                    </w:rPr>
                    <w:t>。</w:t>
                  </w:r>
                </w:p>
              </w:tc>
              <w:tc>
                <w:tcPr>
                  <w:tcW w:w="541" w:type="pct"/>
                  <w:vAlign w:val="center"/>
                </w:tcPr>
                <w:p>
                  <w:pPr>
                    <w:jc w:val="center"/>
                    <w:rPr>
                      <w:rFonts w:hint="eastAsia" w:ascii="Times New Roman" w:hAnsi="Times New Roman" w:eastAsia="宋体" w:cs="Times New Roman"/>
                      <w:color w:val="auto"/>
                      <w:sz w:val="21"/>
                      <w:szCs w:val="21"/>
                      <w:lang w:eastAsia="zh-CN"/>
                    </w:rPr>
                  </w:pPr>
                  <w:r>
                    <w:rPr>
                      <w:rFonts w:hint="eastAsia" w:cs="Times New Roman"/>
                      <w:color w:val="auto"/>
                      <w:sz w:val="21"/>
                      <w:szCs w:val="21"/>
                      <w:lang w:val="en-US"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416" w:type="pct"/>
                  <w:vMerge w:val="continue"/>
                  <w:vAlign w:val="center"/>
                </w:tcPr>
                <w:p>
                  <w:pPr>
                    <w:pStyle w:val="55"/>
                    <w:rPr>
                      <w:rFonts w:hint="default" w:ascii="Times New Roman" w:hAnsi="Times New Roman" w:eastAsia="宋体" w:cs="Times New Roman"/>
                      <w:color w:val="auto"/>
                      <w:szCs w:val="21"/>
                    </w:rPr>
                  </w:pPr>
                </w:p>
              </w:tc>
              <w:tc>
                <w:tcPr>
                  <w:tcW w:w="738" w:type="pct"/>
                  <w:vAlign w:val="center"/>
                </w:tcPr>
                <w:p>
                  <w:pPr>
                    <w:widowControl/>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浓</w:t>
                  </w:r>
                  <w:r>
                    <w:rPr>
                      <w:rFonts w:hint="eastAsia" w:cs="Times New Roman"/>
                      <w:color w:val="auto"/>
                      <w:kern w:val="0"/>
                      <w:sz w:val="21"/>
                      <w:szCs w:val="21"/>
                      <w:lang w:val="en-US" w:eastAsia="zh-CN"/>
                    </w:rPr>
                    <w:t>缩回水</w:t>
                  </w:r>
                  <w:r>
                    <w:rPr>
                      <w:rFonts w:hint="default" w:ascii="Times New Roman" w:hAnsi="Times New Roman" w:eastAsia="宋体" w:cs="Times New Roman"/>
                      <w:color w:val="auto"/>
                      <w:kern w:val="0"/>
                      <w:sz w:val="21"/>
                      <w:szCs w:val="21"/>
                    </w:rPr>
                    <w:t>池</w:t>
                  </w:r>
                </w:p>
              </w:tc>
              <w:tc>
                <w:tcPr>
                  <w:tcW w:w="3303" w:type="pct"/>
                  <w:vAlign w:val="center"/>
                </w:tcPr>
                <w:p>
                  <w:pPr>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2个，容积分别为2500m</w:t>
                  </w:r>
                  <w:r>
                    <w:rPr>
                      <w:rFonts w:hint="default" w:ascii="Times New Roman" w:hAnsi="Times New Roman" w:eastAsia="宋体" w:cs="Times New Roman"/>
                      <w:color w:val="auto"/>
                      <w:kern w:val="0"/>
                      <w:sz w:val="21"/>
                      <w:szCs w:val="21"/>
                      <w:vertAlign w:val="superscript"/>
                    </w:rPr>
                    <w:t>3</w:t>
                  </w:r>
                  <w:r>
                    <w:rPr>
                      <w:rFonts w:hint="default" w:ascii="Times New Roman" w:hAnsi="Times New Roman" w:eastAsia="宋体" w:cs="Times New Roman"/>
                      <w:color w:val="auto"/>
                      <w:szCs w:val="21"/>
                    </w:rPr>
                    <w:t>。</w:t>
                  </w:r>
                </w:p>
              </w:tc>
              <w:tc>
                <w:tcPr>
                  <w:tcW w:w="541" w:type="pct"/>
                  <w:vAlign w:val="center"/>
                </w:tcPr>
                <w:p>
                  <w:pPr>
                    <w:widowControl/>
                    <w:jc w:val="center"/>
                    <w:rPr>
                      <w:rFonts w:hint="eastAsia" w:ascii="Times New Roman" w:hAnsi="Times New Roman" w:eastAsia="宋体" w:cs="Times New Roman"/>
                      <w:color w:val="auto"/>
                      <w:kern w:val="0"/>
                      <w:sz w:val="21"/>
                      <w:szCs w:val="21"/>
                      <w:lang w:eastAsia="zh-CN"/>
                    </w:rPr>
                  </w:pPr>
                  <w:r>
                    <w:rPr>
                      <w:rFonts w:hint="eastAsia" w:cs="Times New Roman"/>
                      <w:color w:val="auto"/>
                      <w:kern w:val="0"/>
                      <w:sz w:val="21"/>
                      <w:szCs w:val="21"/>
                      <w:lang w:val="en-US"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416" w:type="pct"/>
                  <w:vMerge w:val="continue"/>
                  <w:vAlign w:val="center"/>
                </w:tcPr>
                <w:p>
                  <w:pPr>
                    <w:pStyle w:val="55"/>
                    <w:rPr>
                      <w:rFonts w:hint="default" w:ascii="Times New Roman" w:hAnsi="Times New Roman" w:eastAsia="宋体" w:cs="Times New Roman"/>
                      <w:color w:val="auto"/>
                      <w:szCs w:val="21"/>
                    </w:rPr>
                  </w:pPr>
                </w:p>
              </w:tc>
              <w:tc>
                <w:tcPr>
                  <w:tcW w:w="738" w:type="pct"/>
                  <w:vAlign w:val="center"/>
                </w:tcPr>
                <w:p>
                  <w:pPr>
                    <w:widowControl/>
                    <w:jc w:val="center"/>
                    <w:rPr>
                      <w:rFonts w:hint="eastAsia"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rPr>
                    <w:t>办公区</w:t>
                  </w:r>
                  <w:r>
                    <w:rPr>
                      <w:rFonts w:hint="eastAsia" w:cs="Times New Roman"/>
                      <w:color w:val="auto"/>
                      <w:kern w:val="0"/>
                      <w:sz w:val="21"/>
                      <w:szCs w:val="21"/>
                      <w:lang w:eastAsia="zh-CN"/>
                    </w:rPr>
                    <w:t>、</w:t>
                  </w:r>
                  <w:r>
                    <w:rPr>
                      <w:rFonts w:hint="eastAsia" w:cs="Times New Roman"/>
                      <w:color w:val="auto"/>
                      <w:kern w:val="0"/>
                      <w:sz w:val="21"/>
                      <w:szCs w:val="21"/>
                      <w:lang w:val="en-US" w:eastAsia="zh-CN"/>
                    </w:rPr>
                    <w:t>生活区</w:t>
                  </w:r>
                </w:p>
              </w:tc>
              <w:tc>
                <w:tcPr>
                  <w:tcW w:w="3303" w:type="pct"/>
                  <w:vAlign w:val="center"/>
                </w:tcPr>
                <w:p>
                  <w:pPr>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租用云南文山铝业有限公司西畴矿业分公司已建办公楼3楼。</w:t>
                  </w:r>
                </w:p>
              </w:tc>
              <w:tc>
                <w:tcPr>
                  <w:tcW w:w="541" w:type="pct"/>
                  <w:vAlign w:val="center"/>
                </w:tcPr>
                <w:p>
                  <w:pPr>
                    <w:widowControl/>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租用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416" w:type="pct"/>
                  <w:vMerge w:val="continue"/>
                  <w:vAlign w:val="center"/>
                </w:tcPr>
                <w:p>
                  <w:pPr>
                    <w:pStyle w:val="55"/>
                    <w:rPr>
                      <w:rFonts w:hint="default" w:ascii="Times New Roman" w:hAnsi="Times New Roman" w:eastAsia="宋体" w:cs="Times New Roman"/>
                      <w:color w:val="auto"/>
                      <w:szCs w:val="21"/>
                    </w:rPr>
                  </w:pPr>
                </w:p>
              </w:tc>
              <w:tc>
                <w:tcPr>
                  <w:tcW w:w="738" w:type="pct"/>
                  <w:vAlign w:val="center"/>
                </w:tcPr>
                <w:p>
                  <w:pPr>
                    <w:widowControl/>
                    <w:jc w:val="center"/>
                    <w:rPr>
                      <w:rFonts w:hint="eastAsia" w:ascii="Times New Roman" w:hAnsi="Times New Roman" w:eastAsia="宋体" w:cs="Times New Roman"/>
                      <w:color w:val="auto"/>
                      <w:kern w:val="0"/>
                      <w:sz w:val="21"/>
                      <w:szCs w:val="21"/>
                      <w:lang w:eastAsia="zh-CN"/>
                    </w:rPr>
                  </w:pPr>
                  <w:r>
                    <w:rPr>
                      <w:rFonts w:hint="eastAsia" w:cs="Times New Roman"/>
                      <w:color w:val="auto"/>
                      <w:kern w:val="0"/>
                      <w:sz w:val="21"/>
                      <w:szCs w:val="21"/>
                      <w:lang w:val="en-US" w:eastAsia="zh-CN"/>
                    </w:rPr>
                    <w:t>食堂</w:t>
                  </w:r>
                </w:p>
              </w:tc>
              <w:tc>
                <w:tcPr>
                  <w:tcW w:w="3303" w:type="pct"/>
                  <w:vAlign w:val="center"/>
                </w:tcPr>
                <w:p>
                  <w:pPr>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依托云南文山铝业有限公司西畴矿业分公司。</w:t>
                  </w:r>
                </w:p>
              </w:tc>
              <w:tc>
                <w:tcPr>
                  <w:tcW w:w="541" w:type="pct"/>
                  <w:vAlign w:val="center"/>
                </w:tcPr>
                <w:p>
                  <w:pPr>
                    <w:widowControl/>
                    <w:jc w:val="center"/>
                    <w:rPr>
                      <w:rFonts w:hint="eastAsia" w:ascii="Times New Roman" w:hAnsi="Times New Roman" w:eastAsia="宋体" w:cs="Times New Roman"/>
                      <w:color w:val="auto"/>
                      <w:kern w:val="0"/>
                      <w:sz w:val="21"/>
                      <w:szCs w:val="21"/>
                      <w:lang w:eastAsia="zh-CN"/>
                    </w:rPr>
                  </w:pPr>
                  <w:r>
                    <w:rPr>
                      <w:rFonts w:hint="eastAsia" w:cs="Times New Roman"/>
                      <w:color w:val="auto"/>
                      <w:kern w:val="0"/>
                      <w:sz w:val="21"/>
                      <w:szCs w:val="21"/>
                      <w:lang w:val="en-US"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416" w:type="pct"/>
                  <w:vMerge w:val="restart"/>
                  <w:vAlign w:val="center"/>
                </w:tcPr>
                <w:p>
                  <w:pPr>
                    <w:pStyle w:val="55"/>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公用工程</w:t>
                  </w:r>
                </w:p>
              </w:tc>
              <w:tc>
                <w:tcPr>
                  <w:tcW w:w="738" w:type="pct"/>
                  <w:vAlign w:val="center"/>
                </w:tcPr>
                <w:p>
                  <w:pPr>
                    <w:pStyle w:val="55"/>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供电系统</w:t>
                  </w:r>
                </w:p>
              </w:tc>
              <w:tc>
                <w:tcPr>
                  <w:tcW w:w="3303" w:type="pct"/>
                  <w:vAlign w:val="center"/>
                </w:tcPr>
                <w:p>
                  <w:pPr>
                    <w:pStyle w:val="55"/>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rPr>
                    <w:t>项目所需电源依托云南文山铝业有限公司西畴矿业分公司，由35KV变电站引入10KV专线，在洗碎车间配电室变压器降至380/220V供项目使用</w:t>
                  </w:r>
                </w:p>
              </w:tc>
              <w:tc>
                <w:tcPr>
                  <w:tcW w:w="541" w:type="pct"/>
                  <w:vAlign w:val="center"/>
                </w:tcPr>
                <w:p>
                  <w:pPr>
                    <w:pStyle w:val="55"/>
                    <w:rPr>
                      <w:rFonts w:hint="eastAsia" w:ascii="Times New Roman" w:hAnsi="Times New Roman" w:eastAsia="宋体" w:cs="Times New Roman"/>
                      <w:color w:val="auto"/>
                      <w:kern w:val="0"/>
                      <w:szCs w:val="21"/>
                      <w:lang w:val="en-US" w:eastAsia="zh-CN"/>
                    </w:rPr>
                  </w:pPr>
                  <w:r>
                    <w:rPr>
                      <w:rFonts w:hint="eastAsia" w:cs="Times New Roman"/>
                      <w:color w:val="auto"/>
                      <w:kern w:val="0"/>
                      <w:szCs w:val="21"/>
                      <w:lang w:val="en-US"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416" w:type="pct"/>
                  <w:vMerge w:val="continue"/>
                  <w:vAlign w:val="center"/>
                </w:tcPr>
                <w:p>
                  <w:pPr>
                    <w:pStyle w:val="55"/>
                    <w:rPr>
                      <w:rFonts w:hint="default" w:ascii="Times New Roman" w:hAnsi="Times New Roman" w:eastAsia="宋体" w:cs="Times New Roman"/>
                      <w:color w:val="auto"/>
                      <w:szCs w:val="21"/>
                    </w:rPr>
                  </w:pPr>
                </w:p>
              </w:tc>
              <w:tc>
                <w:tcPr>
                  <w:tcW w:w="738" w:type="pct"/>
                  <w:vAlign w:val="center"/>
                </w:tcPr>
                <w:p>
                  <w:pPr>
                    <w:pStyle w:val="55"/>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供水系统</w:t>
                  </w:r>
                </w:p>
              </w:tc>
              <w:tc>
                <w:tcPr>
                  <w:tcW w:w="3303" w:type="pct"/>
                  <w:vAlign w:val="center"/>
                </w:tcPr>
                <w:p>
                  <w:pPr>
                    <w:pStyle w:val="55"/>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rPr>
                    <w:t>生活用水依托云南文山铝业有限公司西畴矿业分公司已建生活系统</w:t>
                  </w:r>
                  <w:r>
                    <w:rPr>
                      <w:rFonts w:hint="eastAsia" w:cs="Times New Roman"/>
                      <w:color w:val="auto"/>
                      <w:kern w:val="0"/>
                      <w:szCs w:val="21"/>
                      <w:lang w:eastAsia="zh-CN"/>
                    </w:rPr>
                    <w:t>；</w:t>
                  </w:r>
                  <w:r>
                    <w:rPr>
                      <w:rFonts w:hint="default" w:ascii="Times New Roman" w:hAnsi="Times New Roman" w:eastAsia="宋体" w:cs="Times New Roman"/>
                      <w:color w:val="auto"/>
                      <w:kern w:val="0"/>
                      <w:szCs w:val="21"/>
                    </w:rPr>
                    <w:t>生产新水由厂区浓缩池沉淀清水泵送至项目高位水池（</w:t>
                  </w:r>
                  <w:r>
                    <w:rPr>
                      <w:rFonts w:hint="eastAsia" w:cs="Times New Roman"/>
                      <w:color w:val="auto"/>
                      <w:kern w:val="0"/>
                      <w:szCs w:val="21"/>
                      <w:lang w:val="en-US" w:eastAsia="zh-CN"/>
                    </w:rPr>
                    <w:t>6450</w:t>
                  </w:r>
                  <w:r>
                    <w:rPr>
                      <w:rFonts w:hint="default" w:ascii="Times New Roman" w:hAnsi="Times New Roman" w:eastAsia="宋体" w:cs="Times New Roman"/>
                      <w:color w:val="auto"/>
                      <w:kern w:val="0"/>
                      <w:szCs w:val="21"/>
                    </w:rPr>
                    <w:t>m³）</w:t>
                  </w:r>
                  <w:r>
                    <w:rPr>
                      <w:rFonts w:hint="eastAsia" w:cs="Times New Roman"/>
                      <w:color w:val="auto"/>
                      <w:kern w:val="0"/>
                      <w:szCs w:val="21"/>
                      <w:lang w:eastAsia="zh-CN"/>
                    </w:rPr>
                    <w:t>，</w:t>
                  </w:r>
                  <w:r>
                    <w:rPr>
                      <w:rFonts w:hint="eastAsia" w:cs="Times New Roman"/>
                      <w:color w:val="auto"/>
                      <w:kern w:val="0"/>
                      <w:szCs w:val="21"/>
                      <w:lang w:val="en-US" w:eastAsia="zh-CN"/>
                    </w:rPr>
                    <w:t>由高位水池流至厂区清水池（200m</w:t>
                  </w:r>
                  <w:r>
                    <w:rPr>
                      <w:rFonts w:hint="eastAsia" w:cs="Times New Roman"/>
                      <w:color w:val="auto"/>
                      <w:kern w:val="0"/>
                      <w:szCs w:val="21"/>
                      <w:vertAlign w:val="superscript"/>
                      <w:lang w:val="en-US" w:eastAsia="zh-CN"/>
                    </w:rPr>
                    <w:t>3</w:t>
                  </w:r>
                  <w:r>
                    <w:rPr>
                      <w:rFonts w:hint="eastAsia" w:cs="Times New Roman"/>
                      <w:color w:val="auto"/>
                      <w:kern w:val="0"/>
                      <w:szCs w:val="21"/>
                      <w:lang w:val="en-US" w:eastAsia="zh-CN"/>
                    </w:rPr>
                    <w:t>）使用</w:t>
                  </w:r>
                  <w:r>
                    <w:rPr>
                      <w:rFonts w:hint="default" w:ascii="Times New Roman" w:hAnsi="Times New Roman" w:eastAsia="宋体" w:cs="Times New Roman"/>
                      <w:color w:val="auto"/>
                      <w:kern w:val="0"/>
                      <w:szCs w:val="21"/>
                    </w:rPr>
                    <w:t>。</w:t>
                  </w:r>
                </w:p>
              </w:tc>
              <w:tc>
                <w:tcPr>
                  <w:tcW w:w="541" w:type="pct"/>
                  <w:vAlign w:val="center"/>
                </w:tcPr>
                <w:p>
                  <w:pPr>
                    <w:pStyle w:val="55"/>
                    <w:rPr>
                      <w:rFonts w:hint="eastAsia" w:ascii="Times New Roman" w:hAnsi="Times New Roman" w:eastAsia="宋体" w:cs="Times New Roman"/>
                      <w:color w:val="auto"/>
                      <w:kern w:val="0"/>
                      <w:szCs w:val="21"/>
                      <w:lang w:val="en-US" w:eastAsia="zh-CN"/>
                    </w:rPr>
                  </w:pPr>
                  <w:r>
                    <w:rPr>
                      <w:rFonts w:hint="eastAsia" w:cs="Times New Roman"/>
                      <w:color w:val="auto"/>
                      <w:kern w:val="0"/>
                      <w:szCs w:val="21"/>
                      <w:lang w:val="en-US"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416" w:type="pct"/>
                  <w:vMerge w:val="continue"/>
                  <w:vAlign w:val="center"/>
                </w:tcPr>
                <w:p>
                  <w:pPr>
                    <w:pStyle w:val="55"/>
                    <w:rPr>
                      <w:rFonts w:hint="default" w:ascii="Times New Roman" w:hAnsi="Times New Roman" w:eastAsia="宋体" w:cs="Times New Roman"/>
                      <w:color w:val="auto"/>
                      <w:szCs w:val="21"/>
                    </w:rPr>
                  </w:pPr>
                </w:p>
              </w:tc>
              <w:tc>
                <w:tcPr>
                  <w:tcW w:w="738" w:type="pct"/>
                  <w:vAlign w:val="center"/>
                </w:tcPr>
                <w:p>
                  <w:pPr>
                    <w:pStyle w:val="55"/>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排水系统</w:t>
                  </w:r>
                </w:p>
              </w:tc>
              <w:tc>
                <w:tcPr>
                  <w:tcW w:w="3303" w:type="pct"/>
                  <w:vAlign w:val="center"/>
                </w:tcPr>
                <w:p>
                  <w:pPr>
                    <w:pStyle w:val="55"/>
                    <w:rPr>
                      <w:rFonts w:hint="default" w:ascii="Times New Roman" w:hAnsi="Times New Roman" w:eastAsia="宋体" w:cs="Times New Roman"/>
                      <w:color w:val="auto"/>
                      <w:szCs w:val="21"/>
                    </w:rPr>
                  </w:pPr>
                  <w:r>
                    <w:rPr>
                      <w:rFonts w:hint="eastAsia" w:cs="Times New Roman"/>
                      <w:color w:val="auto"/>
                      <w:szCs w:val="21"/>
                      <w:lang w:val="en-US" w:eastAsia="zh-CN"/>
                    </w:rPr>
                    <w:t>本项目</w:t>
                  </w:r>
                  <w:r>
                    <w:rPr>
                      <w:rFonts w:hint="default" w:ascii="Times New Roman" w:hAnsi="Times New Roman" w:eastAsia="宋体" w:cs="Times New Roman"/>
                      <w:color w:val="auto"/>
                      <w:szCs w:val="21"/>
                    </w:rPr>
                    <w:t>生产污水汇至云南文山铝业有限公司西畴矿业分公司浓缩池水沟，排入云南文山铝业有限公司西畴矿业分公司浓缩池</w:t>
                  </w:r>
                  <w:r>
                    <w:rPr>
                      <w:rFonts w:hint="eastAsia" w:cs="Times New Roman"/>
                      <w:color w:val="auto"/>
                      <w:szCs w:val="21"/>
                      <w:lang w:val="en-US" w:eastAsia="zh-CN"/>
                    </w:rPr>
                    <w:t>处理</w:t>
                  </w:r>
                  <w:r>
                    <w:rPr>
                      <w:rFonts w:hint="eastAsia" w:cs="Times New Roman"/>
                      <w:color w:val="auto"/>
                      <w:szCs w:val="21"/>
                      <w:lang w:eastAsia="zh-CN"/>
                    </w:rPr>
                    <w:t>；</w:t>
                  </w:r>
                  <w:r>
                    <w:rPr>
                      <w:rFonts w:hint="default" w:ascii="Times New Roman" w:hAnsi="Times New Roman" w:eastAsia="宋体" w:cs="Times New Roman"/>
                      <w:color w:val="auto"/>
                      <w:szCs w:val="21"/>
                    </w:rPr>
                    <w:t>生活污水排</w:t>
                  </w:r>
                  <w:r>
                    <w:rPr>
                      <w:rFonts w:hint="eastAsia" w:cs="Times New Roman"/>
                      <w:color w:val="auto"/>
                      <w:szCs w:val="21"/>
                      <w:lang w:val="en-US" w:eastAsia="zh-CN"/>
                    </w:rPr>
                    <w:t>入</w:t>
                  </w:r>
                  <w:r>
                    <w:rPr>
                      <w:rFonts w:hint="default" w:ascii="Times New Roman" w:hAnsi="Times New Roman" w:eastAsia="宋体" w:cs="Times New Roman"/>
                      <w:color w:val="auto"/>
                      <w:szCs w:val="21"/>
                    </w:rPr>
                    <w:t>云南文山铝业有限公司西畴矿业分公司已建生活</w:t>
                  </w:r>
                  <w:r>
                    <w:rPr>
                      <w:rFonts w:hint="eastAsia" w:cs="Times New Roman"/>
                      <w:color w:val="auto"/>
                      <w:szCs w:val="21"/>
                      <w:lang w:val="en-US" w:eastAsia="zh-CN"/>
                    </w:rPr>
                    <w:t>污水处理</w:t>
                  </w:r>
                  <w:r>
                    <w:rPr>
                      <w:rFonts w:hint="default" w:ascii="Times New Roman" w:hAnsi="Times New Roman" w:eastAsia="宋体" w:cs="Times New Roman"/>
                      <w:color w:val="auto"/>
                      <w:szCs w:val="21"/>
                    </w:rPr>
                    <w:t>设施</w:t>
                  </w:r>
                  <w:r>
                    <w:rPr>
                      <w:rFonts w:hint="eastAsia" w:cs="Times New Roman"/>
                      <w:color w:val="auto"/>
                      <w:szCs w:val="21"/>
                      <w:lang w:eastAsia="zh-CN"/>
                    </w:rPr>
                    <w:t>；</w:t>
                  </w:r>
                  <w:r>
                    <w:rPr>
                      <w:rFonts w:hint="default" w:ascii="Times New Roman" w:hAnsi="Times New Roman" w:eastAsia="宋体" w:cs="Times New Roman"/>
                      <w:color w:val="auto"/>
                      <w:szCs w:val="21"/>
                    </w:rPr>
                    <w:t>厂区内部设有雨水沟，厂区雨水沟通过和厂区</w:t>
                  </w:r>
                  <w:r>
                    <w:rPr>
                      <w:rFonts w:hint="eastAsia" w:cs="Times New Roman"/>
                      <w:color w:val="auto"/>
                      <w:szCs w:val="21"/>
                      <w:lang w:val="en-US" w:eastAsia="zh-CN"/>
                    </w:rPr>
                    <w:t>原</w:t>
                  </w:r>
                  <w:r>
                    <w:rPr>
                      <w:rFonts w:hint="default" w:ascii="Times New Roman" w:hAnsi="Times New Roman" w:eastAsia="宋体" w:cs="Times New Roman"/>
                      <w:color w:val="auto"/>
                      <w:szCs w:val="21"/>
                    </w:rPr>
                    <w:t>有雨水系统相连</w:t>
                  </w:r>
                  <w:r>
                    <w:rPr>
                      <w:rFonts w:hint="default" w:ascii="Times New Roman" w:hAnsi="Times New Roman" w:eastAsia="宋体" w:cs="Times New Roman"/>
                      <w:color w:val="auto"/>
                      <w:szCs w:val="24"/>
                    </w:rPr>
                    <w:t>。</w:t>
                  </w:r>
                </w:p>
              </w:tc>
              <w:tc>
                <w:tcPr>
                  <w:tcW w:w="541" w:type="pct"/>
                  <w:vAlign w:val="center"/>
                </w:tcPr>
                <w:p>
                  <w:pPr>
                    <w:pStyle w:val="55"/>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416" w:type="pct"/>
                  <w:vMerge w:val="restart"/>
                  <w:vAlign w:val="center"/>
                </w:tcPr>
                <w:p>
                  <w:pPr>
                    <w:pStyle w:val="55"/>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环保工程</w:t>
                  </w:r>
                </w:p>
              </w:tc>
              <w:tc>
                <w:tcPr>
                  <w:tcW w:w="738" w:type="pct"/>
                  <w:vAlign w:val="center"/>
                </w:tcPr>
                <w:p>
                  <w:pPr>
                    <w:pStyle w:val="55"/>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废水处理措施</w:t>
                  </w:r>
                </w:p>
              </w:tc>
              <w:tc>
                <w:tcPr>
                  <w:tcW w:w="3303" w:type="pct"/>
                  <w:vAlign w:val="center"/>
                </w:tcPr>
                <w:p>
                  <w:pPr>
                    <w:pStyle w:val="55"/>
                    <w:rPr>
                      <w:rFonts w:hint="eastAsia" w:ascii="Times New Roman" w:hAnsi="Times New Roman" w:eastAsia="宋体" w:cs="Times New Roman"/>
                      <w:color w:val="auto"/>
                      <w:szCs w:val="21"/>
                      <w:lang w:eastAsia="zh-CN"/>
                    </w:rPr>
                  </w:pPr>
                  <w:r>
                    <w:rPr>
                      <w:rFonts w:hint="default" w:ascii="Times New Roman" w:hAnsi="Times New Roman" w:eastAsia="宋体" w:cs="Times New Roman"/>
                      <w:color w:val="auto"/>
                      <w:szCs w:val="21"/>
                    </w:rPr>
                    <w:t>项目生产</w:t>
                  </w:r>
                  <w:r>
                    <w:rPr>
                      <w:rFonts w:hint="eastAsia" w:cs="Times New Roman"/>
                      <w:color w:val="auto"/>
                      <w:szCs w:val="21"/>
                      <w:lang w:val="en-US" w:eastAsia="zh-CN"/>
                    </w:rPr>
                    <w:t>废水</w:t>
                  </w:r>
                  <w:r>
                    <w:rPr>
                      <w:rFonts w:hint="default" w:ascii="Times New Roman" w:hAnsi="Times New Roman" w:eastAsia="宋体" w:cs="Times New Roman"/>
                      <w:color w:val="auto"/>
                      <w:szCs w:val="21"/>
                    </w:rPr>
                    <w:t>汇至云南文山铝业有限公司西畴矿业分公司浓缩池水沟，排入云南文山铝业有限公司西畴矿业分公司浓缩池</w:t>
                  </w:r>
                  <w:r>
                    <w:rPr>
                      <w:rFonts w:hint="eastAsia" w:cs="Times New Roman"/>
                      <w:color w:val="auto"/>
                      <w:szCs w:val="21"/>
                      <w:lang w:eastAsia="zh-CN"/>
                    </w:rPr>
                    <w:t>（</w:t>
                  </w:r>
                  <w:r>
                    <w:rPr>
                      <w:rFonts w:hint="eastAsia" w:cs="Times New Roman"/>
                      <w:color w:val="auto"/>
                      <w:szCs w:val="21"/>
                      <w:lang w:val="en-US" w:eastAsia="zh-CN"/>
                    </w:rPr>
                    <w:t>2个2500m</w:t>
                  </w:r>
                  <w:r>
                    <w:rPr>
                      <w:rFonts w:hint="eastAsia" w:cs="Times New Roman"/>
                      <w:color w:val="auto"/>
                      <w:szCs w:val="21"/>
                      <w:vertAlign w:val="superscript"/>
                      <w:lang w:val="en-US" w:eastAsia="zh-CN"/>
                    </w:rPr>
                    <w:t>3</w:t>
                  </w:r>
                  <w:r>
                    <w:rPr>
                      <w:rFonts w:hint="eastAsia" w:cs="Times New Roman"/>
                      <w:color w:val="auto"/>
                      <w:szCs w:val="21"/>
                      <w:lang w:eastAsia="zh-CN"/>
                    </w:rPr>
                    <w:t>）</w:t>
                  </w:r>
                  <w:r>
                    <w:rPr>
                      <w:rFonts w:hint="default" w:ascii="Times New Roman" w:hAnsi="Times New Roman" w:eastAsia="宋体" w:cs="Times New Roman"/>
                      <w:color w:val="auto"/>
                      <w:szCs w:val="21"/>
                    </w:rPr>
                    <w:t>处理</w:t>
                  </w:r>
                  <w:r>
                    <w:rPr>
                      <w:rFonts w:hint="eastAsia" w:cs="Times New Roman"/>
                      <w:color w:val="auto"/>
                      <w:szCs w:val="21"/>
                      <w:lang w:val="en-US" w:eastAsia="zh-CN"/>
                    </w:rPr>
                    <w:t>后循环使用；生活污水依托云南文山铝业有限公司西畴矿业分公司生活污水处理设施处理后回用于生产</w:t>
                  </w:r>
                  <w:r>
                    <w:rPr>
                      <w:rFonts w:hint="eastAsia" w:cs="Times New Roman"/>
                      <w:color w:val="auto"/>
                      <w:szCs w:val="21"/>
                      <w:lang w:eastAsia="zh-CN"/>
                    </w:rPr>
                    <w:t>。</w:t>
                  </w:r>
                </w:p>
              </w:tc>
              <w:tc>
                <w:tcPr>
                  <w:tcW w:w="541" w:type="pct"/>
                  <w:vAlign w:val="center"/>
                </w:tcPr>
                <w:p>
                  <w:pPr>
                    <w:pStyle w:val="55"/>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416" w:type="pct"/>
                  <w:vMerge w:val="continue"/>
                  <w:vAlign w:val="center"/>
                </w:tcPr>
                <w:p>
                  <w:pPr>
                    <w:pStyle w:val="55"/>
                    <w:rPr>
                      <w:rFonts w:hint="default" w:ascii="Times New Roman" w:hAnsi="Times New Roman" w:eastAsia="宋体" w:cs="Times New Roman"/>
                      <w:color w:val="auto"/>
                      <w:szCs w:val="21"/>
                    </w:rPr>
                  </w:pPr>
                </w:p>
              </w:tc>
              <w:tc>
                <w:tcPr>
                  <w:tcW w:w="738" w:type="pct"/>
                  <w:vAlign w:val="center"/>
                </w:tcPr>
                <w:p>
                  <w:pPr>
                    <w:pStyle w:val="55"/>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废气处理措施</w:t>
                  </w:r>
                </w:p>
              </w:tc>
              <w:tc>
                <w:tcPr>
                  <w:tcW w:w="3303" w:type="pct"/>
                  <w:vAlign w:val="center"/>
                </w:tcPr>
                <w:p>
                  <w:pPr>
                    <w:pStyle w:val="55"/>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成品堆场</w:t>
                  </w:r>
                  <w:r>
                    <w:rPr>
                      <w:rFonts w:hint="eastAsia" w:ascii="Times New Roman" w:hAnsi="Times New Roman" w:eastAsia="宋体" w:cs="Times New Roman"/>
                      <w:color w:val="auto"/>
                      <w:szCs w:val="21"/>
                      <w:lang w:val="en-US" w:eastAsia="zh-CN"/>
                    </w:rPr>
                    <w:t>设置喷淋设施，堆场设置</w:t>
                  </w:r>
                  <w:r>
                    <w:rPr>
                      <w:rFonts w:hint="default" w:ascii="Times New Roman" w:hAnsi="Times New Roman" w:eastAsia="宋体" w:cs="Times New Roman"/>
                      <w:color w:val="auto"/>
                      <w:szCs w:val="21"/>
                    </w:rPr>
                    <w:t>围挡。</w:t>
                  </w:r>
                </w:p>
              </w:tc>
              <w:tc>
                <w:tcPr>
                  <w:tcW w:w="541" w:type="pct"/>
                  <w:vAlign w:val="center"/>
                </w:tcPr>
                <w:p>
                  <w:pPr>
                    <w:pStyle w:val="55"/>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16" w:type="pct"/>
                  <w:vMerge w:val="continue"/>
                  <w:vAlign w:val="center"/>
                </w:tcPr>
                <w:p>
                  <w:pPr>
                    <w:pStyle w:val="55"/>
                    <w:rPr>
                      <w:rFonts w:hint="default" w:ascii="Times New Roman" w:hAnsi="Times New Roman" w:eastAsia="宋体" w:cs="Times New Roman"/>
                      <w:color w:val="auto"/>
                      <w:szCs w:val="21"/>
                    </w:rPr>
                  </w:pPr>
                </w:p>
              </w:tc>
              <w:tc>
                <w:tcPr>
                  <w:tcW w:w="738" w:type="pct"/>
                  <w:vAlign w:val="center"/>
                </w:tcPr>
                <w:p>
                  <w:pPr>
                    <w:pStyle w:val="55"/>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噪声治理系统</w:t>
                  </w:r>
                </w:p>
              </w:tc>
              <w:tc>
                <w:tcPr>
                  <w:tcW w:w="3303" w:type="pct"/>
                  <w:vAlign w:val="center"/>
                </w:tcPr>
                <w:p>
                  <w:pPr>
                    <w:pStyle w:val="55"/>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设备减震垫。</w:t>
                  </w:r>
                </w:p>
              </w:tc>
              <w:tc>
                <w:tcPr>
                  <w:tcW w:w="541" w:type="pct"/>
                  <w:vAlign w:val="center"/>
                </w:tcPr>
                <w:p>
                  <w:pPr>
                    <w:pStyle w:val="55"/>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416" w:type="pct"/>
                  <w:vMerge w:val="continue"/>
                  <w:vAlign w:val="center"/>
                </w:tcPr>
                <w:p>
                  <w:pPr>
                    <w:pStyle w:val="55"/>
                    <w:rPr>
                      <w:rFonts w:hint="default" w:ascii="Times New Roman" w:hAnsi="Times New Roman" w:eastAsia="宋体" w:cs="Times New Roman"/>
                      <w:color w:val="auto"/>
                      <w:szCs w:val="21"/>
                    </w:rPr>
                  </w:pPr>
                </w:p>
              </w:tc>
              <w:tc>
                <w:tcPr>
                  <w:tcW w:w="738" w:type="pct"/>
                  <w:vMerge w:val="restart"/>
                  <w:vAlign w:val="center"/>
                </w:tcPr>
                <w:p>
                  <w:pPr>
                    <w:pStyle w:val="55"/>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固废处置措施</w:t>
                  </w:r>
                </w:p>
              </w:tc>
              <w:tc>
                <w:tcPr>
                  <w:tcW w:w="3303" w:type="pct"/>
                  <w:vAlign w:val="center"/>
                </w:tcPr>
                <w:p>
                  <w:pPr>
                    <w:pStyle w:val="55"/>
                    <w:rPr>
                      <w:rFonts w:hint="default" w:ascii="Times New Roman" w:hAnsi="Times New Roman" w:eastAsia="宋体" w:cs="Times New Roman"/>
                      <w:color w:val="auto"/>
                      <w:szCs w:val="21"/>
                    </w:rPr>
                  </w:pPr>
                  <w:r>
                    <w:rPr>
                      <w:rFonts w:hint="eastAsia" w:cs="Times New Roman"/>
                      <w:color w:val="auto"/>
                      <w:lang w:val="en-US" w:eastAsia="zh-CN"/>
                    </w:rPr>
                    <w:t>生活垃圾处置设施依托</w:t>
                  </w:r>
                  <w:r>
                    <w:rPr>
                      <w:rFonts w:hint="default" w:ascii="Times New Roman" w:hAnsi="Times New Roman" w:eastAsia="宋体" w:cs="Times New Roman"/>
                      <w:color w:val="auto"/>
                      <w:szCs w:val="21"/>
                    </w:rPr>
                    <w:t>云南文山铝业有限公司西畴矿业分公司</w:t>
                  </w:r>
                  <w:r>
                    <w:rPr>
                      <w:rFonts w:hint="eastAsia" w:ascii="Times New Roman" w:hAnsi="Times New Roman" w:eastAsia="宋体" w:cs="Times New Roman"/>
                      <w:color w:val="auto"/>
                      <w:szCs w:val="21"/>
                      <w:lang w:val="en-US" w:eastAsia="zh-CN"/>
                    </w:rPr>
                    <w:t>处置设施</w:t>
                  </w:r>
                  <w:r>
                    <w:rPr>
                      <w:rFonts w:hint="default" w:ascii="Times New Roman" w:hAnsi="Times New Roman" w:eastAsia="宋体" w:cs="Times New Roman"/>
                      <w:color w:val="auto"/>
                    </w:rPr>
                    <w:t>。</w:t>
                  </w:r>
                </w:p>
              </w:tc>
              <w:tc>
                <w:tcPr>
                  <w:tcW w:w="541" w:type="pct"/>
                  <w:vAlign w:val="center"/>
                </w:tcPr>
                <w:p>
                  <w:pPr>
                    <w:pStyle w:val="55"/>
                    <w:rPr>
                      <w:rFonts w:hint="eastAsia" w:ascii="Times New Roman" w:hAnsi="Times New Roman" w:eastAsia="宋体" w:cs="Times New Roman"/>
                      <w:color w:val="auto"/>
                      <w:szCs w:val="21"/>
                      <w:lang w:eastAsia="zh-CN"/>
                    </w:rPr>
                  </w:pPr>
                  <w:r>
                    <w:rPr>
                      <w:rFonts w:hint="eastAsia" w:cs="Times New Roman"/>
                      <w:color w:val="auto"/>
                      <w:szCs w:val="21"/>
                      <w:lang w:val="en-US"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416" w:type="pct"/>
                  <w:vMerge w:val="continue"/>
                  <w:vAlign w:val="center"/>
                </w:tcPr>
                <w:p>
                  <w:pPr>
                    <w:pStyle w:val="55"/>
                    <w:rPr>
                      <w:rFonts w:hint="default" w:ascii="Times New Roman" w:hAnsi="Times New Roman" w:eastAsia="宋体" w:cs="Times New Roman"/>
                      <w:color w:val="auto"/>
                      <w:szCs w:val="21"/>
                    </w:rPr>
                  </w:pPr>
                </w:p>
              </w:tc>
              <w:tc>
                <w:tcPr>
                  <w:tcW w:w="738" w:type="pct"/>
                  <w:vMerge w:val="continue"/>
                  <w:vAlign w:val="center"/>
                </w:tcPr>
                <w:p>
                  <w:pPr>
                    <w:pStyle w:val="55"/>
                    <w:rPr>
                      <w:rFonts w:hint="default" w:ascii="Times New Roman" w:hAnsi="Times New Roman" w:eastAsia="宋体" w:cs="Times New Roman"/>
                      <w:color w:val="auto"/>
                      <w:szCs w:val="21"/>
                    </w:rPr>
                  </w:pPr>
                </w:p>
              </w:tc>
              <w:tc>
                <w:tcPr>
                  <w:tcW w:w="3303" w:type="pct"/>
                  <w:vAlign w:val="center"/>
                </w:tcPr>
                <w:p>
                  <w:pPr>
                    <w:pStyle w:val="55"/>
                    <w:rPr>
                      <w:rFonts w:hint="eastAsia"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产生的废机油</w:t>
                  </w:r>
                  <w:r>
                    <w:rPr>
                      <w:rFonts w:hint="default" w:ascii="Times New Roman" w:hAnsi="Times New Roman" w:eastAsia="宋体" w:cs="Times New Roman"/>
                      <w:color w:val="auto"/>
                      <w:szCs w:val="21"/>
                    </w:rPr>
                    <w:t>依托云南文山铝业有限公司西畴矿业分公司的危废暂存间暂存</w:t>
                  </w:r>
                  <w:r>
                    <w:rPr>
                      <w:rFonts w:hint="eastAsia" w:cs="Times New Roman"/>
                      <w:color w:val="auto"/>
                      <w:szCs w:val="21"/>
                      <w:lang w:eastAsia="zh-CN"/>
                    </w:rPr>
                    <w:t>，</w:t>
                  </w:r>
                  <w:r>
                    <w:rPr>
                      <w:rFonts w:hint="eastAsia" w:cs="Times New Roman"/>
                      <w:color w:val="auto"/>
                      <w:szCs w:val="21"/>
                      <w:lang w:val="en-US" w:eastAsia="zh-CN"/>
                    </w:rPr>
                    <w:t>废物暂存间</w:t>
                  </w:r>
                  <w:r>
                    <w:rPr>
                      <w:rFonts w:hint="eastAsia" w:cs="Times New Roman"/>
                      <w:color w:val="auto"/>
                      <w:szCs w:val="21"/>
                      <w:lang w:eastAsia="zh-CN"/>
                    </w:rPr>
                    <w:t>严格按照《危险废物贮存污染控制标准》（GB 18597-2023）的要求进行</w:t>
                  </w:r>
                  <w:r>
                    <w:rPr>
                      <w:rFonts w:hint="eastAsia" w:cs="Times New Roman"/>
                      <w:color w:val="auto"/>
                      <w:szCs w:val="21"/>
                      <w:lang w:val="en-US" w:eastAsia="zh-CN"/>
                    </w:rPr>
                    <w:t>了</w:t>
                  </w:r>
                  <w:r>
                    <w:rPr>
                      <w:rFonts w:hint="eastAsia" w:cs="Times New Roman"/>
                      <w:color w:val="auto"/>
                      <w:szCs w:val="21"/>
                      <w:lang w:eastAsia="zh-CN"/>
                    </w:rPr>
                    <w:t>建设。</w:t>
                  </w:r>
                </w:p>
              </w:tc>
              <w:tc>
                <w:tcPr>
                  <w:tcW w:w="541" w:type="pct"/>
                  <w:vAlign w:val="center"/>
                </w:tcPr>
                <w:p>
                  <w:pPr>
                    <w:pStyle w:val="55"/>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416" w:type="pct"/>
                  <w:vMerge w:val="continue"/>
                  <w:vAlign w:val="center"/>
                </w:tcPr>
                <w:p>
                  <w:pPr>
                    <w:pStyle w:val="55"/>
                    <w:rPr>
                      <w:rFonts w:hint="default" w:ascii="Times New Roman" w:hAnsi="Times New Roman" w:eastAsia="宋体" w:cs="Times New Roman"/>
                      <w:color w:val="auto"/>
                      <w:szCs w:val="21"/>
                    </w:rPr>
                  </w:pPr>
                </w:p>
              </w:tc>
              <w:tc>
                <w:tcPr>
                  <w:tcW w:w="738" w:type="pct"/>
                  <w:vMerge w:val="continue"/>
                  <w:vAlign w:val="center"/>
                </w:tcPr>
                <w:p>
                  <w:pPr>
                    <w:pStyle w:val="55"/>
                    <w:rPr>
                      <w:rFonts w:hint="default" w:ascii="Times New Roman" w:hAnsi="Times New Roman" w:eastAsia="宋体" w:cs="Times New Roman"/>
                      <w:color w:val="auto"/>
                      <w:szCs w:val="21"/>
                    </w:rPr>
                  </w:pPr>
                </w:p>
              </w:tc>
              <w:tc>
                <w:tcPr>
                  <w:tcW w:w="3303" w:type="pct"/>
                  <w:vAlign w:val="center"/>
                </w:tcPr>
                <w:p>
                  <w:pPr>
                    <w:pStyle w:val="55"/>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项目固废主要为尾矿浆，</w:t>
                  </w:r>
                  <w:r>
                    <w:rPr>
                      <w:rFonts w:hint="eastAsia"/>
                      <w:color w:val="auto"/>
                      <w:szCs w:val="24"/>
                      <w:lang w:val="en-US" w:eastAsia="zh-CN"/>
                    </w:rPr>
                    <w:t>依托云南文山铝业有限公司西畴矿业分公司浓缩池处理后排入尾矿库。</w:t>
                  </w:r>
                </w:p>
              </w:tc>
              <w:tc>
                <w:tcPr>
                  <w:tcW w:w="541" w:type="pct"/>
                  <w:vAlign w:val="center"/>
                </w:tcPr>
                <w:p>
                  <w:pPr>
                    <w:pStyle w:val="55"/>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依托</w:t>
                  </w:r>
                </w:p>
              </w:tc>
            </w:tr>
          </w:tbl>
          <w:p>
            <w:pPr>
              <w:spacing w:line="360" w:lineRule="auto"/>
              <w:ind w:firstLine="481" w:firstLineChars="200"/>
              <w:rPr>
                <w:rFonts w:hint="default" w:ascii="Times New Roman" w:hAnsi="Times New Roman" w:eastAsia="宋体" w:cs="Times New Roman"/>
                <w:b/>
                <w:color w:val="auto"/>
              </w:rPr>
            </w:pPr>
            <w:r>
              <w:rPr>
                <w:rFonts w:hint="eastAsia" w:cs="Times New Roman"/>
                <w:b/>
                <w:color w:val="auto"/>
                <w:lang w:val="en-US" w:eastAsia="zh-CN"/>
              </w:rPr>
              <w:t>四</w:t>
            </w:r>
            <w:r>
              <w:rPr>
                <w:rFonts w:hint="default" w:ascii="Times New Roman" w:hAnsi="Times New Roman" w:eastAsia="宋体" w:cs="Times New Roman"/>
                <w:b/>
                <w:color w:val="auto"/>
              </w:rPr>
              <w:t>、主要原辅材料及能源消耗</w:t>
            </w:r>
          </w:p>
          <w:p>
            <w:pPr>
              <w:spacing w:line="360" w:lineRule="auto"/>
              <w:ind w:firstLine="480" w:firstLineChars="200"/>
              <w:rPr>
                <w:rFonts w:hint="default" w:ascii="Times New Roman" w:hAnsi="Times New Roman" w:eastAsia="宋体" w:cs="Times New Roman"/>
                <w:color w:val="auto"/>
                <w:lang w:val="en-US" w:eastAsia="zh-CN"/>
              </w:rPr>
            </w:pPr>
            <w:r>
              <w:rPr>
                <w:rFonts w:hint="eastAsia" w:cs="Times New Roman"/>
                <w:color w:val="auto"/>
                <w:lang w:val="en-US" w:eastAsia="zh-CN"/>
              </w:rPr>
              <w:t>（1）尾矿浆主要成分</w:t>
            </w:r>
          </w:p>
          <w:p>
            <w:pPr>
              <w:spacing w:line="360" w:lineRule="auto"/>
              <w:ind w:firstLine="480" w:firstLineChars="200"/>
              <w:rPr>
                <w:rFonts w:hint="eastAsia" w:cs="Times New Roman"/>
                <w:color w:val="auto"/>
                <w:lang w:val="en-US" w:eastAsia="zh-CN"/>
              </w:rPr>
            </w:pPr>
            <w:r>
              <w:rPr>
                <w:rFonts w:hint="eastAsia" w:ascii="Times New Roman" w:hAnsi="Times New Roman" w:eastAsia="宋体" w:cs="Times New Roman"/>
                <w:color w:val="auto"/>
                <w:lang w:val="en-US" w:eastAsia="zh-CN"/>
              </w:rPr>
              <w:t>根据</w:t>
            </w:r>
            <w:r>
              <w:rPr>
                <w:rFonts w:hint="default" w:ascii="Times New Roman" w:hAnsi="Times New Roman" w:eastAsia="宋体" w:cs="Times New Roman"/>
                <w:color w:val="auto"/>
                <w:lang w:eastAsia="zh-CN"/>
              </w:rPr>
              <w:t>云南文山铝业有限公司卖酒坪尾矿库扩容工程安全设施设计</w:t>
            </w:r>
            <w:r>
              <w:rPr>
                <w:rFonts w:hint="eastAsia" w:ascii="Times New Roman" w:hAnsi="Times New Roman" w:eastAsia="宋体" w:cs="Times New Roman"/>
                <w:color w:val="auto"/>
                <w:lang w:val="en-US" w:eastAsia="zh-CN"/>
              </w:rPr>
              <w:t>尾矿泥成分分析可知，尾矿（尾</w:t>
            </w:r>
            <w:r>
              <w:rPr>
                <w:rFonts w:hint="eastAsia" w:cs="Times New Roman"/>
                <w:color w:val="auto"/>
                <w:lang w:val="en-US" w:eastAsia="zh-CN"/>
              </w:rPr>
              <w:t>矿</w:t>
            </w:r>
            <w:r>
              <w:rPr>
                <w:rFonts w:hint="eastAsia" w:ascii="Times New Roman" w:hAnsi="Times New Roman" w:eastAsia="宋体" w:cs="Times New Roman"/>
                <w:color w:val="auto"/>
                <w:lang w:val="en-US" w:eastAsia="zh-CN"/>
              </w:rPr>
              <w:t>泥）主要物质组成为Al</w:t>
            </w:r>
            <w:r>
              <w:rPr>
                <w:rFonts w:hint="eastAsia" w:ascii="Times New Roman" w:hAnsi="Times New Roman" w:eastAsia="宋体" w:cs="Times New Roman"/>
                <w:color w:val="auto"/>
                <w:vertAlign w:val="subscript"/>
                <w:lang w:val="en-US" w:eastAsia="zh-CN"/>
              </w:rPr>
              <w:t>2</w:t>
            </w:r>
            <w:r>
              <w:rPr>
                <w:rFonts w:hint="eastAsia" w:ascii="Times New Roman" w:hAnsi="Times New Roman" w:eastAsia="宋体" w:cs="Times New Roman"/>
                <w:color w:val="auto"/>
                <w:lang w:val="en-US" w:eastAsia="zh-CN"/>
              </w:rPr>
              <w:t>O</w:t>
            </w:r>
            <w:r>
              <w:rPr>
                <w:rFonts w:hint="eastAsia" w:ascii="Times New Roman" w:hAnsi="Times New Roman" w:eastAsia="宋体" w:cs="Times New Roman"/>
                <w:color w:val="auto"/>
                <w:vertAlign w:val="subscript"/>
                <w:lang w:val="en-US" w:eastAsia="zh-CN"/>
              </w:rPr>
              <w:t>3</w:t>
            </w:r>
            <w:r>
              <w:rPr>
                <w:rFonts w:hint="eastAsia" w:ascii="Times New Roman" w:hAnsi="Times New Roman" w:eastAsia="宋体" w:cs="Times New Roman"/>
                <w:color w:val="auto"/>
                <w:vertAlign w:val="baseline"/>
                <w:lang w:val="en-US" w:eastAsia="zh-CN"/>
              </w:rPr>
              <w:t>（37%）</w:t>
            </w:r>
            <w:r>
              <w:rPr>
                <w:rFonts w:hint="eastAsia" w:ascii="Times New Roman" w:hAnsi="Times New Roman" w:eastAsia="宋体" w:cs="Times New Roman"/>
                <w:color w:val="auto"/>
                <w:lang w:val="en-US" w:eastAsia="zh-CN"/>
              </w:rPr>
              <w:t>、SiO</w:t>
            </w:r>
            <w:r>
              <w:rPr>
                <w:rFonts w:hint="eastAsia" w:ascii="Times New Roman" w:hAnsi="Times New Roman" w:eastAsia="宋体" w:cs="Times New Roman"/>
                <w:color w:val="auto"/>
                <w:vertAlign w:val="subscript"/>
                <w:lang w:val="en-US" w:eastAsia="zh-CN"/>
              </w:rPr>
              <w:t>2</w:t>
            </w:r>
            <w:r>
              <w:rPr>
                <w:rFonts w:hint="eastAsia" w:ascii="Times New Roman" w:hAnsi="Times New Roman" w:eastAsia="宋体" w:cs="Times New Roman"/>
                <w:color w:val="auto"/>
                <w:vertAlign w:val="baseline"/>
                <w:lang w:val="en-US" w:eastAsia="zh-CN"/>
              </w:rPr>
              <w:t>（22%）、</w:t>
            </w:r>
            <w:r>
              <w:rPr>
                <w:rFonts w:hint="default" w:ascii="Times New Roman" w:hAnsi="Times New Roman" w:eastAsia="宋体" w:cs="Times New Roman"/>
                <w:color w:val="auto"/>
                <w:lang w:val="en-US" w:eastAsia="zh-CN"/>
              </w:rPr>
              <w:t>Fe</w:t>
            </w:r>
            <w:r>
              <w:rPr>
                <w:rFonts w:hint="default" w:ascii="Times New Roman" w:hAnsi="Times New Roman" w:eastAsia="宋体" w:cs="Times New Roman"/>
                <w:color w:val="auto"/>
                <w:vertAlign w:val="subscript"/>
                <w:lang w:val="en-US" w:eastAsia="zh-CN"/>
              </w:rPr>
              <w:t>2</w:t>
            </w:r>
            <w:r>
              <w:rPr>
                <w:rFonts w:hint="default" w:ascii="Times New Roman" w:hAnsi="Times New Roman" w:eastAsia="宋体" w:cs="Times New Roman"/>
                <w:color w:val="auto"/>
                <w:lang w:val="en-US" w:eastAsia="zh-CN"/>
              </w:rPr>
              <w:t>O</w:t>
            </w:r>
            <w:r>
              <w:rPr>
                <w:rFonts w:hint="default" w:ascii="Times New Roman" w:hAnsi="Times New Roman" w:eastAsia="宋体" w:cs="Times New Roman"/>
                <w:color w:val="auto"/>
                <w:vertAlign w:val="subscript"/>
                <w:lang w:val="en-US" w:eastAsia="zh-CN"/>
              </w:rPr>
              <w:t>3</w:t>
            </w:r>
            <w:r>
              <w:rPr>
                <w:rFonts w:hint="eastAsia" w:ascii="Times New Roman" w:hAnsi="Times New Roman" w:eastAsia="宋体" w:cs="Times New Roman"/>
                <w:color w:val="auto"/>
                <w:vertAlign w:val="baseline"/>
                <w:lang w:val="en-US" w:eastAsia="zh-CN"/>
              </w:rPr>
              <w:t>（17%）及其他成分。</w:t>
            </w:r>
          </w:p>
          <w:p>
            <w:pPr>
              <w:pStyle w:val="35"/>
              <w:spacing w:after="0" w:line="360" w:lineRule="auto"/>
              <w:ind w:left="0" w:leftChars="0" w:firstLine="480"/>
              <w:rPr>
                <w:rFonts w:hint="default" w:ascii="Times New Roman" w:hAnsi="Times New Roman" w:eastAsia="宋体" w:cs="Times New Roman"/>
                <w:b/>
                <w:color w:val="auto"/>
              </w:rPr>
            </w:pPr>
            <w:r>
              <w:rPr>
                <w:rFonts w:hint="eastAsia" w:cs="Times New Roman"/>
                <w:color w:val="auto"/>
                <w:lang w:val="en-US" w:eastAsia="zh-CN"/>
              </w:rPr>
              <w:t>项目</w:t>
            </w:r>
            <w:r>
              <w:rPr>
                <w:rFonts w:hint="default" w:ascii="Times New Roman" w:hAnsi="Times New Roman" w:eastAsia="宋体" w:cs="Times New Roman"/>
                <w:color w:val="auto"/>
              </w:rPr>
              <w:t>采用重选工艺，对</w:t>
            </w:r>
            <w:r>
              <w:rPr>
                <w:rFonts w:hint="eastAsia" w:cs="Times New Roman"/>
                <w:color w:val="auto"/>
                <w:lang w:val="en-US" w:eastAsia="zh-CN"/>
              </w:rPr>
              <w:t>选矿厂</w:t>
            </w:r>
            <w:r>
              <w:rPr>
                <w:rFonts w:hint="default" w:ascii="Times New Roman" w:hAnsi="Times New Roman" w:eastAsia="宋体" w:cs="Times New Roman"/>
                <w:color w:val="auto"/>
              </w:rPr>
              <w:t>沉砂池尾矿资源回收利用，建成后形成45000t的年回收能力。具体原辅材料用量见表2-2。</w:t>
            </w:r>
          </w:p>
          <w:p>
            <w:pPr>
              <w:spacing w:line="240" w:lineRule="auto"/>
              <w:ind w:firstLine="480"/>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表2-2  主要原辅材料及能源消耗一览表</w:t>
            </w:r>
          </w:p>
          <w:tbl>
            <w:tblPr>
              <w:tblStyle w:val="3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1520"/>
              <w:gridCol w:w="1530"/>
              <w:gridCol w:w="1500"/>
              <w:gridCol w:w="2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564" w:type="pct"/>
                  <w:gridSpan w:val="2"/>
                  <w:vAlign w:val="center"/>
                </w:tcPr>
                <w:p>
                  <w:pPr>
                    <w:widowControl/>
                    <w:adjustRightInd w:val="0"/>
                    <w:snapToGrid w:val="0"/>
                    <w:jc w:val="center"/>
                    <w:rPr>
                      <w:rFonts w:hint="default" w:cs="Times New Roman"/>
                      <w:color w:val="auto"/>
                      <w:sz w:val="21"/>
                      <w:szCs w:val="21"/>
                      <w:lang w:val="en-US" w:eastAsia="zh-CN"/>
                    </w:rPr>
                  </w:pPr>
                  <w:r>
                    <w:rPr>
                      <w:rFonts w:hint="default" w:cs="Times New Roman"/>
                      <w:color w:val="auto"/>
                      <w:sz w:val="21"/>
                      <w:szCs w:val="21"/>
                      <w:lang w:val="en-US" w:eastAsia="zh-CN"/>
                    </w:rPr>
                    <w:t>名称</w:t>
                  </w:r>
                </w:p>
              </w:tc>
              <w:tc>
                <w:tcPr>
                  <w:tcW w:w="882" w:type="pct"/>
                  <w:vAlign w:val="center"/>
                </w:tcPr>
                <w:p>
                  <w:pPr>
                    <w:widowControl/>
                    <w:adjustRightInd w:val="0"/>
                    <w:snapToGrid w:val="0"/>
                    <w:jc w:val="center"/>
                    <w:rPr>
                      <w:rFonts w:hint="default" w:cs="Times New Roman"/>
                      <w:color w:val="auto"/>
                      <w:sz w:val="21"/>
                      <w:szCs w:val="21"/>
                      <w:lang w:val="en-US" w:eastAsia="zh-CN"/>
                    </w:rPr>
                  </w:pPr>
                  <w:r>
                    <w:rPr>
                      <w:rFonts w:hint="default" w:cs="Times New Roman"/>
                      <w:color w:val="auto"/>
                      <w:sz w:val="21"/>
                      <w:szCs w:val="21"/>
                      <w:lang w:val="en-US" w:eastAsia="zh-CN"/>
                    </w:rPr>
                    <w:t>单位</w:t>
                  </w:r>
                </w:p>
              </w:tc>
              <w:tc>
                <w:tcPr>
                  <w:tcW w:w="864" w:type="pct"/>
                  <w:vAlign w:val="center"/>
                </w:tcPr>
                <w:p>
                  <w:pPr>
                    <w:widowControl/>
                    <w:adjustRightInd w:val="0"/>
                    <w:snapToGrid w:val="0"/>
                    <w:jc w:val="center"/>
                    <w:rPr>
                      <w:rFonts w:hint="default" w:cs="Times New Roman"/>
                      <w:color w:val="auto"/>
                      <w:sz w:val="21"/>
                      <w:szCs w:val="21"/>
                      <w:lang w:val="en-US" w:eastAsia="zh-CN"/>
                    </w:rPr>
                  </w:pPr>
                  <w:r>
                    <w:rPr>
                      <w:rFonts w:hint="default" w:cs="Times New Roman"/>
                      <w:color w:val="auto"/>
                      <w:sz w:val="21"/>
                      <w:szCs w:val="21"/>
                      <w:lang w:val="en-US" w:eastAsia="zh-CN"/>
                    </w:rPr>
                    <w:t>年用量</w:t>
                  </w:r>
                </w:p>
              </w:tc>
              <w:tc>
                <w:tcPr>
                  <w:tcW w:w="1688" w:type="pct"/>
                  <w:vAlign w:val="center"/>
                </w:tcPr>
                <w:p>
                  <w:pPr>
                    <w:widowControl/>
                    <w:adjustRightInd w:val="0"/>
                    <w:snapToGrid w:val="0"/>
                    <w:jc w:val="center"/>
                    <w:rPr>
                      <w:rFonts w:hint="eastAsia" w:cs="Times New Roman"/>
                      <w:color w:val="auto"/>
                      <w:sz w:val="21"/>
                      <w:szCs w:val="21"/>
                      <w:lang w:val="en-US" w:eastAsia="zh-CN"/>
                    </w:rPr>
                  </w:pPr>
                  <w:r>
                    <w:rPr>
                      <w:rFonts w:hint="eastAsia" w:cs="Times New Roman"/>
                      <w:color w:val="auto"/>
                      <w:sz w:val="21"/>
                      <w:szCs w:val="21"/>
                      <w:lang w:val="en-US" w:eastAsia="zh-CN"/>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687" w:type="pct"/>
                  <w:vAlign w:val="center"/>
                </w:tcPr>
                <w:p>
                  <w:pPr>
                    <w:widowControl/>
                    <w:adjustRightInd w:val="0"/>
                    <w:snapToGrid w:val="0"/>
                    <w:jc w:val="center"/>
                    <w:rPr>
                      <w:rFonts w:hint="default" w:cs="Times New Roman"/>
                      <w:color w:val="auto"/>
                      <w:sz w:val="21"/>
                      <w:szCs w:val="21"/>
                      <w:lang w:val="en-US" w:eastAsia="zh-CN"/>
                    </w:rPr>
                  </w:pPr>
                  <w:r>
                    <w:rPr>
                      <w:rFonts w:hint="default" w:cs="Times New Roman"/>
                      <w:color w:val="auto"/>
                      <w:sz w:val="21"/>
                      <w:szCs w:val="21"/>
                      <w:lang w:val="en-US" w:eastAsia="zh-CN"/>
                    </w:rPr>
                    <w:t>原料</w:t>
                  </w:r>
                </w:p>
              </w:tc>
              <w:tc>
                <w:tcPr>
                  <w:tcW w:w="876" w:type="pct"/>
                  <w:vAlign w:val="center"/>
                </w:tcPr>
                <w:p>
                  <w:pPr>
                    <w:widowControl/>
                    <w:adjustRightInd w:val="0"/>
                    <w:snapToGrid w:val="0"/>
                    <w:jc w:val="center"/>
                    <w:rPr>
                      <w:rFonts w:hint="eastAsia" w:cs="Times New Roman"/>
                      <w:color w:val="auto"/>
                      <w:sz w:val="21"/>
                      <w:szCs w:val="21"/>
                      <w:lang w:val="en-US" w:eastAsia="zh-CN"/>
                    </w:rPr>
                  </w:pPr>
                  <w:r>
                    <w:rPr>
                      <w:rFonts w:hint="default" w:cs="Times New Roman"/>
                      <w:color w:val="auto"/>
                      <w:sz w:val="21"/>
                      <w:szCs w:val="21"/>
                      <w:lang w:val="en-US" w:eastAsia="zh-CN"/>
                    </w:rPr>
                    <w:t>尾矿</w:t>
                  </w:r>
                </w:p>
              </w:tc>
              <w:tc>
                <w:tcPr>
                  <w:tcW w:w="882" w:type="pct"/>
                  <w:vAlign w:val="center"/>
                </w:tcPr>
                <w:p>
                  <w:pPr>
                    <w:widowControl/>
                    <w:adjustRightInd w:val="0"/>
                    <w:snapToGrid w:val="0"/>
                    <w:jc w:val="center"/>
                    <w:rPr>
                      <w:rFonts w:hint="default" w:cs="Times New Roman"/>
                      <w:color w:val="auto"/>
                      <w:sz w:val="21"/>
                      <w:szCs w:val="21"/>
                      <w:lang w:val="en-US" w:eastAsia="zh-CN"/>
                    </w:rPr>
                  </w:pPr>
                  <w:r>
                    <w:rPr>
                      <w:rFonts w:hint="eastAsia" w:cs="Times New Roman"/>
                      <w:color w:val="auto"/>
                      <w:sz w:val="21"/>
                      <w:szCs w:val="21"/>
                      <w:lang w:val="en-US" w:eastAsia="zh-CN"/>
                    </w:rPr>
                    <w:t>t</w:t>
                  </w:r>
                  <w:r>
                    <w:rPr>
                      <w:rFonts w:hint="default" w:cs="Times New Roman"/>
                      <w:color w:val="auto"/>
                      <w:sz w:val="21"/>
                      <w:szCs w:val="21"/>
                      <w:lang w:val="en-US" w:eastAsia="zh-CN"/>
                    </w:rPr>
                    <w:t>/a</w:t>
                  </w:r>
                </w:p>
              </w:tc>
              <w:tc>
                <w:tcPr>
                  <w:tcW w:w="864" w:type="pct"/>
                  <w:vAlign w:val="center"/>
                </w:tcPr>
                <w:p>
                  <w:pPr>
                    <w:widowControl/>
                    <w:adjustRightInd w:val="0"/>
                    <w:snapToGrid w:val="0"/>
                    <w:jc w:val="center"/>
                    <w:rPr>
                      <w:rFonts w:hint="default" w:cs="Times New Roman"/>
                      <w:color w:val="auto"/>
                      <w:sz w:val="21"/>
                      <w:szCs w:val="21"/>
                      <w:lang w:val="en-US" w:eastAsia="zh-CN"/>
                    </w:rPr>
                  </w:pPr>
                  <w:r>
                    <w:rPr>
                      <w:rFonts w:hint="eastAsia" w:cs="Times New Roman"/>
                      <w:color w:val="auto"/>
                      <w:sz w:val="21"/>
                      <w:szCs w:val="21"/>
                      <w:lang w:val="en-US" w:eastAsia="zh-CN"/>
                    </w:rPr>
                    <w:t>300000</w:t>
                  </w:r>
                </w:p>
              </w:tc>
              <w:tc>
                <w:tcPr>
                  <w:tcW w:w="1688" w:type="pct"/>
                  <w:vAlign w:val="center"/>
                </w:tcPr>
                <w:p>
                  <w:pPr>
                    <w:widowControl/>
                    <w:adjustRightInd w:val="0"/>
                    <w:snapToGrid w:val="0"/>
                    <w:jc w:val="center"/>
                    <w:rPr>
                      <w:rFonts w:hint="default" w:cs="Times New Roman"/>
                      <w:color w:val="auto"/>
                      <w:sz w:val="21"/>
                      <w:szCs w:val="21"/>
                      <w:lang w:val="en-US" w:eastAsia="zh-CN"/>
                    </w:rPr>
                  </w:pPr>
                  <w:r>
                    <w:rPr>
                      <w:rFonts w:hint="eastAsia" w:cs="Times New Roman"/>
                      <w:color w:val="auto"/>
                      <w:sz w:val="21"/>
                      <w:szCs w:val="21"/>
                      <w:lang w:val="en-US" w:eastAsia="zh-CN"/>
                    </w:rPr>
                    <w:t>采用管道从西畴矿业分公司选矿厂尾矿沉砂池抽取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687" w:type="pct"/>
                  <w:vMerge w:val="restart"/>
                  <w:vAlign w:val="center"/>
                </w:tcPr>
                <w:p>
                  <w:pPr>
                    <w:widowControl/>
                    <w:adjustRightInd w:val="0"/>
                    <w:snapToGrid w:val="0"/>
                    <w:jc w:val="center"/>
                    <w:rPr>
                      <w:rFonts w:hint="default" w:cs="Times New Roman"/>
                      <w:color w:val="auto"/>
                      <w:sz w:val="21"/>
                      <w:szCs w:val="21"/>
                      <w:lang w:val="en-US" w:eastAsia="zh-CN"/>
                    </w:rPr>
                  </w:pPr>
                  <w:r>
                    <w:rPr>
                      <w:rFonts w:hint="default" w:cs="Times New Roman"/>
                      <w:color w:val="auto"/>
                      <w:sz w:val="21"/>
                      <w:szCs w:val="21"/>
                      <w:lang w:val="en-US" w:eastAsia="zh-CN"/>
                    </w:rPr>
                    <w:t>辅料</w:t>
                  </w:r>
                </w:p>
              </w:tc>
              <w:tc>
                <w:tcPr>
                  <w:tcW w:w="876" w:type="pct"/>
                  <w:vAlign w:val="center"/>
                </w:tcPr>
                <w:p>
                  <w:pPr>
                    <w:widowControl/>
                    <w:adjustRightInd w:val="0"/>
                    <w:snapToGrid w:val="0"/>
                    <w:jc w:val="center"/>
                    <w:rPr>
                      <w:rFonts w:hint="eastAsia" w:cs="Times New Roman"/>
                      <w:color w:val="auto"/>
                      <w:sz w:val="21"/>
                      <w:szCs w:val="21"/>
                      <w:lang w:val="en-US" w:eastAsia="zh-CN"/>
                    </w:rPr>
                  </w:pPr>
                  <w:r>
                    <w:rPr>
                      <w:rFonts w:hint="eastAsia" w:cs="Times New Roman"/>
                      <w:color w:val="auto"/>
                      <w:sz w:val="21"/>
                      <w:szCs w:val="21"/>
                      <w:lang w:val="en-US" w:eastAsia="zh-CN"/>
                    </w:rPr>
                    <w:t>水</w:t>
                  </w:r>
                </w:p>
              </w:tc>
              <w:tc>
                <w:tcPr>
                  <w:tcW w:w="882" w:type="pct"/>
                  <w:vAlign w:val="center"/>
                </w:tcPr>
                <w:p>
                  <w:pPr>
                    <w:widowControl/>
                    <w:adjustRightInd w:val="0"/>
                    <w:snapToGrid w:val="0"/>
                    <w:jc w:val="center"/>
                    <w:rPr>
                      <w:rFonts w:hint="default" w:cs="Times New Roman"/>
                      <w:color w:val="auto"/>
                      <w:sz w:val="21"/>
                      <w:szCs w:val="21"/>
                      <w:lang w:val="en-US" w:eastAsia="zh-CN"/>
                    </w:rPr>
                  </w:pPr>
                  <w:r>
                    <w:rPr>
                      <w:rFonts w:hint="eastAsia" w:cs="Times New Roman"/>
                      <w:color w:val="auto"/>
                      <w:sz w:val="21"/>
                      <w:szCs w:val="21"/>
                      <w:lang w:val="en-US" w:eastAsia="zh-CN"/>
                    </w:rPr>
                    <w:t>m</w:t>
                  </w:r>
                  <w:r>
                    <w:rPr>
                      <w:rFonts w:hint="eastAsia" w:cs="Times New Roman"/>
                      <w:color w:val="auto"/>
                      <w:sz w:val="21"/>
                      <w:szCs w:val="21"/>
                      <w:vertAlign w:val="superscript"/>
                      <w:lang w:val="en-US" w:eastAsia="zh-CN"/>
                    </w:rPr>
                    <w:t>3</w:t>
                  </w:r>
                </w:p>
              </w:tc>
              <w:tc>
                <w:tcPr>
                  <w:tcW w:w="864" w:type="pct"/>
                  <w:vAlign w:val="center"/>
                </w:tcPr>
                <w:p>
                  <w:pPr>
                    <w:widowControl/>
                    <w:adjustRightInd w:val="0"/>
                    <w:snapToGrid w:val="0"/>
                    <w:jc w:val="center"/>
                    <w:rPr>
                      <w:rFonts w:hint="default" w:cs="Times New Roman"/>
                      <w:color w:val="auto"/>
                      <w:sz w:val="21"/>
                      <w:szCs w:val="21"/>
                      <w:lang w:val="en-US" w:eastAsia="zh-CN"/>
                    </w:rPr>
                  </w:pPr>
                  <w:r>
                    <w:rPr>
                      <w:rFonts w:hint="eastAsia" w:cs="Times New Roman"/>
                      <w:color w:val="auto"/>
                      <w:sz w:val="21"/>
                      <w:szCs w:val="21"/>
                      <w:lang w:val="en-US" w:eastAsia="zh-CN"/>
                    </w:rPr>
                    <w:t>288000</w:t>
                  </w:r>
                </w:p>
              </w:tc>
              <w:tc>
                <w:tcPr>
                  <w:tcW w:w="1688" w:type="pct"/>
                  <w:vAlign w:val="center"/>
                </w:tcPr>
                <w:p>
                  <w:pPr>
                    <w:widowControl/>
                    <w:adjustRightInd w:val="0"/>
                    <w:snapToGrid w:val="0"/>
                    <w:jc w:val="center"/>
                    <w:rPr>
                      <w:rFonts w:hint="default" w:cs="Times New Roman"/>
                      <w:color w:val="auto"/>
                      <w:sz w:val="21"/>
                      <w:szCs w:val="21"/>
                      <w:lang w:val="en-US" w:eastAsia="zh-CN"/>
                    </w:rPr>
                  </w:pPr>
                  <w:r>
                    <w:rPr>
                      <w:rFonts w:hint="eastAsia" w:cs="Times New Roman"/>
                      <w:color w:val="auto"/>
                      <w:sz w:val="21"/>
                      <w:szCs w:val="21"/>
                      <w:lang w:val="en-US" w:eastAsia="zh-CN"/>
                    </w:rPr>
                    <w:t>西畴矿业分公司高位水池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687" w:type="pct"/>
                  <w:vMerge w:val="continue"/>
                  <w:vAlign w:val="center"/>
                </w:tcPr>
                <w:p>
                  <w:pPr>
                    <w:widowControl/>
                    <w:adjustRightInd w:val="0"/>
                    <w:snapToGrid w:val="0"/>
                    <w:jc w:val="center"/>
                    <w:rPr>
                      <w:color w:val="auto"/>
                    </w:rPr>
                  </w:pPr>
                </w:p>
              </w:tc>
              <w:tc>
                <w:tcPr>
                  <w:tcW w:w="876" w:type="pct"/>
                  <w:vAlign w:val="center"/>
                </w:tcPr>
                <w:p>
                  <w:pPr>
                    <w:widowControl/>
                    <w:adjustRightInd w:val="0"/>
                    <w:snapToGrid w:val="0"/>
                    <w:jc w:val="center"/>
                    <w:rPr>
                      <w:rFonts w:hint="default" w:cs="Times New Roman"/>
                      <w:color w:val="auto"/>
                      <w:sz w:val="21"/>
                      <w:szCs w:val="21"/>
                      <w:lang w:val="en-US" w:eastAsia="zh-CN"/>
                    </w:rPr>
                  </w:pPr>
                  <w:r>
                    <w:rPr>
                      <w:rFonts w:hint="eastAsia" w:cs="Times New Roman"/>
                      <w:color w:val="auto"/>
                      <w:sz w:val="21"/>
                      <w:szCs w:val="21"/>
                      <w:lang w:val="en-US" w:eastAsia="zh-CN"/>
                    </w:rPr>
                    <w:t>电</w:t>
                  </w:r>
                </w:p>
              </w:tc>
              <w:tc>
                <w:tcPr>
                  <w:tcW w:w="882" w:type="pct"/>
                  <w:vAlign w:val="center"/>
                </w:tcPr>
                <w:p>
                  <w:pPr>
                    <w:widowControl/>
                    <w:adjustRightInd w:val="0"/>
                    <w:snapToGrid w:val="0"/>
                    <w:jc w:val="center"/>
                    <w:rPr>
                      <w:rFonts w:hint="default" w:cs="Times New Roman"/>
                      <w:color w:val="auto"/>
                      <w:sz w:val="21"/>
                      <w:szCs w:val="21"/>
                      <w:lang w:val="en-US" w:eastAsia="zh-CN"/>
                    </w:rPr>
                  </w:pPr>
                  <w:r>
                    <w:rPr>
                      <w:rFonts w:hint="eastAsia" w:cs="Times New Roman"/>
                      <w:color w:val="auto"/>
                      <w:sz w:val="21"/>
                      <w:szCs w:val="21"/>
                      <w:lang w:val="en-US" w:eastAsia="zh-CN"/>
                    </w:rPr>
                    <w:t>万kw</w:t>
                  </w:r>
                  <w:r>
                    <w:rPr>
                      <w:rFonts w:hint="eastAsia" w:cs="Times New Roman"/>
                      <w:color w:val="auto"/>
                      <w:sz w:val="21"/>
                      <w:szCs w:val="21"/>
                      <w:vertAlign w:val="superscript"/>
                      <w:lang w:val="en-US" w:eastAsia="zh-CN"/>
                    </w:rPr>
                    <w:t>.</w:t>
                  </w:r>
                  <w:r>
                    <w:rPr>
                      <w:rFonts w:hint="eastAsia" w:cs="Times New Roman"/>
                      <w:color w:val="auto"/>
                      <w:sz w:val="21"/>
                      <w:szCs w:val="21"/>
                      <w:lang w:val="en-US" w:eastAsia="zh-CN"/>
                    </w:rPr>
                    <w:t>h</w:t>
                  </w:r>
                </w:p>
              </w:tc>
              <w:tc>
                <w:tcPr>
                  <w:tcW w:w="864" w:type="pct"/>
                  <w:vAlign w:val="center"/>
                </w:tcPr>
                <w:p>
                  <w:pPr>
                    <w:widowControl/>
                    <w:adjustRightInd w:val="0"/>
                    <w:snapToGrid w:val="0"/>
                    <w:jc w:val="center"/>
                    <w:rPr>
                      <w:rFonts w:hint="default" w:cs="Times New Roman"/>
                      <w:color w:val="auto"/>
                      <w:sz w:val="21"/>
                      <w:szCs w:val="21"/>
                      <w:lang w:val="en-US" w:eastAsia="zh-CN"/>
                    </w:rPr>
                  </w:pPr>
                  <w:r>
                    <w:rPr>
                      <w:rFonts w:hint="eastAsia" w:cs="Times New Roman"/>
                      <w:color w:val="auto"/>
                      <w:sz w:val="21"/>
                      <w:szCs w:val="21"/>
                      <w:lang w:val="en-US" w:eastAsia="zh-CN"/>
                    </w:rPr>
                    <w:t>11.46</w:t>
                  </w:r>
                </w:p>
              </w:tc>
              <w:tc>
                <w:tcPr>
                  <w:tcW w:w="1688" w:type="pct"/>
                  <w:vAlign w:val="center"/>
                </w:tcPr>
                <w:p>
                  <w:pPr>
                    <w:widowControl/>
                    <w:adjustRightInd w:val="0"/>
                    <w:snapToGrid w:val="0"/>
                    <w:jc w:val="center"/>
                    <w:rPr>
                      <w:rFonts w:hint="default" w:cs="Times New Roman"/>
                      <w:color w:val="auto"/>
                      <w:sz w:val="21"/>
                      <w:szCs w:val="21"/>
                      <w:lang w:val="en-US" w:eastAsia="zh-CN"/>
                    </w:rPr>
                  </w:pPr>
                  <w:r>
                    <w:rPr>
                      <w:rFonts w:hint="eastAsia" w:cs="Times New Roman"/>
                      <w:color w:val="auto"/>
                      <w:sz w:val="21"/>
                      <w:szCs w:val="21"/>
                      <w:lang w:val="en-US" w:eastAsia="zh-CN"/>
                    </w:rPr>
                    <w:t>西畴矿业分公司洗碎车间配电室接入.</w:t>
                  </w:r>
                </w:p>
              </w:tc>
            </w:tr>
          </w:tbl>
          <w:p>
            <w:pPr>
              <w:spacing w:line="360" w:lineRule="auto"/>
              <w:ind w:firstLine="480" w:firstLineChars="200"/>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w:t>
            </w:r>
            <w:r>
              <w:rPr>
                <w:rFonts w:hint="eastAsia" w:cs="Times New Roman"/>
                <w:color w:val="auto"/>
                <w:lang w:val="en-US" w:eastAsia="zh-CN"/>
              </w:rPr>
              <w:t>2</w:t>
            </w:r>
            <w:r>
              <w:rPr>
                <w:rFonts w:hint="default" w:ascii="Times New Roman" w:hAnsi="Times New Roman" w:eastAsia="宋体" w:cs="Times New Roman"/>
                <w:color w:val="auto"/>
                <w:lang w:eastAsia="zh-CN"/>
              </w:rPr>
              <w:t>）铝土矿尾矿</w:t>
            </w:r>
          </w:p>
          <w:p>
            <w:pPr>
              <w:spacing w:line="360" w:lineRule="auto"/>
              <w:ind w:firstLine="480" w:firstLineChars="200"/>
              <w:rPr>
                <w:rFonts w:hint="default" w:ascii="Times New Roman" w:hAnsi="Times New Roman" w:eastAsia="宋体" w:cs="Times New Roman"/>
                <w:color w:val="auto"/>
              </w:rPr>
            </w:pPr>
            <w:r>
              <w:rPr>
                <w:rFonts w:hint="eastAsia" w:cs="Times New Roman"/>
                <w:color w:val="auto"/>
                <w:lang w:val="en-US" w:eastAsia="zh-CN"/>
              </w:rPr>
              <w:t>根据云南省有色金属及制品质量监督检验站出具的《云南文山铝业西畴卖酒坪尾矿回收项目》（报告编号：H20240329-01）</w:t>
            </w:r>
            <w:r>
              <w:rPr>
                <w:rFonts w:hint="default" w:ascii="Times New Roman" w:hAnsi="Times New Roman" w:eastAsia="宋体" w:cs="Times New Roman"/>
                <w:color w:val="auto"/>
              </w:rPr>
              <w:t>固体废物属性鉴别</w:t>
            </w:r>
            <w:r>
              <w:rPr>
                <w:rFonts w:hint="eastAsia" w:cs="Times New Roman"/>
                <w:color w:val="auto"/>
                <w:lang w:val="en-US" w:eastAsia="zh-CN"/>
              </w:rPr>
              <w:t>报告</w:t>
            </w:r>
            <w:r>
              <w:rPr>
                <w:rFonts w:hint="default" w:ascii="Times New Roman" w:hAnsi="Times New Roman" w:eastAsia="宋体" w:cs="Times New Roman"/>
                <w:color w:val="auto"/>
              </w:rPr>
              <w:t>。监测分析结果如下。</w:t>
            </w:r>
          </w:p>
          <w:p>
            <w:pPr>
              <w:pageBreakBefore w:val="0"/>
              <w:widowControl w:val="0"/>
              <w:wordWrap/>
              <w:topLinePunct w:val="0"/>
              <w:bidi w:val="0"/>
              <w:spacing w:line="240" w:lineRule="auto"/>
              <w:jc w:val="center"/>
              <w:textAlignment w:val="auto"/>
              <w:rPr>
                <w:rFonts w:hint="default" w:ascii="Times New Roman" w:hAnsi="Times New Roman" w:eastAsia="宋体" w:cs="Times New Roman"/>
                <w:b/>
                <w:color w:val="auto"/>
                <w:lang w:val="zh-CN"/>
              </w:rPr>
            </w:pPr>
            <w:r>
              <w:rPr>
                <w:rFonts w:hint="default" w:ascii="Times New Roman" w:hAnsi="Times New Roman" w:eastAsia="宋体" w:cs="Times New Roman"/>
                <w:b/>
                <w:color w:val="auto"/>
                <w:lang w:val="zh-CN"/>
              </w:rPr>
              <w:t>表</w:t>
            </w:r>
            <w:r>
              <w:rPr>
                <w:rFonts w:hint="eastAsia" w:ascii="Times New Roman" w:hAnsi="Times New Roman" w:eastAsia="宋体" w:cs="Times New Roman"/>
                <w:b/>
                <w:color w:val="auto"/>
                <w:lang w:val="en-US" w:eastAsia="zh-CN"/>
              </w:rPr>
              <w:t>2-3</w:t>
            </w:r>
            <w:r>
              <w:rPr>
                <w:rFonts w:hint="default" w:ascii="Times New Roman" w:hAnsi="Times New Roman" w:eastAsia="宋体" w:cs="Times New Roman"/>
                <w:b/>
                <w:color w:val="auto"/>
                <w:lang w:val="en-US" w:eastAsia="zh-CN"/>
              </w:rPr>
              <w:t xml:space="preserve"> </w:t>
            </w:r>
            <w:r>
              <w:rPr>
                <w:rFonts w:hint="eastAsia" w:cs="Times New Roman"/>
                <w:b/>
                <w:color w:val="auto"/>
                <w:lang w:val="en-US" w:eastAsia="zh-CN"/>
              </w:rPr>
              <w:t xml:space="preserve"> </w:t>
            </w:r>
            <w:r>
              <w:rPr>
                <w:rFonts w:hint="default" w:ascii="Times New Roman" w:hAnsi="Times New Roman" w:eastAsia="宋体" w:cs="Times New Roman"/>
                <w:b/>
                <w:color w:val="auto"/>
                <w:lang w:val="en-US" w:eastAsia="zh-CN"/>
              </w:rPr>
              <w:t xml:space="preserve"> </w:t>
            </w:r>
            <w:r>
              <w:rPr>
                <w:rFonts w:hint="eastAsia" w:ascii="Times New Roman" w:hAnsi="Times New Roman" w:eastAsia="宋体" w:cs="Times New Roman"/>
                <w:b/>
                <w:color w:val="auto"/>
                <w:lang w:val="en-US" w:eastAsia="zh-CN"/>
              </w:rPr>
              <w:t>固体废物</w:t>
            </w:r>
            <w:r>
              <w:rPr>
                <w:rFonts w:hint="default" w:ascii="Times New Roman" w:hAnsi="Times New Roman" w:eastAsia="宋体" w:cs="Times New Roman"/>
                <w:b/>
                <w:color w:val="auto"/>
                <w:lang w:val="zh-CN"/>
              </w:rPr>
              <w:t>浸出毒性</w:t>
            </w:r>
            <w:r>
              <w:rPr>
                <w:rFonts w:hint="default" w:ascii="Times New Roman" w:hAnsi="Times New Roman" w:eastAsia="宋体" w:cs="Times New Roman"/>
                <w:b/>
                <w:color w:val="auto"/>
                <w:lang w:val="en-US" w:eastAsia="zh-CN"/>
              </w:rPr>
              <w:t>鉴别</w:t>
            </w:r>
            <w:r>
              <w:rPr>
                <w:rFonts w:hint="default" w:ascii="Times New Roman" w:hAnsi="Times New Roman" w:eastAsia="宋体" w:cs="Times New Roman"/>
                <w:b/>
                <w:color w:val="auto"/>
                <w:lang w:val="zh-CN"/>
              </w:rPr>
              <w:t>检测结果</w:t>
            </w:r>
          </w:p>
          <w:tbl>
            <w:tblPr>
              <w:tblStyle w:val="125"/>
              <w:tblW w:w="86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10"/>
              <w:gridCol w:w="853"/>
              <w:gridCol w:w="1259"/>
              <w:gridCol w:w="2559"/>
              <w:gridCol w:w="29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jc w:val="center"/>
              </w:trPr>
              <w:tc>
                <w:tcPr>
                  <w:tcW w:w="1863" w:type="dxa"/>
                  <w:gridSpan w:val="2"/>
                  <w:vMerge w:val="restart"/>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检测项目</w:t>
                  </w:r>
                </w:p>
              </w:tc>
              <w:tc>
                <w:tcPr>
                  <w:tcW w:w="1259" w:type="dxa"/>
                  <w:vMerge w:val="restart"/>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单位</w:t>
                  </w:r>
                </w:p>
              </w:tc>
              <w:tc>
                <w:tcPr>
                  <w:tcW w:w="2559"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卖酒坪洗矿厂沉沙池尾矿</w:t>
                  </w:r>
                </w:p>
              </w:tc>
              <w:tc>
                <w:tcPr>
                  <w:tcW w:w="2934" w:type="dxa"/>
                  <w:vMerge w:val="restart"/>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《危险废物鉴别标准浸出毒性鉴别》(GB 5085.3-2007)浓度限值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jc w:val="center"/>
              </w:trPr>
              <w:tc>
                <w:tcPr>
                  <w:tcW w:w="1863" w:type="dxa"/>
                  <w:gridSpan w:val="2"/>
                  <w:vMerge w:val="continue"/>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p>
              </w:tc>
              <w:tc>
                <w:tcPr>
                  <w:tcW w:w="1259" w:type="dxa"/>
                  <w:vMerge w:val="continue"/>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p>
              </w:tc>
              <w:tc>
                <w:tcPr>
                  <w:tcW w:w="2559"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HJ20240329007</w:t>
                  </w:r>
                </w:p>
              </w:tc>
              <w:tc>
                <w:tcPr>
                  <w:tcW w:w="2934" w:type="dxa"/>
                  <w:vMerge w:val="continue"/>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863" w:type="dxa"/>
                  <w:gridSpan w:val="2"/>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砷(以总砷计)</w:t>
                  </w:r>
                </w:p>
              </w:tc>
              <w:tc>
                <w:tcPr>
                  <w:tcW w:w="1259"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μg/L</w:t>
                  </w:r>
                </w:p>
              </w:tc>
              <w:tc>
                <w:tcPr>
                  <w:tcW w:w="2559"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&lt;0.10</w:t>
                  </w:r>
                </w:p>
              </w:tc>
              <w:tc>
                <w:tcPr>
                  <w:tcW w:w="2934"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5mg/L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863" w:type="dxa"/>
                  <w:gridSpan w:val="2"/>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汞(以总汞计)</w:t>
                  </w:r>
                </w:p>
              </w:tc>
              <w:tc>
                <w:tcPr>
                  <w:tcW w:w="1259"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μg/L</w:t>
                  </w:r>
                </w:p>
              </w:tc>
              <w:tc>
                <w:tcPr>
                  <w:tcW w:w="2559"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&lt;0.02</w:t>
                  </w:r>
                </w:p>
              </w:tc>
              <w:tc>
                <w:tcPr>
                  <w:tcW w:w="2934"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0.1mg/L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863" w:type="dxa"/>
                  <w:gridSpan w:val="2"/>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硒(以总硒计)</w:t>
                  </w:r>
                </w:p>
              </w:tc>
              <w:tc>
                <w:tcPr>
                  <w:tcW w:w="1259"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μg/L</w:t>
                  </w:r>
                </w:p>
              </w:tc>
              <w:tc>
                <w:tcPr>
                  <w:tcW w:w="2559"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1.40</w:t>
                  </w:r>
                </w:p>
              </w:tc>
              <w:tc>
                <w:tcPr>
                  <w:tcW w:w="2934"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1mg/L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863" w:type="dxa"/>
                  <w:gridSpan w:val="2"/>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总银</w:t>
                  </w:r>
                </w:p>
              </w:tc>
              <w:tc>
                <w:tcPr>
                  <w:tcW w:w="1259"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mg/L</w:t>
                  </w:r>
                </w:p>
              </w:tc>
              <w:tc>
                <w:tcPr>
                  <w:tcW w:w="2559"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&lt;0.01</w:t>
                  </w:r>
                </w:p>
              </w:tc>
              <w:tc>
                <w:tcPr>
                  <w:tcW w:w="2934"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5mg/L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863" w:type="dxa"/>
                  <w:gridSpan w:val="2"/>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钡(以总钡计)</w:t>
                  </w:r>
                </w:p>
              </w:tc>
              <w:tc>
                <w:tcPr>
                  <w:tcW w:w="1259"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mg/L</w:t>
                  </w:r>
                </w:p>
              </w:tc>
              <w:tc>
                <w:tcPr>
                  <w:tcW w:w="2559"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&lt;0.06</w:t>
                  </w:r>
                </w:p>
              </w:tc>
              <w:tc>
                <w:tcPr>
                  <w:tcW w:w="2934"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100mg/L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863" w:type="dxa"/>
                  <w:gridSpan w:val="2"/>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铍(以总铍计)</w:t>
                  </w:r>
                </w:p>
              </w:tc>
              <w:tc>
                <w:tcPr>
                  <w:tcW w:w="1259"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mg/L</w:t>
                  </w:r>
                </w:p>
              </w:tc>
              <w:tc>
                <w:tcPr>
                  <w:tcW w:w="2559"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&lt;0.004</w:t>
                  </w:r>
                </w:p>
              </w:tc>
              <w:tc>
                <w:tcPr>
                  <w:tcW w:w="2934"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0.02mg/L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863" w:type="dxa"/>
                  <w:gridSpan w:val="2"/>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镉(以总镉计)</w:t>
                  </w:r>
                </w:p>
              </w:tc>
              <w:tc>
                <w:tcPr>
                  <w:tcW w:w="1259"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mg/L</w:t>
                  </w:r>
                </w:p>
              </w:tc>
              <w:tc>
                <w:tcPr>
                  <w:tcW w:w="2559"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&lt;0.01</w:t>
                  </w:r>
                </w:p>
              </w:tc>
              <w:tc>
                <w:tcPr>
                  <w:tcW w:w="2934"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1mg/L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863" w:type="dxa"/>
                  <w:gridSpan w:val="2"/>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总铬</w:t>
                  </w:r>
                </w:p>
              </w:tc>
              <w:tc>
                <w:tcPr>
                  <w:tcW w:w="1259"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mg/L</w:t>
                  </w:r>
                </w:p>
              </w:tc>
              <w:tc>
                <w:tcPr>
                  <w:tcW w:w="2559"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&lt;0.02</w:t>
                  </w:r>
                </w:p>
              </w:tc>
              <w:tc>
                <w:tcPr>
                  <w:tcW w:w="2934"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15mg/L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863" w:type="dxa"/>
                  <w:gridSpan w:val="2"/>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铜(以总铜计)</w:t>
                  </w:r>
                </w:p>
              </w:tc>
              <w:tc>
                <w:tcPr>
                  <w:tcW w:w="1259"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mg/L</w:t>
                  </w:r>
                </w:p>
              </w:tc>
              <w:tc>
                <w:tcPr>
                  <w:tcW w:w="2559"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0.01</w:t>
                  </w:r>
                </w:p>
              </w:tc>
              <w:tc>
                <w:tcPr>
                  <w:tcW w:w="2934"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100mg/L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863" w:type="dxa"/>
                  <w:gridSpan w:val="2"/>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镍(以总镍计)</w:t>
                  </w:r>
                </w:p>
              </w:tc>
              <w:tc>
                <w:tcPr>
                  <w:tcW w:w="1259"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mg/L</w:t>
                  </w:r>
                </w:p>
              </w:tc>
              <w:tc>
                <w:tcPr>
                  <w:tcW w:w="2559"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&lt;0.02</w:t>
                  </w:r>
                </w:p>
              </w:tc>
              <w:tc>
                <w:tcPr>
                  <w:tcW w:w="2934"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5mg/L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863" w:type="dxa"/>
                  <w:gridSpan w:val="2"/>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铅(以总铅计)</w:t>
                  </w:r>
                </w:p>
              </w:tc>
              <w:tc>
                <w:tcPr>
                  <w:tcW w:w="1259"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mg/L</w:t>
                  </w:r>
                </w:p>
              </w:tc>
              <w:tc>
                <w:tcPr>
                  <w:tcW w:w="2559"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0.03</w:t>
                  </w:r>
                </w:p>
              </w:tc>
              <w:tc>
                <w:tcPr>
                  <w:tcW w:w="2934"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5mg/L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863" w:type="dxa"/>
                  <w:gridSpan w:val="2"/>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锌(以总锌计)</w:t>
                  </w:r>
                </w:p>
              </w:tc>
              <w:tc>
                <w:tcPr>
                  <w:tcW w:w="1259"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mg/L</w:t>
                  </w:r>
                </w:p>
              </w:tc>
              <w:tc>
                <w:tcPr>
                  <w:tcW w:w="2559"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0.04</w:t>
                  </w:r>
                </w:p>
              </w:tc>
              <w:tc>
                <w:tcPr>
                  <w:tcW w:w="2934"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100mg/L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863" w:type="dxa"/>
                  <w:gridSpan w:val="2"/>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六价铬</w:t>
                  </w:r>
                </w:p>
              </w:tc>
              <w:tc>
                <w:tcPr>
                  <w:tcW w:w="1259"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mg/L</w:t>
                  </w:r>
                </w:p>
              </w:tc>
              <w:tc>
                <w:tcPr>
                  <w:tcW w:w="2559"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&lt;0.004</w:t>
                  </w:r>
                </w:p>
              </w:tc>
              <w:tc>
                <w:tcPr>
                  <w:tcW w:w="2934"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5mg/L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863" w:type="dxa"/>
                  <w:gridSpan w:val="2"/>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氟化物</w:t>
                  </w:r>
                </w:p>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(不包括氟化钙)</w:t>
                  </w:r>
                </w:p>
              </w:tc>
              <w:tc>
                <w:tcPr>
                  <w:tcW w:w="1259"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mg/L</w:t>
                  </w:r>
                </w:p>
              </w:tc>
              <w:tc>
                <w:tcPr>
                  <w:tcW w:w="2559"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&lt;0.05</w:t>
                  </w:r>
                </w:p>
              </w:tc>
              <w:tc>
                <w:tcPr>
                  <w:tcW w:w="2934"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100mg/L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863" w:type="dxa"/>
                  <w:gridSpan w:val="2"/>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氢化物(以CN~计；</w:t>
                  </w:r>
                </w:p>
              </w:tc>
              <w:tc>
                <w:tcPr>
                  <w:tcW w:w="1259"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μg/L</w:t>
                  </w:r>
                </w:p>
              </w:tc>
              <w:tc>
                <w:tcPr>
                  <w:tcW w:w="2559"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&lt;0.1</w:t>
                  </w:r>
                </w:p>
              </w:tc>
              <w:tc>
                <w:tcPr>
                  <w:tcW w:w="2934"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5mg/L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010" w:type="dxa"/>
                  <w:vMerge w:val="restart"/>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烷基汞</w:t>
                  </w:r>
                </w:p>
              </w:tc>
              <w:tc>
                <w:tcPr>
                  <w:tcW w:w="853"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甲基汞</w:t>
                  </w:r>
                </w:p>
              </w:tc>
              <w:tc>
                <w:tcPr>
                  <w:tcW w:w="1259"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ng/L</w:t>
                  </w:r>
                </w:p>
              </w:tc>
              <w:tc>
                <w:tcPr>
                  <w:tcW w:w="2559"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&lt;10</w:t>
                  </w:r>
                </w:p>
              </w:tc>
              <w:tc>
                <w:tcPr>
                  <w:tcW w:w="2934" w:type="dxa"/>
                  <w:vMerge w:val="restart"/>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p>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不得检出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010" w:type="dxa"/>
                  <w:vMerge w:val="continue"/>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p>
              </w:tc>
              <w:tc>
                <w:tcPr>
                  <w:tcW w:w="853"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乙基汞</w:t>
                  </w:r>
                </w:p>
              </w:tc>
              <w:tc>
                <w:tcPr>
                  <w:tcW w:w="1259"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ng/L</w:t>
                  </w:r>
                </w:p>
              </w:tc>
              <w:tc>
                <w:tcPr>
                  <w:tcW w:w="2559"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&lt;20</w:t>
                  </w:r>
                </w:p>
              </w:tc>
              <w:tc>
                <w:tcPr>
                  <w:tcW w:w="2934" w:type="dxa"/>
                  <w:vMerge w:val="continue"/>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863" w:type="dxa"/>
                  <w:gridSpan w:val="2"/>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val="en-US" w:eastAsia="zh-CN"/>
                    </w:rPr>
                  </w:pPr>
                  <w:r>
                    <w:rPr>
                      <w:rFonts w:hint="default" w:ascii="Times New Roman" w:hAnsi="Times New Roman" w:eastAsia="宋体" w:cs="Times New Roman"/>
                      <w:color w:val="auto"/>
                      <w:w w:val="100"/>
                      <w:sz w:val="21"/>
                      <w:szCs w:val="21"/>
                      <w:lang w:val="en-US" w:eastAsia="zh-CN"/>
                    </w:rPr>
                    <w:t>备注</w:t>
                  </w:r>
                </w:p>
              </w:tc>
              <w:tc>
                <w:tcPr>
                  <w:tcW w:w="6752" w:type="dxa"/>
                  <w:gridSpan w:val="3"/>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eastAsia"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“&lt;+检出限”表示检测结果低于分析方法检出限。“不得检出”指</w:t>
                  </w:r>
                  <w:r>
                    <w:rPr>
                      <w:rFonts w:hint="eastAsia" w:ascii="Times New Roman" w:hAnsi="Times New Roman" w:eastAsia="宋体" w:cs="Times New Roman"/>
                      <w:color w:val="auto"/>
                      <w:w w:val="100"/>
                      <w:sz w:val="21"/>
                      <w:szCs w:val="21"/>
                      <w:lang w:val="en-US" w:eastAsia="zh-CN"/>
                    </w:rPr>
                    <w:t>甲基汞</w:t>
                  </w:r>
                  <w:r>
                    <w:rPr>
                      <w:rFonts w:hint="default" w:ascii="Times New Roman" w:hAnsi="Times New Roman" w:eastAsia="宋体" w:cs="Times New Roman"/>
                      <w:color w:val="auto"/>
                      <w:w w:val="100"/>
                      <w:sz w:val="21"/>
                      <w:szCs w:val="21"/>
                      <w:lang w:eastAsia="zh-CN"/>
                    </w:rPr>
                    <w:t>&lt;10ng/L，乙基汞&lt;20ng/Le</w:t>
                  </w:r>
                  <w:r>
                    <w:rPr>
                      <w:rFonts w:hint="eastAsia" w:ascii="Times New Roman" w:hAnsi="Times New Roman" w:eastAsia="宋体" w:cs="Times New Roman"/>
                      <w:color w:val="auto"/>
                      <w:w w:val="100"/>
                      <w:sz w:val="21"/>
                      <w:szCs w:val="21"/>
                      <w:lang w:eastAsia="zh-CN"/>
                    </w:rPr>
                    <w:t>。</w:t>
                  </w:r>
                </w:p>
              </w:tc>
            </w:tr>
          </w:tbl>
          <w:p>
            <w:pPr>
              <w:pageBreakBefore w:val="0"/>
              <w:widowControl w:val="0"/>
              <w:wordWrap/>
              <w:topLinePunct w:val="0"/>
              <w:bidi w:val="0"/>
              <w:spacing w:line="240" w:lineRule="auto"/>
              <w:jc w:val="center"/>
              <w:textAlignment w:val="auto"/>
              <w:rPr>
                <w:rFonts w:hint="default" w:ascii="Times New Roman" w:hAnsi="Times New Roman" w:eastAsia="宋体" w:cs="Times New Roman"/>
                <w:b/>
                <w:color w:val="auto"/>
                <w:lang w:val="zh-CN"/>
              </w:rPr>
            </w:pPr>
            <w:r>
              <w:rPr>
                <w:rFonts w:hint="default" w:ascii="Times New Roman" w:hAnsi="Times New Roman" w:eastAsia="宋体" w:cs="Times New Roman"/>
                <w:b/>
                <w:color w:val="auto"/>
                <w:lang w:val="zh-CN"/>
              </w:rPr>
              <w:t>表</w:t>
            </w:r>
            <w:r>
              <w:rPr>
                <w:rFonts w:hint="eastAsia" w:ascii="Times New Roman" w:hAnsi="Times New Roman" w:eastAsia="宋体" w:cs="Times New Roman"/>
                <w:b/>
                <w:color w:val="auto"/>
                <w:lang w:val="en-US" w:eastAsia="zh-CN"/>
              </w:rPr>
              <w:t>2-4</w:t>
            </w:r>
            <w:r>
              <w:rPr>
                <w:rFonts w:hint="default" w:ascii="Times New Roman" w:hAnsi="Times New Roman" w:eastAsia="宋体" w:cs="Times New Roman"/>
                <w:b/>
                <w:color w:val="auto"/>
                <w:lang w:val="en-US" w:eastAsia="zh-CN"/>
              </w:rPr>
              <w:t xml:space="preserve">   </w:t>
            </w:r>
            <w:r>
              <w:rPr>
                <w:rFonts w:hint="eastAsia" w:ascii="Times New Roman" w:hAnsi="Times New Roman" w:eastAsia="宋体" w:cs="Times New Roman"/>
                <w:b/>
                <w:color w:val="auto"/>
                <w:lang w:val="en-US" w:eastAsia="zh-CN"/>
              </w:rPr>
              <w:t>固体废物</w:t>
            </w:r>
            <w:r>
              <w:rPr>
                <w:rFonts w:hint="default" w:ascii="Times New Roman" w:hAnsi="Times New Roman" w:eastAsia="宋体" w:cs="Times New Roman"/>
                <w:b/>
                <w:color w:val="auto"/>
                <w:lang w:val="zh-CN"/>
              </w:rPr>
              <w:t>腐蚀性</w:t>
            </w:r>
            <w:r>
              <w:rPr>
                <w:rFonts w:hint="default" w:ascii="Times New Roman" w:hAnsi="Times New Roman" w:eastAsia="宋体" w:cs="Times New Roman"/>
                <w:b/>
                <w:color w:val="auto"/>
                <w:lang w:val="en-US" w:eastAsia="zh-CN"/>
              </w:rPr>
              <w:t>鉴别</w:t>
            </w:r>
            <w:r>
              <w:rPr>
                <w:rFonts w:hint="default" w:ascii="Times New Roman" w:hAnsi="Times New Roman" w:eastAsia="宋体" w:cs="Times New Roman"/>
                <w:b/>
                <w:color w:val="auto"/>
                <w:lang w:val="zh-CN"/>
              </w:rPr>
              <w:t>检测结果（</w:t>
            </w:r>
            <w:r>
              <w:rPr>
                <w:rFonts w:hint="default" w:ascii="Times New Roman" w:hAnsi="Times New Roman" w:eastAsia="宋体" w:cs="Times New Roman"/>
                <w:b/>
                <w:color w:val="auto"/>
                <w:lang w:val="en-US" w:eastAsia="zh-CN"/>
              </w:rPr>
              <w:t>单位：无量纲</w:t>
            </w:r>
            <w:r>
              <w:rPr>
                <w:rFonts w:hint="default" w:ascii="Times New Roman" w:hAnsi="Times New Roman" w:eastAsia="宋体" w:cs="Times New Roman"/>
                <w:b/>
                <w:color w:val="auto"/>
                <w:lang w:val="zh-CN"/>
              </w:rPr>
              <w:t>）</w:t>
            </w:r>
          </w:p>
          <w:tbl>
            <w:tblPr>
              <w:tblStyle w:val="125"/>
              <w:tblW w:w="85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34"/>
              <w:gridCol w:w="1753"/>
              <w:gridCol w:w="1659"/>
              <w:gridCol w:w="27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jc w:val="center"/>
              </w:trPr>
              <w:tc>
                <w:tcPr>
                  <w:tcW w:w="2334" w:type="dxa"/>
                  <w:vMerge w:val="restart"/>
                  <w:tcBorders>
                    <w:bottom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b w:val="0"/>
                      <w:bCs w:val="0"/>
                      <w:color w:val="auto"/>
                      <w:sz w:val="21"/>
                      <w:szCs w:val="21"/>
                      <w:lang w:eastAsia="zh-CN"/>
                    </w:rPr>
                  </w:pPr>
                </w:p>
                <w:p>
                  <w:pPr>
                    <w:pStyle w:val="115"/>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b w:val="0"/>
                      <w:bCs w:val="0"/>
                      <w:color w:val="auto"/>
                      <w:sz w:val="21"/>
                      <w:szCs w:val="21"/>
                      <w:lang w:eastAsia="zh-CN"/>
                    </w:rPr>
                  </w:pPr>
                  <w:r>
                    <w:rPr>
                      <w:rFonts w:hint="default" w:ascii="Times New Roman" w:hAnsi="Times New Roman" w:eastAsia="宋体" w:cs="Times New Roman"/>
                      <w:b w:val="0"/>
                      <w:bCs w:val="0"/>
                      <w:color w:val="auto"/>
                      <w:sz w:val="21"/>
                      <w:szCs w:val="21"/>
                      <w:lang w:eastAsia="zh-CN"/>
                    </w:rPr>
                    <w:t>样品名称</w:t>
                  </w:r>
                </w:p>
              </w:tc>
              <w:tc>
                <w:tcPr>
                  <w:tcW w:w="1753" w:type="dxa"/>
                  <w:vMerge w:val="restart"/>
                  <w:tcBorders>
                    <w:bottom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b w:val="0"/>
                      <w:bCs w:val="0"/>
                      <w:color w:val="auto"/>
                      <w:sz w:val="21"/>
                      <w:szCs w:val="21"/>
                      <w:lang w:eastAsia="zh-CN"/>
                    </w:rPr>
                  </w:pPr>
                </w:p>
                <w:p>
                  <w:pPr>
                    <w:pStyle w:val="115"/>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b w:val="0"/>
                      <w:bCs w:val="0"/>
                      <w:color w:val="auto"/>
                      <w:sz w:val="21"/>
                      <w:szCs w:val="21"/>
                      <w:lang w:eastAsia="zh-CN"/>
                    </w:rPr>
                  </w:pPr>
                  <w:r>
                    <w:rPr>
                      <w:rFonts w:hint="default" w:ascii="Times New Roman" w:hAnsi="Times New Roman" w:eastAsia="宋体" w:cs="Times New Roman"/>
                      <w:b w:val="0"/>
                      <w:bCs w:val="0"/>
                      <w:color w:val="auto"/>
                      <w:sz w:val="21"/>
                      <w:szCs w:val="21"/>
                      <w:lang w:eastAsia="zh-CN"/>
                    </w:rPr>
                    <w:t>样品编号</w:t>
                  </w:r>
                </w:p>
              </w:tc>
              <w:tc>
                <w:tcPr>
                  <w:tcW w:w="1659" w:type="dxa"/>
                  <w:vAlign w:val="center"/>
                </w:tcPr>
                <w:p>
                  <w:pPr>
                    <w:pStyle w:val="115"/>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b w:val="0"/>
                      <w:bCs w:val="0"/>
                      <w:color w:val="auto"/>
                      <w:sz w:val="21"/>
                      <w:szCs w:val="21"/>
                      <w:lang w:eastAsia="zh-CN"/>
                    </w:rPr>
                  </w:pPr>
                  <w:r>
                    <w:rPr>
                      <w:rFonts w:hint="default" w:ascii="Times New Roman" w:hAnsi="Times New Roman" w:eastAsia="宋体" w:cs="Times New Roman"/>
                      <w:b w:val="0"/>
                      <w:bCs w:val="0"/>
                      <w:color w:val="auto"/>
                      <w:sz w:val="21"/>
                      <w:szCs w:val="21"/>
                      <w:lang w:eastAsia="zh-CN"/>
                    </w:rPr>
                    <w:t>腐蚀性(pH值)</w:t>
                  </w:r>
                </w:p>
              </w:tc>
              <w:tc>
                <w:tcPr>
                  <w:tcW w:w="2779" w:type="dxa"/>
                  <w:vMerge w:val="restart"/>
                  <w:tcBorders>
                    <w:bottom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b w:val="0"/>
                      <w:bCs w:val="0"/>
                      <w:color w:val="auto"/>
                      <w:sz w:val="21"/>
                      <w:szCs w:val="21"/>
                      <w:lang w:eastAsia="zh-CN"/>
                    </w:rPr>
                  </w:pPr>
                  <w:r>
                    <w:rPr>
                      <w:rFonts w:hint="default" w:ascii="Times New Roman" w:hAnsi="Times New Roman" w:eastAsia="宋体" w:cs="Times New Roman"/>
                      <w:b w:val="0"/>
                      <w:bCs w:val="0"/>
                      <w:color w:val="auto"/>
                      <w:sz w:val="21"/>
                      <w:szCs w:val="21"/>
                      <w:lang w:eastAsia="zh-CN"/>
                    </w:rPr>
                    <w:t>《危险废物鉴别标准腐蚀性鉴别》(GB</w:t>
                  </w:r>
                  <w:r>
                    <w:rPr>
                      <w:rFonts w:hint="eastAsia" w:ascii="Times New Roman" w:hAnsi="Times New Roman" w:cs="Times New Roman"/>
                      <w:b w:val="0"/>
                      <w:bCs w:val="0"/>
                      <w:color w:val="auto"/>
                      <w:sz w:val="21"/>
                      <w:szCs w:val="21"/>
                      <w:lang w:val="en-US" w:eastAsia="zh-CN"/>
                    </w:rPr>
                    <w:t xml:space="preserve"> </w:t>
                  </w:r>
                  <w:r>
                    <w:rPr>
                      <w:rFonts w:hint="default" w:ascii="Times New Roman" w:hAnsi="Times New Roman" w:eastAsia="宋体" w:cs="Times New Roman"/>
                      <w:b w:val="0"/>
                      <w:bCs w:val="0"/>
                      <w:color w:val="auto"/>
                      <w:sz w:val="21"/>
                      <w:szCs w:val="21"/>
                      <w:lang w:eastAsia="zh-CN"/>
                    </w:rPr>
                    <w:t>5085.1-2007)鉴别范围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jc w:val="center"/>
              </w:trPr>
              <w:tc>
                <w:tcPr>
                  <w:tcW w:w="2334" w:type="dxa"/>
                  <w:vMerge w:val="continue"/>
                  <w:tcBorders>
                    <w:top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b w:val="0"/>
                      <w:bCs w:val="0"/>
                      <w:color w:val="auto"/>
                      <w:sz w:val="21"/>
                      <w:szCs w:val="21"/>
                      <w:lang w:eastAsia="zh-CN"/>
                    </w:rPr>
                  </w:pPr>
                </w:p>
              </w:tc>
              <w:tc>
                <w:tcPr>
                  <w:tcW w:w="1753" w:type="dxa"/>
                  <w:vMerge w:val="continue"/>
                  <w:tcBorders>
                    <w:top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b w:val="0"/>
                      <w:bCs w:val="0"/>
                      <w:color w:val="auto"/>
                      <w:sz w:val="21"/>
                      <w:szCs w:val="21"/>
                      <w:lang w:eastAsia="zh-CN"/>
                    </w:rPr>
                  </w:pPr>
                </w:p>
              </w:tc>
              <w:tc>
                <w:tcPr>
                  <w:tcW w:w="1659" w:type="dxa"/>
                  <w:vAlign w:val="center"/>
                </w:tcPr>
                <w:p>
                  <w:pPr>
                    <w:pStyle w:val="115"/>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b w:val="0"/>
                      <w:bCs w:val="0"/>
                      <w:color w:val="auto"/>
                      <w:sz w:val="21"/>
                      <w:szCs w:val="21"/>
                      <w:lang w:eastAsia="zh-CN"/>
                    </w:rPr>
                  </w:pPr>
                  <w:r>
                    <w:rPr>
                      <w:rFonts w:hint="default" w:ascii="Times New Roman" w:hAnsi="Times New Roman" w:eastAsia="宋体" w:cs="Times New Roman"/>
                      <w:b w:val="0"/>
                      <w:bCs w:val="0"/>
                      <w:color w:val="auto"/>
                      <w:sz w:val="21"/>
                      <w:szCs w:val="21"/>
                      <w:lang w:eastAsia="zh-CN"/>
                    </w:rPr>
                    <w:t>无量纲</w:t>
                  </w:r>
                </w:p>
              </w:tc>
              <w:tc>
                <w:tcPr>
                  <w:tcW w:w="2779" w:type="dxa"/>
                  <w:vMerge w:val="continue"/>
                  <w:tcBorders>
                    <w:top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b w:val="0"/>
                      <w:bCs w:val="0"/>
                      <w:color w:val="auto"/>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jc w:val="center"/>
              </w:trPr>
              <w:tc>
                <w:tcPr>
                  <w:tcW w:w="2334" w:type="dxa"/>
                  <w:vAlign w:val="center"/>
                </w:tcPr>
                <w:p>
                  <w:pPr>
                    <w:pStyle w:val="115"/>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b w:val="0"/>
                      <w:bCs w:val="0"/>
                      <w:color w:val="auto"/>
                      <w:sz w:val="21"/>
                      <w:szCs w:val="21"/>
                      <w:lang w:eastAsia="zh-CN"/>
                    </w:rPr>
                  </w:pPr>
                  <w:r>
                    <w:rPr>
                      <w:rFonts w:hint="default" w:ascii="Times New Roman" w:hAnsi="Times New Roman" w:eastAsia="宋体" w:cs="Times New Roman"/>
                      <w:b w:val="0"/>
                      <w:bCs w:val="0"/>
                      <w:color w:val="auto"/>
                      <w:sz w:val="21"/>
                      <w:szCs w:val="21"/>
                      <w:lang w:eastAsia="zh-CN"/>
                    </w:rPr>
                    <w:t>卖酒坪洗矿厂沉沙池尾矿</w:t>
                  </w:r>
                </w:p>
              </w:tc>
              <w:tc>
                <w:tcPr>
                  <w:tcW w:w="1753" w:type="dxa"/>
                  <w:vAlign w:val="center"/>
                </w:tcPr>
                <w:p>
                  <w:pPr>
                    <w:pStyle w:val="115"/>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b w:val="0"/>
                      <w:bCs w:val="0"/>
                      <w:color w:val="auto"/>
                      <w:sz w:val="21"/>
                      <w:szCs w:val="21"/>
                      <w:lang w:eastAsia="zh-CN"/>
                    </w:rPr>
                  </w:pPr>
                  <w:r>
                    <w:rPr>
                      <w:rFonts w:hint="default" w:ascii="Times New Roman" w:hAnsi="Times New Roman" w:eastAsia="宋体" w:cs="Times New Roman"/>
                      <w:b w:val="0"/>
                      <w:bCs w:val="0"/>
                      <w:color w:val="auto"/>
                      <w:sz w:val="21"/>
                      <w:szCs w:val="21"/>
                      <w:lang w:eastAsia="zh-CN"/>
                    </w:rPr>
                    <w:t>HJ20240329007</w:t>
                  </w:r>
                </w:p>
              </w:tc>
              <w:tc>
                <w:tcPr>
                  <w:tcW w:w="1659" w:type="dxa"/>
                  <w:vAlign w:val="center"/>
                </w:tcPr>
                <w:p>
                  <w:pPr>
                    <w:pStyle w:val="115"/>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b w:val="0"/>
                      <w:bCs w:val="0"/>
                      <w:color w:val="auto"/>
                      <w:sz w:val="21"/>
                      <w:szCs w:val="21"/>
                      <w:lang w:eastAsia="zh-CN"/>
                    </w:rPr>
                  </w:pPr>
                  <w:r>
                    <w:rPr>
                      <w:rFonts w:hint="default" w:ascii="Times New Roman" w:hAnsi="Times New Roman" w:eastAsia="宋体" w:cs="Times New Roman"/>
                      <w:b w:val="0"/>
                      <w:bCs w:val="0"/>
                      <w:color w:val="auto"/>
                      <w:sz w:val="21"/>
                      <w:szCs w:val="21"/>
                      <w:lang w:eastAsia="zh-CN"/>
                    </w:rPr>
                    <w:t>7.27</w:t>
                  </w:r>
                </w:p>
              </w:tc>
              <w:tc>
                <w:tcPr>
                  <w:tcW w:w="2779" w:type="dxa"/>
                  <w:vAlign w:val="center"/>
                </w:tcPr>
                <w:p>
                  <w:pPr>
                    <w:pStyle w:val="115"/>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b w:val="0"/>
                      <w:bCs w:val="0"/>
                      <w:color w:val="auto"/>
                      <w:sz w:val="21"/>
                      <w:szCs w:val="21"/>
                      <w:lang w:eastAsia="zh-CN"/>
                    </w:rPr>
                  </w:pPr>
                  <w:r>
                    <w:rPr>
                      <w:rFonts w:hint="default" w:ascii="Times New Roman" w:hAnsi="Times New Roman" w:eastAsia="宋体" w:cs="Times New Roman"/>
                      <w:b w:val="0"/>
                      <w:bCs w:val="0"/>
                      <w:color w:val="auto"/>
                      <w:sz w:val="21"/>
                      <w:szCs w:val="21"/>
                      <w:lang w:eastAsia="zh-CN"/>
                    </w:rPr>
                    <w:t>&gt;12.5</w:t>
                  </w:r>
                  <w:r>
                    <w:rPr>
                      <w:rFonts w:hint="eastAsia" w:ascii="Times New Roman" w:hAnsi="Times New Roman" w:cs="Times New Roman"/>
                      <w:b w:val="0"/>
                      <w:bCs w:val="0"/>
                      <w:color w:val="auto"/>
                      <w:sz w:val="21"/>
                      <w:szCs w:val="21"/>
                      <w:lang w:eastAsia="zh-CN"/>
                    </w:rPr>
                    <w:t>，</w:t>
                  </w:r>
                  <w:r>
                    <w:rPr>
                      <w:rFonts w:hint="default" w:ascii="Times New Roman" w:hAnsi="Times New Roman" w:eastAsia="宋体" w:cs="Times New Roman"/>
                      <w:b w:val="0"/>
                      <w:bCs w:val="0"/>
                      <w:color w:val="auto"/>
                      <w:sz w:val="21"/>
                      <w:szCs w:val="21"/>
                      <w:lang w:eastAsia="zh-CN"/>
                    </w:rPr>
                    <w:t>或&lt;2.0</w:t>
                  </w:r>
                </w:p>
              </w:tc>
            </w:tr>
          </w:tbl>
          <w:p>
            <w:pPr>
              <w:pageBreakBefore w:val="0"/>
              <w:widowControl w:val="0"/>
              <w:wordWrap/>
              <w:topLinePunct w:val="0"/>
              <w:bidi w:val="0"/>
              <w:spacing w:line="240" w:lineRule="auto"/>
              <w:jc w:val="center"/>
              <w:textAlignment w:val="auto"/>
              <w:rPr>
                <w:rFonts w:hint="default" w:ascii="Times New Roman" w:hAnsi="Times New Roman" w:eastAsia="宋体" w:cs="Times New Roman"/>
                <w:b/>
                <w:color w:val="auto"/>
                <w:lang w:val="zh-CN"/>
              </w:rPr>
            </w:pPr>
            <w:r>
              <w:rPr>
                <w:rFonts w:hint="default" w:ascii="Times New Roman" w:hAnsi="Times New Roman" w:eastAsia="宋体" w:cs="Times New Roman"/>
                <w:b/>
                <w:color w:val="auto"/>
                <w:lang w:val="zh-CN"/>
              </w:rPr>
              <w:t>表</w:t>
            </w:r>
            <w:r>
              <w:rPr>
                <w:rFonts w:hint="eastAsia" w:cs="Times New Roman"/>
                <w:b/>
                <w:color w:val="auto"/>
                <w:lang w:val="en-US" w:eastAsia="zh-CN"/>
              </w:rPr>
              <w:t>2</w:t>
            </w:r>
            <w:r>
              <w:rPr>
                <w:rFonts w:hint="default" w:ascii="Times New Roman" w:hAnsi="Times New Roman" w:eastAsia="宋体" w:cs="Times New Roman"/>
                <w:b/>
                <w:color w:val="auto"/>
                <w:lang w:val="zh-CN"/>
              </w:rPr>
              <w:t>-</w:t>
            </w:r>
            <w:r>
              <w:rPr>
                <w:rFonts w:hint="eastAsia" w:cs="Times New Roman"/>
                <w:b/>
                <w:color w:val="auto"/>
                <w:lang w:val="en-US" w:eastAsia="zh-CN"/>
              </w:rPr>
              <w:t>5</w:t>
            </w:r>
            <w:r>
              <w:rPr>
                <w:rFonts w:hint="default" w:ascii="Times New Roman" w:hAnsi="Times New Roman" w:eastAsia="宋体" w:cs="Times New Roman"/>
                <w:b/>
                <w:color w:val="auto"/>
                <w:lang w:val="zh-CN"/>
              </w:rPr>
              <w:t xml:space="preserve"> </w:t>
            </w:r>
            <w:r>
              <w:rPr>
                <w:rFonts w:hint="eastAsia" w:cs="Times New Roman"/>
                <w:b/>
                <w:color w:val="auto"/>
                <w:lang w:val="en-US" w:eastAsia="zh-CN"/>
              </w:rPr>
              <w:t xml:space="preserve">  </w:t>
            </w:r>
            <w:r>
              <w:rPr>
                <w:rFonts w:hint="default" w:ascii="Times New Roman" w:hAnsi="Times New Roman" w:eastAsia="宋体" w:cs="Times New Roman"/>
                <w:b/>
                <w:color w:val="auto"/>
                <w:lang w:val="zh-CN"/>
              </w:rPr>
              <w:t>固体废物属性鉴别浸出液检测结果</w:t>
            </w:r>
          </w:p>
          <w:tbl>
            <w:tblPr>
              <w:tblStyle w:val="125"/>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2"/>
              <w:gridCol w:w="647"/>
              <w:gridCol w:w="1267"/>
              <w:gridCol w:w="2485"/>
              <w:gridCol w:w="34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339" w:type="dxa"/>
                  <w:gridSpan w:val="2"/>
                  <w:vMerge w:val="restart"/>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检测项目</w:t>
                  </w:r>
                </w:p>
              </w:tc>
              <w:tc>
                <w:tcPr>
                  <w:tcW w:w="1267" w:type="dxa"/>
                  <w:vMerge w:val="restart"/>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单位</w:t>
                  </w:r>
                </w:p>
              </w:tc>
              <w:tc>
                <w:tcPr>
                  <w:tcW w:w="2485"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卖酒坪洗矿厂沉沙池尾矿</w:t>
                  </w:r>
                </w:p>
              </w:tc>
              <w:tc>
                <w:tcPr>
                  <w:tcW w:w="3431" w:type="dxa"/>
                  <w:vMerge w:val="restart"/>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《污水综合排放标准》(GB 8978-1996)最高允许排放浓度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jc w:val="center"/>
              </w:trPr>
              <w:tc>
                <w:tcPr>
                  <w:tcW w:w="1339" w:type="dxa"/>
                  <w:gridSpan w:val="2"/>
                  <w:vMerge w:val="continue"/>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p>
              </w:tc>
              <w:tc>
                <w:tcPr>
                  <w:tcW w:w="1267" w:type="dxa"/>
                  <w:vMerge w:val="continue"/>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p>
              </w:tc>
              <w:tc>
                <w:tcPr>
                  <w:tcW w:w="2485"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HJ20240329007</w:t>
                  </w:r>
                </w:p>
              </w:tc>
              <w:tc>
                <w:tcPr>
                  <w:tcW w:w="3431" w:type="dxa"/>
                  <w:vMerge w:val="continue"/>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339" w:type="dxa"/>
                  <w:gridSpan w:val="2"/>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总砷</w:t>
                  </w:r>
                </w:p>
              </w:tc>
              <w:tc>
                <w:tcPr>
                  <w:tcW w:w="1267"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μg/L</w:t>
                  </w:r>
                </w:p>
              </w:tc>
              <w:tc>
                <w:tcPr>
                  <w:tcW w:w="2485"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&lt;0.3</w:t>
                  </w:r>
                </w:p>
              </w:tc>
              <w:tc>
                <w:tcPr>
                  <w:tcW w:w="3431"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0.5mg/L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339" w:type="dxa"/>
                  <w:gridSpan w:val="2"/>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总汞</w:t>
                  </w:r>
                </w:p>
              </w:tc>
              <w:tc>
                <w:tcPr>
                  <w:tcW w:w="1267"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μg/L</w:t>
                  </w:r>
                </w:p>
              </w:tc>
              <w:tc>
                <w:tcPr>
                  <w:tcW w:w="2485"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&lt;0.04</w:t>
                  </w:r>
                </w:p>
              </w:tc>
              <w:tc>
                <w:tcPr>
                  <w:tcW w:w="3431"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0.05mg/I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339" w:type="dxa"/>
                  <w:gridSpan w:val="2"/>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总硒</w:t>
                  </w:r>
                </w:p>
              </w:tc>
              <w:tc>
                <w:tcPr>
                  <w:tcW w:w="1267"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μg/L</w:t>
                  </w:r>
                </w:p>
              </w:tc>
              <w:tc>
                <w:tcPr>
                  <w:tcW w:w="2485"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1.3</w:t>
                  </w:r>
                </w:p>
              </w:tc>
              <w:tc>
                <w:tcPr>
                  <w:tcW w:w="3431"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0.1mg/I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339" w:type="dxa"/>
                  <w:gridSpan w:val="2"/>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总银</w:t>
                  </w:r>
                </w:p>
              </w:tc>
              <w:tc>
                <w:tcPr>
                  <w:tcW w:w="1267"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mg/L</w:t>
                  </w:r>
                </w:p>
              </w:tc>
              <w:tc>
                <w:tcPr>
                  <w:tcW w:w="2485"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&lt;0.01</w:t>
                  </w:r>
                </w:p>
              </w:tc>
              <w:tc>
                <w:tcPr>
                  <w:tcW w:w="3431"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0.5mg/I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339" w:type="dxa"/>
                  <w:gridSpan w:val="2"/>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总铍</w:t>
                  </w:r>
                </w:p>
              </w:tc>
              <w:tc>
                <w:tcPr>
                  <w:tcW w:w="1267"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mg/L</w:t>
                  </w:r>
                </w:p>
              </w:tc>
              <w:tc>
                <w:tcPr>
                  <w:tcW w:w="2485"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&lt;0.004</w:t>
                  </w:r>
                </w:p>
              </w:tc>
              <w:tc>
                <w:tcPr>
                  <w:tcW w:w="3431"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0.005mg/L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339" w:type="dxa"/>
                  <w:gridSpan w:val="2"/>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总镉</w:t>
                  </w:r>
                </w:p>
              </w:tc>
              <w:tc>
                <w:tcPr>
                  <w:tcW w:w="1267"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mg/L</w:t>
                  </w:r>
                </w:p>
              </w:tc>
              <w:tc>
                <w:tcPr>
                  <w:tcW w:w="2485"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&lt;0.005</w:t>
                  </w:r>
                </w:p>
              </w:tc>
              <w:tc>
                <w:tcPr>
                  <w:tcW w:w="3431"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0.1mg/I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339" w:type="dxa"/>
                  <w:gridSpan w:val="2"/>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总铬</w:t>
                  </w:r>
                </w:p>
              </w:tc>
              <w:tc>
                <w:tcPr>
                  <w:tcW w:w="1267"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mg/L</w:t>
                  </w:r>
                </w:p>
              </w:tc>
              <w:tc>
                <w:tcPr>
                  <w:tcW w:w="2485"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&lt;0.03</w:t>
                  </w:r>
                </w:p>
              </w:tc>
              <w:tc>
                <w:tcPr>
                  <w:tcW w:w="3431"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mc:AlternateContent>
                      <mc:Choice Requires="wps">
                        <w:drawing>
                          <wp:anchor distT="0" distB="0" distL="0" distR="0" simplePos="0" relativeHeight="251662336" behindDoc="0" locked="0" layoutInCell="1" allowOverlap="1">
                            <wp:simplePos x="0" y="0"/>
                            <wp:positionH relativeFrom="rightMargin">
                              <wp:posOffset>-113030</wp:posOffset>
                            </wp:positionH>
                            <wp:positionV relativeFrom="topMargin">
                              <wp:posOffset>66040</wp:posOffset>
                            </wp:positionV>
                            <wp:extent cx="67310" cy="93345"/>
                            <wp:effectExtent l="0" t="13335" r="0" b="0"/>
                            <wp:wrapNone/>
                            <wp:docPr id="42" name="TextBox 38"/>
                            <wp:cNvGraphicFramePr/>
                            <a:graphic xmlns:a="http://schemas.openxmlformats.org/drawingml/2006/main">
                              <a:graphicData uri="http://schemas.microsoft.com/office/word/2010/wordprocessingShape">
                                <wps:wsp>
                                  <wps:cNvSpPr txBox="true"/>
                                  <wps:spPr>
                                    <a:xfrm rot="5400000">
                                      <a:off x="-113111" y="66349"/>
                                      <a:ext cx="67310" cy="93344"/>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pStyle w:val="126"/>
                                          <w:spacing w:before="64" w:line="62" w:lineRule="exact"/>
                                          <w:ind w:left="20"/>
                                          <w:rPr>
                                            <w:sz w:val="15"/>
                                            <w:szCs w:val="15"/>
                                          </w:rPr>
                                        </w:pPr>
                                        <w:r>
                                          <w:rPr>
                                            <w:position w:val="1"/>
                                            <w:sz w:val="15"/>
                                            <w:szCs w:val="15"/>
                                          </w:rPr>
                                          <w:t>.</w:t>
                                        </w:r>
                                      </w:p>
                                    </w:txbxContent>
                                  </wps:txbx>
                                  <wps:bodyPr rot="0" spcFirstLastPara="0" vertOverflow="overflow" horzOverflow="overflow" vert="horz" wrap="square" lIns="0" tIns="0" rIns="0" bIns="0" numCol="1" spcCol="0" rtlCol="0" fromWordArt="false" anchor="t" anchorCtr="false" forceAA="false" compatLnSpc="true">
                                    <a:noAutofit/>
                                  </wps:bodyPr>
                                </wps:wsp>
                              </a:graphicData>
                            </a:graphic>
                          </wp:anchor>
                        </w:drawing>
                      </mc:Choice>
                      <mc:Fallback>
                        <w:pict>
                          <v:shape id="TextBox 38" o:spid="_x0000_s1026" o:spt="202" type="#_x0000_t202" style="position:absolute;left:0pt;margin-left:162.4pt;margin-top:5.7pt;height:7.35pt;width:5.3pt;mso-position-horizontal-relative:page;mso-position-vertical-relative:page;rotation:5898240f;z-index:251662336;mso-width-relative:page;mso-height-relative:page;" filled="f" stroked="f" coordsize="21600,21600" o:gfxdata="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5+hUTdQAAAAIAQAADwAAAAAAAAABACAAAAA4AAAAZHJzL2Rvd25yZXYueG1sUEsB&#10;AhQAFAAAAAgAh07iQFgNiqUcAgAALAQAAA4AAAAAAAAAAQAgAAAAOQEAAGRycy9lMm9Eb2MueG1s&#10;UEsFBgAAAAAGAAYAWQEAAMcFAAAAAA==&#10;">
                            <v:fill on="f" focussize="0,0"/>
                            <v:stroke on="f" weight="0pt"/>
                            <v:imagedata o:title=""/>
                            <o:lock v:ext="edit" aspectratio="f"/>
                            <v:textbox inset="0mm,0mm,0mm,0mm">
                              <w:txbxContent>
                                <w:p>
                                  <w:pPr>
                                    <w:pStyle w:val="126"/>
                                    <w:spacing w:before="64" w:line="62" w:lineRule="exact"/>
                                    <w:ind w:left="20"/>
                                    <w:rPr>
                                      <w:sz w:val="15"/>
                                      <w:szCs w:val="15"/>
                                    </w:rPr>
                                  </w:pPr>
                                  <w:r>
                                    <w:rPr>
                                      <w:position w:val="1"/>
                                      <w:sz w:val="15"/>
                                      <w:szCs w:val="15"/>
                                    </w:rPr>
                                    <w:t>.</w:t>
                                  </w:r>
                                </w:p>
                              </w:txbxContent>
                            </v:textbox>
                          </v:shape>
                        </w:pict>
                      </mc:Fallback>
                    </mc:AlternateContent>
                  </w:r>
                  <w:r>
                    <w:rPr>
                      <w:rFonts w:hint="default" w:ascii="Times New Roman" w:hAnsi="Times New Roman" w:eastAsia="宋体" w:cs="Times New Roman"/>
                      <w:color w:val="auto"/>
                      <w:w w:val="100"/>
                      <w:sz w:val="21"/>
                      <w:szCs w:val="21"/>
                      <w:lang w:eastAsia="zh-CN"/>
                    </w:rPr>
                    <w:t>1.5mg/L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339" w:type="dxa"/>
                  <w:gridSpan w:val="2"/>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总铜</w:t>
                  </w:r>
                </w:p>
              </w:tc>
              <w:tc>
                <w:tcPr>
                  <w:tcW w:w="1267"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mg/L</w:t>
                  </w:r>
                </w:p>
              </w:tc>
              <w:tc>
                <w:tcPr>
                  <w:tcW w:w="2485"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&lt;0.006</w:t>
                  </w:r>
                </w:p>
              </w:tc>
              <w:tc>
                <w:tcPr>
                  <w:tcW w:w="3431"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0.5mg/L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339" w:type="dxa"/>
                  <w:gridSpan w:val="2"/>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总镍</w:t>
                  </w:r>
                </w:p>
              </w:tc>
              <w:tc>
                <w:tcPr>
                  <w:tcW w:w="1267"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mg/L</w:t>
                  </w:r>
                </w:p>
              </w:tc>
              <w:tc>
                <w:tcPr>
                  <w:tcW w:w="2485"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&lt;0.02</w:t>
                  </w:r>
                </w:p>
              </w:tc>
              <w:tc>
                <w:tcPr>
                  <w:tcW w:w="3431"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1.0mg/L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339" w:type="dxa"/>
                  <w:gridSpan w:val="2"/>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总铅</w:t>
                  </w:r>
                </w:p>
              </w:tc>
              <w:tc>
                <w:tcPr>
                  <w:tcW w:w="1267"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mg/L</w:t>
                  </w:r>
                </w:p>
              </w:tc>
              <w:tc>
                <w:tcPr>
                  <w:tcW w:w="2485"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&lt;0.07</w:t>
                  </w:r>
                </w:p>
              </w:tc>
              <w:tc>
                <w:tcPr>
                  <w:tcW w:w="3431"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1.0mg/L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339" w:type="dxa"/>
                  <w:gridSpan w:val="2"/>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总锌</w:t>
                  </w:r>
                </w:p>
              </w:tc>
              <w:tc>
                <w:tcPr>
                  <w:tcW w:w="1267"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mg/L</w:t>
                  </w:r>
                </w:p>
              </w:tc>
              <w:tc>
                <w:tcPr>
                  <w:tcW w:w="2485"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&lt;0.004</w:t>
                  </w:r>
                </w:p>
              </w:tc>
              <w:tc>
                <w:tcPr>
                  <w:tcW w:w="3431"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2.0mg/I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339" w:type="dxa"/>
                  <w:gridSpan w:val="2"/>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总锰</w:t>
                  </w:r>
                </w:p>
              </w:tc>
              <w:tc>
                <w:tcPr>
                  <w:tcW w:w="1267"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mg/L</w:t>
                  </w:r>
                </w:p>
              </w:tc>
              <w:tc>
                <w:tcPr>
                  <w:tcW w:w="2485"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&lt;0.004</w:t>
                  </w:r>
                </w:p>
              </w:tc>
              <w:tc>
                <w:tcPr>
                  <w:tcW w:w="3431"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2.0mg/L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339" w:type="dxa"/>
                  <w:gridSpan w:val="2"/>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六价铬</w:t>
                  </w:r>
                </w:p>
              </w:tc>
              <w:tc>
                <w:tcPr>
                  <w:tcW w:w="1267"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mg/L</w:t>
                  </w:r>
                </w:p>
              </w:tc>
              <w:tc>
                <w:tcPr>
                  <w:tcW w:w="2485"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&lt;0.004</w:t>
                  </w:r>
                </w:p>
              </w:tc>
              <w:tc>
                <w:tcPr>
                  <w:tcW w:w="3431"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0.5mg/I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339" w:type="dxa"/>
                  <w:gridSpan w:val="2"/>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氟化物</w:t>
                  </w:r>
                </w:p>
              </w:tc>
              <w:tc>
                <w:tcPr>
                  <w:tcW w:w="1267"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mg/L</w:t>
                  </w:r>
                </w:p>
              </w:tc>
              <w:tc>
                <w:tcPr>
                  <w:tcW w:w="2485"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&lt;0.05</w:t>
                  </w:r>
                </w:p>
              </w:tc>
              <w:tc>
                <w:tcPr>
                  <w:tcW w:w="3431"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10mg/L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339" w:type="dxa"/>
                  <w:gridSpan w:val="2"/>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氰化物</w:t>
                  </w:r>
                </w:p>
              </w:tc>
              <w:tc>
                <w:tcPr>
                  <w:tcW w:w="1267"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mg/L</w:t>
                  </w:r>
                </w:p>
              </w:tc>
              <w:tc>
                <w:tcPr>
                  <w:tcW w:w="2485"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&lt;0.004</w:t>
                  </w:r>
                </w:p>
              </w:tc>
              <w:tc>
                <w:tcPr>
                  <w:tcW w:w="3431"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0.5mg/L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339" w:type="dxa"/>
                  <w:gridSpan w:val="2"/>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pH值</w:t>
                  </w:r>
                </w:p>
              </w:tc>
              <w:tc>
                <w:tcPr>
                  <w:tcW w:w="1267"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无量级</w:t>
                  </w:r>
                </w:p>
              </w:tc>
              <w:tc>
                <w:tcPr>
                  <w:tcW w:w="2485"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7.3</w:t>
                  </w:r>
                </w:p>
              </w:tc>
              <w:tc>
                <w:tcPr>
                  <w:tcW w:w="3431"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339" w:type="dxa"/>
                  <w:gridSpan w:val="2"/>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磷酸盐</w:t>
                  </w:r>
                </w:p>
              </w:tc>
              <w:tc>
                <w:tcPr>
                  <w:tcW w:w="1267"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mg/L</w:t>
                  </w:r>
                </w:p>
              </w:tc>
              <w:tc>
                <w:tcPr>
                  <w:tcW w:w="2485"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&lt;0.1</w:t>
                  </w:r>
                </w:p>
              </w:tc>
              <w:tc>
                <w:tcPr>
                  <w:tcW w:w="3431"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0.5mg/L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339" w:type="dxa"/>
                  <w:gridSpan w:val="2"/>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硫化物</w:t>
                  </w:r>
                </w:p>
              </w:tc>
              <w:tc>
                <w:tcPr>
                  <w:tcW w:w="1267"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mg/L</w:t>
                  </w:r>
                </w:p>
              </w:tc>
              <w:tc>
                <w:tcPr>
                  <w:tcW w:w="2485"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&lt;0.005</w:t>
                  </w:r>
                </w:p>
              </w:tc>
              <w:tc>
                <w:tcPr>
                  <w:tcW w:w="3431"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1.0mg/L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92" w:type="dxa"/>
                  <w:vMerge w:val="restart"/>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烷基汞</w:t>
                  </w:r>
                </w:p>
              </w:tc>
              <w:tc>
                <w:tcPr>
                  <w:tcW w:w="647"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甲基汞</w:t>
                  </w:r>
                </w:p>
              </w:tc>
              <w:tc>
                <w:tcPr>
                  <w:tcW w:w="1267"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ng/L</w:t>
                  </w:r>
                </w:p>
              </w:tc>
              <w:tc>
                <w:tcPr>
                  <w:tcW w:w="2485"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&lt;10</w:t>
                  </w:r>
                </w:p>
              </w:tc>
              <w:tc>
                <w:tcPr>
                  <w:tcW w:w="3431" w:type="dxa"/>
                  <w:vMerge w:val="restart"/>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不得检出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92" w:type="dxa"/>
                  <w:vMerge w:val="continue"/>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p>
              </w:tc>
              <w:tc>
                <w:tcPr>
                  <w:tcW w:w="647"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乙基汞</w:t>
                  </w:r>
                </w:p>
              </w:tc>
              <w:tc>
                <w:tcPr>
                  <w:tcW w:w="1267"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ng/L</w:t>
                  </w:r>
                </w:p>
              </w:tc>
              <w:tc>
                <w:tcPr>
                  <w:tcW w:w="2485" w:type="dxa"/>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&lt;20</w:t>
                  </w:r>
                </w:p>
              </w:tc>
              <w:tc>
                <w:tcPr>
                  <w:tcW w:w="3431" w:type="dxa"/>
                  <w:vMerge w:val="continue"/>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339" w:type="dxa"/>
                  <w:gridSpan w:val="2"/>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val="en-US" w:eastAsia="zh-CN"/>
                    </w:rPr>
                  </w:pPr>
                  <w:r>
                    <w:rPr>
                      <w:rFonts w:hint="eastAsia" w:ascii="Times New Roman" w:hAnsi="Times New Roman" w:eastAsia="宋体" w:cs="Times New Roman"/>
                      <w:color w:val="auto"/>
                      <w:w w:val="100"/>
                      <w:sz w:val="21"/>
                      <w:szCs w:val="21"/>
                      <w:lang w:val="en-US" w:eastAsia="zh-CN"/>
                    </w:rPr>
                    <w:t>备注</w:t>
                  </w:r>
                </w:p>
              </w:tc>
              <w:tc>
                <w:tcPr>
                  <w:tcW w:w="7183" w:type="dxa"/>
                  <w:gridSpan w:val="3"/>
                  <w:tcBorders>
                    <w:tl2br w:val="nil"/>
                    <w:tr2bl w:val="nil"/>
                  </w:tcBorders>
                  <w:vAlign w:val="center"/>
                </w:tcPr>
                <w:p>
                  <w:pPr>
                    <w:pStyle w:val="1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w w:val="100"/>
                      <w:sz w:val="21"/>
                      <w:szCs w:val="21"/>
                      <w:lang w:eastAsia="zh-CN"/>
                    </w:rPr>
                  </w:pPr>
                  <w:r>
                    <w:rPr>
                      <w:rFonts w:hint="default" w:ascii="Times New Roman" w:hAnsi="Times New Roman" w:eastAsia="宋体" w:cs="Times New Roman"/>
                      <w:color w:val="auto"/>
                      <w:w w:val="100"/>
                      <w:sz w:val="21"/>
                      <w:szCs w:val="21"/>
                      <w:lang w:eastAsia="zh-CN"/>
                    </w:rPr>
                    <w:t>“&lt;+检出限”表示检测结果低于分析方法检出限。“不得检出”指</w:t>
                  </w:r>
                  <w:r>
                    <w:rPr>
                      <w:rFonts w:hint="eastAsia" w:ascii="Times New Roman" w:hAnsi="Times New Roman" w:eastAsia="宋体" w:cs="Times New Roman"/>
                      <w:color w:val="auto"/>
                      <w:w w:val="100"/>
                      <w:sz w:val="21"/>
                      <w:szCs w:val="21"/>
                      <w:lang w:val="en-US" w:eastAsia="zh-CN"/>
                    </w:rPr>
                    <w:t>甲基汞</w:t>
                  </w:r>
                  <w:r>
                    <w:rPr>
                      <w:rFonts w:hint="default" w:ascii="Times New Roman" w:hAnsi="Times New Roman" w:eastAsia="宋体" w:cs="Times New Roman"/>
                      <w:color w:val="auto"/>
                      <w:w w:val="100"/>
                      <w:sz w:val="21"/>
                      <w:szCs w:val="21"/>
                      <w:lang w:eastAsia="zh-CN"/>
                    </w:rPr>
                    <w:t>&lt;10ng/L，乙基汞&lt;20ng/Le</w:t>
                  </w:r>
                  <w:r>
                    <w:rPr>
                      <w:rFonts w:hint="eastAsia" w:ascii="Times New Roman" w:hAnsi="Times New Roman" w:eastAsia="宋体" w:cs="Times New Roman"/>
                      <w:color w:val="auto"/>
                      <w:w w:val="100"/>
                      <w:sz w:val="21"/>
                      <w:szCs w:val="21"/>
                      <w:lang w:eastAsia="zh-CN"/>
                    </w:rPr>
                    <w:t>。</w:t>
                  </w:r>
                </w:p>
              </w:tc>
            </w:tr>
          </w:tbl>
          <w:p>
            <w:pPr>
              <w:spacing w:line="360" w:lineRule="auto"/>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浸出毒性鉴别结果：</w:t>
            </w:r>
            <w:r>
              <w:rPr>
                <w:rFonts w:hint="default" w:ascii="Times New Roman" w:hAnsi="Times New Roman" w:eastAsia="宋体" w:cs="Times New Roman"/>
                <w:color w:val="auto"/>
                <w:sz w:val="24"/>
                <w:szCs w:val="32"/>
                <w:lang w:val="en-US" w:eastAsia="zh-CN"/>
              </w:rPr>
              <w:t>并对照《危险废物鉴别标准 浸出毒性鉴别》（GB 5085.1、3-2007）中表1浸出毒性鉴别标准限值和《污水综合排放标准》（GB 8978-1996）中表1第一类污染物最高允许浓度限值及表4第二类污染物最高允许浓度一级标准限值，卖酒坪洗矿厂沉沙池尾矿属于第</w:t>
            </w:r>
            <w:r>
              <w:rPr>
                <w:rFonts w:hint="default" w:ascii="Times New Roman" w:hAnsi="Times New Roman" w:eastAsia="宋体" w:cs="Times New Roman"/>
                <w:color w:val="auto"/>
                <w:sz w:val="24"/>
                <w:szCs w:val="24"/>
              </w:rPr>
              <w:t>I</w:t>
            </w:r>
            <w:r>
              <w:rPr>
                <w:rFonts w:hint="default" w:ascii="Times New Roman" w:hAnsi="Times New Roman" w:eastAsia="宋体" w:cs="Times New Roman"/>
                <w:color w:val="auto"/>
                <w:sz w:val="24"/>
                <w:szCs w:val="24"/>
                <w:lang w:val="en-US" w:eastAsia="zh-CN"/>
              </w:rPr>
              <w:t>类</w:t>
            </w:r>
            <w:r>
              <w:rPr>
                <w:rFonts w:hint="default" w:ascii="Times New Roman" w:hAnsi="Times New Roman" w:eastAsia="宋体" w:cs="Times New Roman"/>
                <w:color w:val="auto"/>
                <w:sz w:val="24"/>
                <w:szCs w:val="32"/>
                <w:lang w:val="en-US" w:eastAsia="zh-CN"/>
              </w:rPr>
              <w:t>一般工业固体废物。</w:t>
            </w:r>
          </w:p>
          <w:p>
            <w:pPr>
              <w:spacing w:line="360" w:lineRule="auto"/>
              <w:ind w:firstLine="481" w:firstLineChars="200"/>
              <w:rPr>
                <w:rFonts w:hint="default" w:ascii="Times New Roman" w:hAnsi="Times New Roman" w:eastAsia="宋体" w:cs="Times New Roman"/>
                <w:b/>
                <w:color w:val="auto"/>
              </w:rPr>
            </w:pPr>
            <w:r>
              <w:rPr>
                <w:rFonts w:hint="eastAsia" w:cs="Times New Roman"/>
                <w:b/>
                <w:color w:val="auto"/>
                <w:lang w:val="en-US" w:eastAsia="zh-CN"/>
              </w:rPr>
              <w:t>五</w:t>
            </w:r>
            <w:r>
              <w:rPr>
                <w:rFonts w:hint="default" w:ascii="Times New Roman" w:hAnsi="Times New Roman" w:eastAsia="宋体" w:cs="Times New Roman"/>
                <w:b/>
                <w:color w:val="auto"/>
              </w:rPr>
              <w:t>、主要设备及辅助设施</w:t>
            </w:r>
          </w:p>
          <w:p>
            <w:pPr>
              <w:pStyle w:val="35"/>
              <w:spacing w:after="0" w:line="360" w:lineRule="auto"/>
              <w:ind w:left="0" w:leftChars="0" w:firstLine="480"/>
              <w:rPr>
                <w:rFonts w:hint="default" w:ascii="Times New Roman" w:hAnsi="Times New Roman" w:eastAsia="宋体" w:cs="Times New Roman"/>
                <w:color w:val="auto"/>
              </w:rPr>
            </w:pPr>
            <w:r>
              <w:rPr>
                <w:rFonts w:hint="default" w:ascii="Times New Roman" w:hAnsi="Times New Roman" w:eastAsia="宋体" w:cs="Times New Roman"/>
                <w:color w:val="auto"/>
              </w:rPr>
              <w:t>项目主要配套设备及辅助设施见表2-</w:t>
            </w:r>
            <w:r>
              <w:rPr>
                <w:rFonts w:hint="eastAsia" w:cs="Times New Roman"/>
                <w:color w:val="auto"/>
                <w:lang w:val="en-US" w:eastAsia="zh-CN"/>
              </w:rPr>
              <w:t>6</w:t>
            </w:r>
            <w:r>
              <w:rPr>
                <w:rFonts w:hint="default" w:ascii="Times New Roman" w:hAnsi="Times New Roman" w:eastAsia="宋体" w:cs="Times New Roman"/>
                <w:color w:val="auto"/>
              </w:rPr>
              <w:t>。</w:t>
            </w:r>
          </w:p>
          <w:p>
            <w:pPr>
              <w:spacing w:line="240" w:lineRule="auto"/>
              <w:ind w:firstLine="480"/>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表2-</w:t>
            </w:r>
            <w:r>
              <w:rPr>
                <w:rFonts w:hint="eastAsia" w:cs="Times New Roman"/>
                <w:b/>
                <w:color w:val="auto"/>
                <w:lang w:val="en-US" w:eastAsia="zh-CN"/>
              </w:rPr>
              <w:t>6</w:t>
            </w:r>
            <w:r>
              <w:rPr>
                <w:rFonts w:hint="default" w:ascii="Times New Roman" w:hAnsi="Times New Roman" w:eastAsia="宋体" w:cs="Times New Roman"/>
                <w:b/>
                <w:color w:val="auto"/>
              </w:rPr>
              <w:t xml:space="preserve">  主要配套设备及辅助设施一览表</w:t>
            </w:r>
          </w:p>
          <w:tbl>
            <w:tblPr>
              <w:tblStyle w:val="36"/>
              <w:tblpPr w:leftFromText="180" w:rightFromText="180" w:vertAnchor="text" w:tblpXSpec="center" w:tblpY="1"/>
              <w:tblOverlap w:val="never"/>
              <w:tblW w:w="4913"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9"/>
              <w:gridCol w:w="1792"/>
              <w:gridCol w:w="1996"/>
              <w:gridCol w:w="1702"/>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27"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序号</w:t>
                  </w:r>
                </w:p>
              </w:tc>
              <w:tc>
                <w:tcPr>
                  <w:tcW w:w="1051"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设备名称</w:t>
                  </w:r>
                </w:p>
              </w:tc>
              <w:tc>
                <w:tcPr>
                  <w:tcW w:w="1171"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型号</w:t>
                  </w:r>
                </w:p>
              </w:tc>
              <w:tc>
                <w:tcPr>
                  <w:tcW w:w="998"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数量（台）</w:t>
                  </w:r>
                </w:p>
              </w:tc>
              <w:tc>
                <w:tcPr>
                  <w:tcW w:w="1251"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功率（KW）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27"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1</w:t>
                  </w:r>
                </w:p>
              </w:tc>
              <w:tc>
                <w:tcPr>
                  <w:tcW w:w="1051"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球磨机</w:t>
                  </w:r>
                </w:p>
              </w:tc>
              <w:tc>
                <w:tcPr>
                  <w:tcW w:w="1171"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2</w:t>
                  </w:r>
                  <w:r>
                    <w:rPr>
                      <w:rFonts w:hint="default" w:ascii="Times New Roman" w:hAnsi="Times New Roman" w:eastAsia="宋体" w:cs="Times New Roman"/>
                      <w:color w:val="auto"/>
                      <w:szCs w:val="21"/>
                    </w:rPr>
                    <w:t>100*3600</w:t>
                  </w:r>
                </w:p>
              </w:tc>
              <w:tc>
                <w:tcPr>
                  <w:tcW w:w="998"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1</w:t>
                  </w:r>
                </w:p>
              </w:tc>
              <w:tc>
                <w:tcPr>
                  <w:tcW w:w="1251"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1</w:t>
                  </w:r>
                  <w:r>
                    <w:rPr>
                      <w:rFonts w:hint="default" w:ascii="Times New Roman" w:hAnsi="Times New Roman" w:eastAsia="宋体" w:cs="Times New Roman"/>
                      <w:color w:val="auto"/>
                      <w:szCs w:val="21"/>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27"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2</w:t>
                  </w:r>
                </w:p>
              </w:tc>
              <w:tc>
                <w:tcPr>
                  <w:tcW w:w="1051"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螺旋分级机</w:t>
                  </w:r>
                </w:p>
              </w:tc>
              <w:tc>
                <w:tcPr>
                  <w:tcW w:w="1171"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1500*100000</w:t>
                  </w:r>
                </w:p>
              </w:tc>
              <w:tc>
                <w:tcPr>
                  <w:tcW w:w="998"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1</w:t>
                  </w:r>
                </w:p>
              </w:tc>
              <w:tc>
                <w:tcPr>
                  <w:tcW w:w="1251"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27"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4</w:t>
                  </w:r>
                </w:p>
              </w:tc>
              <w:tc>
                <w:tcPr>
                  <w:tcW w:w="1051"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悬振选矿机</w:t>
                  </w:r>
                </w:p>
              </w:tc>
              <w:tc>
                <w:tcPr>
                  <w:tcW w:w="1171"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直径4m</w:t>
                  </w:r>
                </w:p>
              </w:tc>
              <w:tc>
                <w:tcPr>
                  <w:tcW w:w="998"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16</w:t>
                  </w:r>
                </w:p>
              </w:tc>
              <w:tc>
                <w:tcPr>
                  <w:tcW w:w="1251"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27"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5</w:t>
                  </w:r>
                </w:p>
              </w:tc>
              <w:tc>
                <w:tcPr>
                  <w:tcW w:w="1051"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渣浆泵</w:t>
                  </w:r>
                </w:p>
              </w:tc>
              <w:tc>
                <w:tcPr>
                  <w:tcW w:w="1171"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100ZJD</w:t>
                  </w:r>
                </w:p>
              </w:tc>
              <w:tc>
                <w:tcPr>
                  <w:tcW w:w="998"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w:t>
                  </w:r>
                </w:p>
              </w:tc>
              <w:tc>
                <w:tcPr>
                  <w:tcW w:w="1251"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27"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6</w:t>
                  </w:r>
                </w:p>
              </w:tc>
              <w:tc>
                <w:tcPr>
                  <w:tcW w:w="1051"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渣浆泵</w:t>
                  </w:r>
                </w:p>
              </w:tc>
              <w:tc>
                <w:tcPr>
                  <w:tcW w:w="1171"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75ZJC</w:t>
                  </w:r>
                </w:p>
              </w:tc>
              <w:tc>
                <w:tcPr>
                  <w:tcW w:w="998"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w:t>
                  </w:r>
                </w:p>
              </w:tc>
              <w:tc>
                <w:tcPr>
                  <w:tcW w:w="1251"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27"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7</w:t>
                  </w:r>
                </w:p>
              </w:tc>
              <w:tc>
                <w:tcPr>
                  <w:tcW w:w="1051"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清水泵</w:t>
                  </w:r>
                </w:p>
              </w:tc>
              <w:tc>
                <w:tcPr>
                  <w:tcW w:w="1171"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IS125-100-315B</w:t>
                  </w:r>
                </w:p>
              </w:tc>
              <w:tc>
                <w:tcPr>
                  <w:tcW w:w="998"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w:t>
                  </w:r>
                </w:p>
              </w:tc>
              <w:tc>
                <w:tcPr>
                  <w:tcW w:w="1251"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27" w:type="pct"/>
                  <w:tcBorders>
                    <w:tl2br w:val="nil"/>
                    <w:tr2bl w:val="nil"/>
                  </w:tcBorders>
                  <w:shd w:val="clear" w:color="auto" w:fill="auto"/>
                  <w:noWrap/>
                  <w:vAlign w:val="center"/>
                </w:tcPr>
                <w:p>
                  <w:pPr>
                    <w:pStyle w:val="55"/>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en-US" w:eastAsia="zh-CN"/>
                    </w:rPr>
                    <w:t>8</w:t>
                  </w:r>
                </w:p>
              </w:tc>
              <w:tc>
                <w:tcPr>
                  <w:tcW w:w="1051"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配电柜</w:t>
                  </w:r>
                </w:p>
              </w:tc>
              <w:tc>
                <w:tcPr>
                  <w:tcW w:w="1171"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110kw软启动</w:t>
                  </w:r>
                </w:p>
              </w:tc>
              <w:tc>
                <w:tcPr>
                  <w:tcW w:w="998"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1</w:t>
                  </w:r>
                </w:p>
              </w:tc>
              <w:tc>
                <w:tcPr>
                  <w:tcW w:w="1251"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110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27" w:type="pct"/>
                  <w:tcBorders>
                    <w:tl2br w:val="nil"/>
                    <w:tr2bl w:val="nil"/>
                  </w:tcBorders>
                  <w:shd w:val="clear" w:color="auto" w:fill="auto"/>
                  <w:noWrap/>
                  <w:vAlign w:val="center"/>
                </w:tcPr>
                <w:p>
                  <w:pPr>
                    <w:pStyle w:val="55"/>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en-US" w:eastAsia="zh-CN"/>
                    </w:rPr>
                    <w:t>9</w:t>
                  </w:r>
                </w:p>
              </w:tc>
              <w:tc>
                <w:tcPr>
                  <w:tcW w:w="1051"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配电柜</w:t>
                  </w:r>
                </w:p>
              </w:tc>
              <w:tc>
                <w:tcPr>
                  <w:tcW w:w="1171"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22kw软启动</w:t>
                  </w:r>
                </w:p>
              </w:tc>
              <w:tc>
                <w:tcPr>
                  <w:tcW w:w="998"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w:t>
                  </w:r>
                </w:p>
              </w:tc>
              <w:tc>
                <w:tcPr>
                  <w:tcW w:w="1251"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27" w:type="pct"/>
                  <w:tcBorders>
                    <w:tl2br w:val="nil"/>
                    <w:tr2bl w:val="nil"/>
                  </w:tcBorders>
                  <w:shd w:val="clear" w:color="auto" w:fill="auto"/>
                  <w:noWrap/>
                  <w:vAlign w:val="center"/>
                </w:tcPr>
                <w:p>
                  <w:pPr>
                    <w:pStyle w:val="55"/>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rPr>
                    <w:t>1</w:t>
                  </w:r>
                  <w:r>
                    <w:rPr>
                      <w:rFonts w:hint="eastAsia" w:ascii="Times New Roman" w:hAnsi="Times New Roman" w:eastAsia="宋体" w:cs="Times New Roman"/>
                      <w:color w:val="auto"/>
                      <w:szCs w:val="21"/>
                      <w:lang w:val="en-US" w:eastAsia="zh-CN"/>
                    </w:rPr>
                    <w:t>0</w:t>
                  </w:r>
                </w:p>
              </w:tc>
              <w:tc>
                <w:tcPr>
                  <w:tcW w:w="1051"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配电柜</w:t>
                  </w:r>
                </w:p>
              </w:tc>
              <w:tc>
                <w:tcPr>
                  <w:tcW w:w="1171"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45软启动</w:t>
                  </w:r>
                </w:p>
              </w:tc>
              <w:tc>
                <w:tcPr>
                  <w:tcW w:w="998"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1</w:t>
                  </w:r>
                </w:p>
              </w:tc>
              <w:tc>
                <w:tcPr>
                  <w:tcW w:w="1251"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27" w:type="pct"/>
                  <w:tcBorders>
                    <w:tl2br w:val="nil"/>
                    <w:tr2bl w:val="nil"/>
                  </w:tcBorders>
                  <w:shd w:val="clear" w:color="auto" w:fill="auto"/>
                  <w:noWrap/>
                  <w:vAlign w:val="center"/>
                </w:tcPr>
                <w:p>
                  <w:pPr>
                    <w:pStyle w:val="55"/>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rPr>
                    <w:t>1</w:t>
                  </w:r>
                  <w:r>
                    <w:rPr>
                      <w:rFonts w:hint="eastAsia" w:ascii="Times New Roman" w:hAnsi="Times New Roman" w:eastAsia="宋体" w:cs="Times New Roman"/>
                      <w:color w:val="auto"/>
                      <w:szCs w:val="21"/>
                      <w:lang w:val="en-US" w:eastAsia="zh-CN"/>
                    </w:rPr>
                    <w:t>1</w:t>
                  </w:r>
                </w:p>
              </w:tc>
              <w:tc>
                <w:tcPr>
                  <w:tcW w:w="1051"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配电柜</w:t>
                  </w:r>
                </w:p>
              </w:tc>
              <w:tc>
                <w:tcPr>
                  <w:tcW w:w="1171"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18</w:t>
                  </w:r>
                  <w:r>
                    <w:rPr>
                      <w:rFonts w:hint="default" w:ascii="Times New Roman" w:hAnsi="Times New Roman" w:eastAsia="宋体" w:cs="Times New Roman"/>
                      <w:color w:val="auto"/>
                      <w:szCs w:val="21"/>
                    </w:rPr>
                    <w:t>5</w:t>
                  </w:r>
                  <w:r>
                    <w:rPr>
                      <w:rFonts w:hint="eastAsia" w:ascii="Times New Roman" w:hAnsi="Times New Roman" w:eastAsia="宋体" w:cs="Times New Roman"/>
                      <w:color w:val="auto"/>
                      <w:szCs w:val="21"/>
                    </w:rPr>
                    <w:t>kw软启动</w:t>
                  </w:r>
                </w:p>
              </w:tc>
              <w:tc>
                <w:tcPr>
                  <w:tcW w:w="998"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1</w:t>
                  </w:r>
                </w:p>
              </w:tc>
              <w:tc>
                <w:tcPr>
                  <w:tcW w:w="1251"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27" w:type="pct"/>
                  <w:tcBorders>
                    <w:tl2br w:val="nil"/>
                    <w:tr2bl w:val="nil"/>
                  </w:tcBorders>
                  <w:shd w:val="clear" w:color="auto" w:fill="auto"/>
                  <w:noWrap/>
                  <w:vAlign w:val="center"/>
                </w:tcPr>
                <w:p>
                  <w:pPr>
                    <w:pStyle w:val="55"/>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rPr>
                    <w:t>1</w:t>
                  </w:r>
                  <w:r>
                    <w:rPr>
                      <w:rFonts w:hint="eastAsia" w:ascii="Times New Roman" w:hAnsi="Times New Roman" w:eastAsia="宋体" w:cs="Times New Roman"/>
                      <w:color w:val="auto"/>
                      <w:szCs w:val="21"/>
                      <w:lang w:val="en-US" w:eastAsia="zh-CN"/>
                    </w:rPr>
                    <w:t>2</w:t>
                  </w:r>
                </w:p>
              </w:tc>
              <w:tc>
                <w:tcPr>
                  <w:tcW w:w="1051"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手拉葫芦</w:t>
                  </w:r>
                </w:p>
              </w:tc>
              <w:tc>
                <w:tcPr>
                  <w:tcW w:w="1171"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3t</w:t>
                  </w:r>
                </w:p>
              </w:tc>
              <w:tc>
                <w:tcPr>
                  <w:tcW w:w="998"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w:t>
                  </w:r>
                </w:p>
              </w:tc>
              <w:tc>
                <w:tcPr>
                  <w:tcW w:w="1251"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27"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13</w:t>
                  </w:r>
                </w:p>
              </w:tc>
              <w:tc>
                <w:tcPr>
                  <w:tcW w:w="1051"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高位水池</w:t>
                  </w:r>
                </w:p>
              </w:tc>
              <w:tc>
                <w:tcPr>
                  <w:tcW w:w="1171"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6550m</w:t>
                  </w:r>
                  <w:r>
                    <w:rPr>
                      <w:rFonts w:hint="eastAsia" w:cs="Times New Roman"/>
                      <w:color w:val="auto"/>
                      <w:szCs w:val="21"/>
                      <w:vertAlign w:val="superscript"/>
                      <w:lang w:val="en-US" w:eastAsia="zh-CN"/>
                    </w:rPr>
                    <w:t>3</w:t>
                  </w:r>
                </w:p>
              </w:tc>
              <w:tc>
                <w:tcPr>
                  <w:tcW w:w="998" w:type="pct"/>
                  <w:tcBorders>
                    <w:tl2br w:val="nil"/>
                    <w:tr2bl w:val="nil"/>
                  </w:tcBorders>
                  <w:shd w:val="clear" w:color="auto" w:fill="auto"/>
                  <w:noWrap/>
                  <w:vAlign w:val="center"/>
                </w:tcPr>
                <w:p>
                  <w:pPr>
                    <w:pStyle w:val="55"/>
                    <w:rPr>
                      <w:rFonts w:hint="eastAsia" w:ascii="Times New Roman" w:hAnsi="Times New Roman" w:eastAsia="宋体" w:cs="Times New Roman"/>
                      <w:color w:val="auto"/>
                      <w:szCs w:val="21"/>
                      <w:lang w:val="en-US" w:eastAsia="zh-CN"/>
                    </w:rPr>
                  </w:pPr>
                  <w:r>
                    <w:rPr>
                      <w:rFonts w:hint="eastAsia" w:cs="Times New Roman"/>
                      <w:color w:val="auto"/>
                      <w:szCs w:val="21"/>
                      <w:lang w:val="en-US" w:eastAsia="zh-CN"/>
                    </w:rPr>
                    <w:t>1</w:t>
                  </w:r>
                </w:p>
              </w:tc>
              <w:tc>
                <w:tcPr>
                  <w:tcW w:w="1251" w:type="pct"/>
                  <w:tcBorders>
                    <w:tl2br w:val="nil"/>
                    <w:tr2bl w:val="nil"/>
                  </w:tcBorders>
                  <w:shd w:val="clear" w:color="auto" w:fill="auto"/>
                  <w:noWrap/>
                  <w:vAlign w:val="center"/>
                </w:tcPr>
                <w:p>
                  <w:pPr>
                    <w:pStyle w:val="55"/>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依托西畴矿业分公司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27" w:type="pct"/>
                  <w:tcBorders>
                    <w:tl2br w:val="nil"/>
                    <w:tr2bl w:val="nil"/>
                  </w:tcBorders>
                  <w:shd w:val="clear" w:color="auto" w:fill="auto"/>
                  <w:noWrap/>
                  <w:vAlign w:val="center"/>
                </w:tcPr>
                <w:p>
                  <w:pPr>
                    <w:pStyle w:val="55"/>
                    <w:rPr>
                      <w:rFonts w:hint="default" w:cs="Times New Roman"/>
                      <w:color w:val="auto"/>
                      <w:szCs w:val="21"/>
                      <w:lang w:val="en-US" w:eastAsia="zh-CN"/>
                    </w:rPr>
                  </w:pPr>
                  <w:r>
                    <w:rPr>
                      <w:rFonts w:hint="eastAsia" w:cs="Times New Roman"/>
                      <w:color w:val="auto"/>
                      <w:szCs w:val="21"/>
                      <w:lang w:val="en-US" w:eastAsia="zh-CN"/>
                    </w:rPr>
                    <w:t>14</w:t>
                  </w:r>
                </w:p>
              </w:tc>
              <w:tc>
                <w:tcPr>
                  <w:tcW w:w="1051" w:type="pct"/>
                  <w:tcBorders>
                    <w:tl2br w:val="nil"/>
                    <w:tr2bl w:val="nil"/>
                  </w:tcBorders>
                  <w:shd w:val="clear" w:color="auto" w:fill="auto"/>
                  <w:noWrap/>
                  <w:vAlign w:val="center"/>
                </w:tcPr>
                <w:p>
                  <w:pPr>
                    <w:pStyle w:val="55"/>
                    <w:rPr>
                      <w:rFonts w:hint="default" w:cs="Times New Roman"/>
                      <w:color w:val="auto"/>
                      <w:szCs w:val="21"/>
                      <w:lang w:val="en-US" w:eastAsia="zh-CN"/>
                    </w:rPr>
                  </w:pPr>
                  <w:r>
                    <w:rPr>
                      <w:rFonts w:hint="eastAsia" w:cs="Times New Roman"/>
                      <w:color w:val="auto"/>
                      <w:szCs w:val="21"/>
                      <w:lang w:val="en-US" w:eastAsia="zh-CN"/>
                    </w:rPr>
                    <w:t>浓缩回水池</w:t>
                  </w:r>
                </w:p>
              </w:tc>
              <w:tc>
                <w:tcPr>
                  <w:tcW w:w="1171" w:type="pct"/>
                  <w:tcBorders>
                    <w:tl2br w:val="nil"/>
                    <w:tr2bl w:val="nil"/>
                  </w:tcBorders>
                  <w:shd w:val="clear" w:color="auto" w:fill="auto"/>
                  <w:noWrap/>
                  <w:vAlign w:val="center"/>
                </w:tcPr>
                <w:p>
                  <w:pPr>
                    <w:pStyle w:val="55"/>
                    <w:rPr>
                      <w:rFonts w:hint="default" w:cs="Times New Roman"/>
                      <w:color w:val="auto"/>
                      <w:szCs w:val="21"/>
                      <w:lang w:val="en-US" w:eastAsia="zh-CN"/>
                    </w:rPr>
                  </w:pPr>
                  <w:r>
                    <w:rPr>
                      <w:rFonts w:hint="eastAsia" w:cs="Times New Roman"/>
                      <w:color w:val="auto"/>
                      <w:szCs w:val="21"/>
                      <w:lang w:val="en-US" w:eastAsia="zh-CN"/>
                    </w:rPr>
                    <w:t>2500m</w:t>
                  </w:r>
                  <w:r>
                    <w:rPr>
                      <w:rFonts w:hint="eastAsia" w:cs="Times New Roman"/>
                      <w:color w:val="auto"/>
                      <w:szCs w:val="21"/>
                      <w:vertAlign w:val="superscript"/>
                      <w:lang w:val="en-US" w:eastAsia="zh-CN"/>
                    </w:rPr>
                    <w:t>3</w:t>
                  </w:r>
                </w:p>
              </w:tc>
              <w:tc>
                <w:tcPr>
                  <w:tcW w:w="998" w:type="pct"/>
                  <w:tcBorders>
                    <w:tl2br w:val="nil"/>
                    <w:tr2bl w:val="nil"/>
                  </w:tcBorders>
                  <w:shd w:val="clear" w:color="auto" w:fill="auto"/>
                  <w:noWrap/>
                  <w:vAlign w:val="center"/>
                </w:tcPr>
                <w:p>
                  <w:pPr>
                    <w:pStyle w:val="55"/>
                    <w:rPr>
                      <w:rFonts w:hint="default" w:cs="Times New Roman"/>
                      <w:color w:val="auto"/>
                      <w:szCs w:val="21"/>
                      <w:lang w:val="en-US" w:eastAsia="zh-CN"/>
                    </w:rPr>
                  </w:pPr>
                  <w:r>
                    <w:rPr>
                      <w:rFonts w:hint="eastAsia" w:cs="Times New Roman"/>
                      <w:color w:val="auto"/>
                      <w:szCs w:val="21"/>
                      <w:lang w:val="en-US" w:eastAsia="zh-CN"/>
                    </w:rPr>
                    <w:t>2</w:t>
                  </w:r>
                </w:p>
              </w:tc>
              <w:tc>
                <w:tcPr>
                  <w:tcW w:w="1251" w:type="pct"/>
                  <w:tcBorders>
                    <w:tl2br w:val="nil"/>
                    <w:tr2bl w:val="nil"/>
                  </w:tcBorders>
                  <w:shd w:val="clear" w:color="auto" w:fill="auto"/>
                  <w:noWrap/>
                  <w:vAlign w:val="center"/>
                </w:tcPr>
                <w:p>
                  <w:pPr>
                    <w:pStyle w:val="55"/>
                    <w:rPr>
                      <w:rFonts w:hint="eastAsia" w:cs="Times New Roman"/>
                      <w:color w:val="auto"/>
                      <w:szCs w:val="21"/>
                      <w:lang w:val="en-US" w:eastAsia="zh-CN"/>
                    </w:rPr>
                  </w:pPr>
                  <w:r>
                    <w:rPr>
                      <w:rFonts w:hint="eastAsia" w:cs="Times New Roman"/>
                      <w:color w:val="auto"/>
                      <w:szCs w:val="21"/>
                      <w:lang w:val="en-US" w:eastAsia="zh-CN"/>
                    </w:rPr>
                    <w:t>依托西畴矿业分公司</w:t>
                  </w:r>
                </w:p>
              </w:tc>
            </w:tr>
          </w:tbl>
          <w:p>
            <w:pPr>
              <w:spacing w:line="360" w:lineRule="auto"/>
              <w:ind w:firstLine="481" w:firstLineChars="200"/>
              <w:rPr>
                <w:rFonts w:hint="default" w:ascii="Times New Roman" w:hAnsi="Times New Roman" w:eastAsia="宋体" w:cs="Times New Roman"/>
                <w:b/>
                <w:color w:val="auto"/>
              </w:rPr>
            </w:pPr>
            <w:r>
              <w:rPr>
                <w:rFonts w:hint="eastAsia" w:cs="Times New Roman"/>
                <w:b/>
                <w:color w:val="auto"/>
                <w:lang w:val="en-US" w:eastAsia="zh-CN"/>
              </w:rPr>
              <w:t>六</w:t>
            </w:r>
            <w:r>
              <w:rPr>
                <w:rFonts w:hint="default" w:ascii="Times New Roman" w:hAnsi="Times New Roman" w:eastAsia="宋体" w:cs="Times New Roman"/>
                <w:b/>
                <w:color w:val="auto"/>
              </w:rPr>
              <w:t>、产品方案</w:t>
            </w:r>
          </w:p>
          <w:p>
            <w:pPr>
              <w:spacing w:line="360" w:lineRule="auto"/>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本项目主要产品为铝土矿精矿，标准见表2-</w:t>
            </w:r>
            <w:r>
              <w:rPr>
                <w:rFonts w:hint="eastAsia" w:cs="Times New Roman"/>
                <w:color w:val="auto"/>
                <w:lang w:val="en-US" w:eastAsia="zh-CN"/>
              </w:rPr>
              <w:t>7</w:t>
            </w:r>
            <w:r>
              <w:rPr>
                <w:rFonts w:hint="default" w:ascii="Times New Roman" w:hAnsi="Times New Roman" w:eastAsia="宋体" w:cs="Times New Roman"/>
                <w:color w:val="auto"/>
              </w:rPr>
              <w:t>。</w:t>
            </w:r>
          </w:p>
          <w:p>
            <w:pPr>
              <w:spacing w:line="240" w:lineRule="auto"/>
              <w:ind w:firstLine="480"/>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表2-</w:t>
            </w:r>
            <w:r>
              <w:rPr>
                <w:rFonts w:hint="eastAsia" w:cs="Times New Roman"/>
                <w:b/>
                <w:color w:val="auto"/>
                <w:lang w:val="en-US" w:eastAsia="zh-CN"/>
              </w:rPr>
              <w:t>7</w:t>
            </w:r>
            <w:r>
              <w:rPr>
                <w:rFonts w:hint="default" w:ascii="Times New Roman" w:hAnsi="Times New Roman" w:eastAsia="宋体" w:cs="Times New Roman"/>
                <w:b/>
                <w:color w:val="auto"/>
              </w:rPr>
              <w:t xml:space="preserve">  </w:t>
            </w:r>
            <w:r>
              <w:rPr>
                <w:rFonts w:hint="default" w:ascii="Times New Roman" w:hAnsi="Times New Roman" w:eastAsia="宋体" w:cs="Times New Roman"/>
                <w:b/>
                <w:bCs/>
                <w:color w:val="auto"/>
              </w:rPr>
              <w:t>项目产品种类一览表</w:t>
            </w:r>
          </w:p>
          <w:tbl>
            <w:tblPr>
              <w:tblStyle w:val="36"/>
              <w:tblW w:w="472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2447"/>
              <w:gridCol w:w="3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1174" w:type="pct"/>
                  <w:vAlign w:val="center"/>
                </w:tcPr>
                <w:p>
                  <w:pPr>
                    <w:pStyle w:val="55"/>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产品种类</w:t>
                  </w:r>
                </w:p>
              </w:tc>
              <w:tc>
                <w:tcPr>
                  <w:tcW w:w="1492" w:type="pct"/>
                  <w:vAlign w:val="center"/>
                </w:tcPr>
                <w:p>
                  <w:pPr>
                    <w:pStyle w:val="55"/>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产能（t/a）</w:t>
                  </w:r>
                </w:p>
              </w:tc>
              <w:tc>
                <w:tcPr>
                  <w:tcW w:w="2332" w:type="pct"/>
                  <w:vAlign w:val="center"/>
                </w:tcPr>
                <w:p>
                  <w:pPr>
                    <w:pStyle w:val="55"/>
                    <w:rPr>
                      <w:rFonts w:hint="eastAsia" w:ascii="Times New Roman" w:hAnsi="Times New Roman" w:eastAsia="宋体" w:cs="Times New Roman"/>
                      <w:color w:val="auto"/>
                      <w:szCs w:val="21"/>
                      <w:lang w:val="en-US" w:eastAsia="zh-CN"/>
                    </w:rPr>
                  </w:pPr>
                  <w:r>
                    <w:rPr>
                      <w:rFonts w:hint="eastAsia" w:cs="Times New Roman"/>
                      <w:color w:val="auto"/>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1174" w:type="pct"/>
                  <w:vAlign w:val="center"/>
                </w:tcPr>
                <w:p>
                  <w:pPr>
                    <w:pStyle w:val="55"/>
                    <w:rPr>
                      <w:rFonts w:hint="default" w:ascii="Times New Roman" w:hAnsi="Times New Roman" w:eastAsia="宋体" w:cs="Times New Roman"/>
                      <w:color w:val="auto"/>
                      <w:szCs w:val="21"/>
                    </w:rPr>
                  </w:pPr>
                  <w:r>
                    <w:rPr>
                      <w:rFonts w:hint="default" w:ascii="Times New Roman" w:hAnsi="Times New Roman" w:eastAsia="宋体" w:cs="Times New Roman"/>
                      <w:color w:val="auto"/>
                    </w:rPr>
                    <w:t>铝土矿精矿</w:t>
                  </w:r>
                </w:p>
              </w:tc>
              <w:tc>
                <w:tcPr>
                  <w:tcW w:w="1492" w:type="pct"/>
                  <w:vAlign w:val="center"/>
                </w:tcPr>
                <w:p>
                  <w:pPr>
                    <w:pStyle w:val="55"/>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45000</w:t>
                  </w:r>
                </w:p>
              </w:tc>
              <w:tc>
                <w:tcPr>
                  <w:tcW w:w="2332" w:type="pct"/>
                  <w:vAlign w:val="center"/>
                </w:tcPr>
                <w:p>
                  <w:pPr>
                    <w:pStyle w:val="55"/>
                    <w:rPr>
                      <w:rFonts w:hint="eastAsia" w:cs="Times New Roman"/>
                      <w:color w:val="auto"/>
                      <w:szCs w:val="21"/>
                      <w:lang w:val="en-US" w:eastAsia="zh-CN"/>
                    </w:rPr>
                  </w:pPr>
                  <w:r>
                    <w:rPr>
                      <w:rFonts w:hint="eastAsia" w:ascii="Times New Roman" w:hAnsi="Times New Roman" w:eastAsia="宋体" w:cs="Times New Roman"/>
                      <w:color w:val="auto"/>
                      <w:szCs w:val="21"/>
                      <w:lang w:val="en-US" w:eastAsia="zh-CN"/>
                    </w:rPr>
                    <w:t>产品质量指标：</w:t>
                  </w:r>
                  <w:r>
                    <w:rPr>
                      <w:rFonts w:hint="eastAsia" w:cs="Times New Roman"/>
                      <w:color w:val="auto"/>
                      <w:szCs w:val="21"/>
                      <w:lang w:val="en-US" w:eastAsia="zh-CN"/>
                    </w:rPr>
                    <w:t>进厂矿石量&gt;2400吨/月；Al</w:t>
                  </w:r>
                  <w:r>
                    <w:rPr>
                      <w:rFonts w:hint="eastAsia" w:cs="Times New Roman"/>
                      <w:color w:val="auto"/>
                      <w:szCs w:val="21"/>
                      <w:vertAlign w:val="subscript"/>
                      <w:lang w:val="en-US" w:eastAsia="zh-CN"/>
                    </w:rPr>
                    <w:t>2</w:t>
                  </w:r>
                  <w:r>
                    <w:rPr>
                      <w:rFonts w:hint="eastAsia" w:cs="Times New Roman"/>
                      <w:color w:val="auto"/>
                      <w:szCs w:val="21"/>
                      <w:lang w:val="en-US" w:eastAsia="zh-CN"/>
                    </w:rPr>
                    <w:t>O</w:t>
                  </w:r>
                  <w:r>
                    <w:rPr>
                      <w:rFonts w:hint="eastAsia" w:cs="Times New Roman"/>
                      <w:color w:val="auto"/>
                      <w:szCs w:val="21"/>
                      <w:vertAlign w:val="subscript"/>
                      <w:lang w:val="en-US" w:eastAsia="zh-CN"/>
                    </w:rPr>
                    <w:t>3</w:t>
                  </w:r>
                  <w:r>
                    <w:rPr>
                      <w:rFonts w:hint="eastAsia" w:cs="Times New Roman"/>
                      <w:color w:val="auto"/>
                      <w:szCs w:val="21"/>
                      <w:lang w:val="en-US" w:eastAsia="zh-CN"/>
                    </w:rPr>
                    <w:t>&gt;45%；A/S&gt;4.32；含水率≤15%。</w:t>
                  </w:r>
                </w:p>
              </w:tc>
            </w:tr>
          </w:tbl>
          <w:p>
            <w:pPr>
              <w:spacing w:line="360" w:lineRule="auto"/>
              <w:ind w:firstLine="481" w:firstLineChars="200"/>
              <w:rPr>
                <w:rFonts w:hint="default" w:ascii="Times New Roman" w:hAnsi="Times New Roman" w:eastAsia="宋体" w:cs="Times New Roman"/>
                <w:b/>
                <w:color w:val="auto"/>
              </w:rPr>
            </w:pPr>
            <w:r>
              <w:rPr>
                <w:rFonts w:hint="eastAsia" w:cs="Times New Roman"/>
                <w:b/>
                <w:color w:val="auto"/>
                <w:lang w:val="en-US" w:eastAsia="zh-CN"/>
              </w:rPr>
              <w:t>七</w:t>
            </w:r>
            <w:r>
              <w:rPr>
                <w:rFonts w:hint="default" w:ascii="Times New Roman" w:hAnsi="Times New Roman" w:eastAsia="宋体" w:cs="Times New Roman"/>
                <w:b/>
                <w:color w:val="auto"/>
              </w:rPr>
              <w:t>、工作制度</w:t>
            </w:r>
          </w:p>
          <w:p>
            <w:pPr>
              <w:spacing w:line="360" w:lineRule="auto"/>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本项目劳动定员10人，其中2名管理人员，8名作业人员</w:t>
            </w:r>
            <w:r>
              <w:rPr>
                <w:rFonts w:hint="eastAsia" w:cs="Times New Roman"/>
                <w:color w:val="auto"/>
                <w:lang w:eastAsia="zh-CN"/>
              </w:rPr>
              <w:t>；</w:t>
            </w:r>
            <w:r>
              <w:rPr>
                <w:rFonts w:hint="default" w:ascii="Times New Roman" w:hAnsi="Times New Roman" w:eastAsia="宋体" w:cs="Times New Roman"/>
                <w:color w:val="auto"/>
              </w:rPr>
              <w:t>年生产300天，实行2班倒，每班8小时。</w:t>
            </w:r>
          </w:p>
          <w:p>
            <w:pPr>
              <w:spacing w:line="360" w:lineRule="auto"/>
              <w:ind w:firstLine="482"/>
              <w:rPr>
                <w:rFonts w:hint="default" w:ascii="Times New Roman" w:hAnsi="Times New Roman" w:eastAsia="宋体" w:cs="Times New Roman"/>
                <w:b/>
                <w:bCs/>
                <w:color w:val="auto"/>
              </w:rPr>
            </w:pPr>
            <w:r>
              <w:rPr>
                <w:rFonts w:hint="eastAsia" w:cs="Times New Roman"/>
                <w:b/>
                <w:color w:val="auto"/>
                <w:lang w:val="en-US" w:eastAsia="zh-CN"/>
              </w:rPr>
              <w:t>八</w:t>
            </w:r>
            <w:r>
              <w:rPr>
                <w:rFonts w:hint="default" w:ascii="Times New Roman" w:hAnsi="Times New Roman" w:eastAsia="宋体" w:cs="Times New Roman"/>
                <w:b/>
                <w:color w:val="auto"/>
              </w:rPr>
              <w:t>、</w:t>
            </w:r>
            <w:r>
              <w:rPr>
                <w:rFonts w:hint="default" w:ascii="Times New Roman" w:hAnsi="Times New Roman" w:eastAsia="宋体" w:cs="Times New Roman"/>
                <w:b/>
                <w:bCs/>
                <w:color w:val="auto"/>
              </w:rPr>
              <w:t>水量平衡</w:t>
            </w:r>
          </w:p>
          <w:p>
            <w:pPr>
              <w:spacing w:line="360" w:lineRule="auto"/>
              <w:ind w:firstLine="482"/>
              <w:rPr>
                <w:rFonts w:hint="default" w:ascii="Times New Roman" w:hAnsi="Times New Roman" w:eastAsia="宋体" w:cs="Times New Roman"/>
                <w:bCs/>
                <w:color w:val="auto"/>
              </w:rPr>
            </w:pPr>
            <w:r>
              <w:rPr>
                <w:rFonts w:hint="default" w:ascii="Times New Roman" w:hAnsi="Times New Roman" w:eastAsia="宋体" w:cs="Times New Roman"/>
                <w:bCs/>
                <w:color w:val="auto"/>
              </w:rPr>
              <w:t>项目水量平衡见下图。</w:t>
            </w:r>
          </w:p>
          <w:p>
            <w:pPr>
              <w:widowControl w:val="0"/>
              <w:numPr>
                <w:ilvl w:val="0"/>
                <w:numId w:val="0"/>
              </w:numPr>
              <w:spacing w:beforeLines="0" w:afterLines="0" w:line="360" w:lineRule="auto"/>
              <w:ind w:firstLine="480" w:firstLineChars="200"/>
              <w:jc w:val="both"/>
              <w:rPr>
                <w:rFonts w:hint="default" w:ascii="Times New Roman" w:hAnsi="Times New Roman" w:eastAsia="宋体" w:cs="Times New Roman"/>
                <w:color w:val="auto"/>
                <w:sz w:val="24"/>
                <w:lang w:val="en-US" w:eastAsia="zh-CN"/>
              </w:rPr>
            </w:pPr>
            <w:r>
              <w:rPr>
                <w:rFonts w:hint="eastAsia" w:cs="Times New Roman"/>
                <w:color w:val="auto"/>
                <w:sz w:val="24"/>
                <w:lang w:val="en-US" w:eastAsia="zh-CN"/>
              </w:rPr>
              <w:t>本项目年运营300d，每天16h</w:t>
            </w:r>
            <w:r>
              <w:rPr>
                <w:rFonts w:hint="eastAsia" w:cs="Times New Roman"/>
                <w:color w:val="auto"/>
                <w:sz w:val="24"/>
                <w:lang w:eastAsia="zh-CN"/>
              </w:rPr>
              <w:t>，</w:t>
            </w:r>
            <w:r>
              <w:rPr>
                <w:rFonts w:hint="default" w:ascii="Times New Roman" w:hAnsi="Times New Roman" w:cs="Times New Roman"/>
                <w:color w:val="auto"/>
                <w:sz w:val="24"/>
              </w:rPr>
              <w:t>项目运营期</w:t>
            </w:r>
            <w:r>
              <w:rPr>
                <w:rFonts w:hint="eastAsia" w:ascii="Times New Roman" w:hAnsi="Times New Roman" w:cs="Times New Roman"/>
                <w:color w:val="auto"/>
                <w:sz w:val="24"/>
                <w:lang w:val="en-US" w:eastAsia="zh-CN"/>
              </w:rPr>
              <w:t>用水</w:t>
            </w:r>
            <w:r>
              <w:rPr>
                <w:rFonts w:hint="default" w:ascii="Times New Roman" w:hAnsi="Times New Roman" w:cs="Times New Roman"/>
                <w:color w:val="auto"/>
                <w:sz w:val="24"/>
              </w:rPr>
              <w:t>主要</w:t>
            </w:r>
            <w:r>
              <w:rPr>
                <w:rFonts w:hint="eastAsia" w:cs="Times New Roman"/>
                <w:color w:val="auto"/>
                <w:sz w:val="24"/>
                <w:lang w:val="en-US" w:eastAsia="zh-CN"/>
              </w:rPr>
              <w:t>生产用水、降尘用水、生活用水</w:t>
            </w:r>
            <w:r>
              <w:rPr>
                <w:rFonts w:hint="eastAsia" w:eastAsia="宋体"/>
                <w:color w:val="auto"/>
                <w:sz w:val="24"/>
                <w:highlight w:val="none"/>
                <w:lang w:val="en-US" w:eastAsia="zh-CN"/>
              </w:rPr>
              <w:t>。</w:t>
            </w:r>
          </w:p>
          <w:p>
            <w:pPr>
              <w:spacing w:line="360" w:lineRule="auto"/>
              <w:ind w:firstLine="482"/>
              <w:rPr>
                <w:rFonts w:hint="default" w:ascii="Times New Roman" w:hAnsi="Times New Roman" w:eastAsia="宋体" w:cs="Times New Roman"/>
                <w:color w:val="auto"/>
                <w:sz w:val="24"/>
                <w:lang w:eastAsia="zh-CN"/>
              </w:rPr>
            </w:pPr>
            <w:r>
              <w:rPr>
                <w:rFonts w:hint="default" w:ascii="Times New Roman" w:hAnsi="Times New Roman" w:cs="Times New Roman"/>
                <w:color w:val="auto"/>
                <w:sz w:val="24"/>
                <w:lang w:val="en-US" w:eastAsia="zh-CN"/>
              </w:rPr>
              <w:t>1、生产用水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根据业主提供，</w:t>
            </w:r>
            <w:r>
              <w:rPr>
                <w:rFonts w:hint="eastAsia" w:cs="Times New Roman"/>
                <w:color w:val="auto"/>
                <w:sz w:val="24"/>
                <w:lang w:val="en-US" w:eastAsia="zh-CN"/>
              </w:rPr>
              <w:t>选矿厂沉砂池尾矿含原浆浓度为10%</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lang w:val="en-US" w:eastAsia="zh-CN"/>
              </w:rPr>
              <w:t>生产用水主要</w:t>
            </w:r>
            <w:r>
              <w:rPr>
                <w:rFonts w:hint="eastAsia" w:ascii="Times New Roman" w:hAnsi="Times New Roman" w:eastAsia="宋体" w:cs="Times New Roman"/>
                <w:color w:val="auto"/>
                <w:sz w:val="24"/>
                <w:lang w:val="en-US" w:eastAsia="zh-CN"/>
              </w:rPr>
              <w:t>为悬振选矿机处用水</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生产用水量约</w:t>
            </w:r>
            <w:r>
              <w:rPr>
                <w:rFonts w:hint="eastAsia" w:ascii="Times New Roman" w:hAnsi="Times New Roman" w:cs="Times New Roman"/>
                <w:color w:val="auto"/>
                <w:lang w:val="en-US" w:eastAsia="zh-CN"/>
              </w:rPr>
              <w:t>60</w:t>
            </w:r>
            <w:r>
              <w:rPr>
                <w:rFonts w:hint="default" w:ascii="Times New Roman" w:hAnsi="Times New Roman" w:cs="Times New Roman"/>
                <w:color w:val="auto"/>
                <w:lang w:val="en-US" w:eastAsia="zh-CN"/>
              </w:rPr>
              <w:t>m</w:t>
            </w:r>
            <w:r>
              <w:rPr>
                <w:rFonts w:hint="default" w:ascii="Times New Roman" w:hAnsi="Times New Roman" w:cs="Times New Roman"/>
                <w:color w:val="auto"/>
                <w:vertAlign w:val="superscript"/>
                <w:lang w:val="en-US" w:eastAsia="zh-CN"/>
              </w:rPr>
              <w:t>3</w:t>
            </w:r>
            <w:r>
              <w:rPr>
                <w:rFonts w:hint="default" w:ascii="Times New Roman" w:hAnsi="Times New Roman" w:cs="Times New Roman"/>
                <w:color w:val="auto"/>
                <w:lang w:val="en-US" w:eastAsia="zh-CN"/>
              </w:rPr>
              <w:t>/h</w:t>
            </w:r>
            <w:r>
              <w:rPr>
                <w:rFonts w:hint="eastAsia" w:ascii="Times New Roman" w:hAnsi="Times New Roman" w:cs="Times New Roman"/>
                <w:color w:val="auto"/>
                <w:lang w:val="en-US" w:eastAsia="zh-CN"/>
              </w:rPr>
              <w:t>，960m</w:t>
            </w:r>
            <w:r>
              <w:rPr>
                <w:rFonts w:hint="eastAsia" w:ascii="Times New Roman" w:hAnsi="Times New Roman" w:cs="Times New Roman"/>
                <w:color w:val="auto"/>
                <w:vertAlign w:val="superscript"/>
                <w:lang w:val="en-US" w:eastAsia="zh-CN"/>
              </w:rPr>
              <w:t>3</w:t>
            </w:r>
            <w:r>
              <w:rPr>
                <w:rFonts w:hint="eastAsia" w:ascii="Times New Roman" w:hAnsi="Times New Roman" w:cs="Times New Roman"/>
                <w:color w:val="auto"/>
                <w:lang w:val="en-US" w:eastAsia="zh-CN"/>
              </w:rPr>
              <w:t>/d</w:t>
            </w:r>
            <w:r>
              <w:rPr>
                <w:rFonts w:hint="default" w:ascii="Times New Roman" w:hAnsi="Times New Roman" w:cs="Times New Roman"/>
                <w:color w:val="auto"/>
                <w:lang w:val="en-US" w:eastAsia="zh-CN"/>
              </w:rPr>
              <w:t>，</w:t>
            </w:r>
            <w:r>
              <w:rPr>
                <w:rFonts w:hint="eastAsia" w:cs="Times New Roman"/>
                <w:color w:val="auto"/>
                <w:lang w:val="en-US" w:eastAsia="zh-CN"/>
              </w:rPr>
              <w:t>生产废水按2%的损耗计算，精矿含水按15%计算，经精矿箱，精矿筒后废水产生量为799.8m</w:t>
            </w:r>
            <w:r>
              <w:rPr>
                <w:rFonts w:hint="eastAsia" w:cs="Times New Roman"/>
                <w:color w:val="auto"/>
                <w:vertAlign w:val="superscript"/>
                <w:lang w:val="en-US" w:eastAsia="zh-CN"/>
              </w:rPr>
              <w:t>3</w:t>
            </w:r>
            <w:r>
              <w:rPr>
                <w:rFonts w:hint="eastAsia" w:cs="Times New Roman"/>
                <w:color w:val="auto"/>
                <w:lang w:val="en-US" w:eastAsia="zh-CN"/>
              </w:rPr>
              <w:t>/d，生产废水经浓缩池处理后项目循环使用，</w:t>
            </w:r>
            <w:r>
              <w:rPr>
                <w:rFonts w:hint="default" w:ascii="Times New Roman" w:hAnsi="Times New Roman" w:cs="Times New Roman"/>
                <w:color w:val="auto"/>
              </w:rPr>
              <w:t>生产新水由厂区浓缩池沉淀</w:t>
            </w:r>
            <w:r>
              <w:rPr>
                <w:rFonts w:hint="eastAsia" w:cs="Times New Roman"/>
                <w:color w:val="auto"/>
                <w:lang w:val="en-US" w:eastAsia="zh-CN"/>
              </w:rPr>
              <w:t>处理后</w:t>
            </w:r>
            <w:r>
              <w:rPr>
                <w:rFonts w:hint="default" w:ascii="Times New Roman" w:hAnsi="Times New Roman" w:cs="Times New Roman"/>
                <w:color w:val="auto"/>
              </w:rPr>
              <w:t>泵送至项目高位水池</w:t>
            </w:r>
            <w:r>
              <w:rPr>
                <w:rFonts w:hint="default" w:ascii="Times New Roman" w:hAnsi="Times New Roman" w:cs="Times New Roman"/>
                <w:color w:val="auto"/>
                <w:lang w:val="en-US" w:eastAsia="zh-CN"/>
              </w:rPr>
              <w:t>后供给</w:t>
            </w:r>
            <w:r>
              <w:rPr>
                <w:rFonts w:hint="default" w:ascii="Times New Roman" w:hAnsi="Times New Roman" w:eastAsia="宋体" w:cs="Times New Roman"/>
                <w:color w:val="auto"/>
                <w:sz w:val="24"/>
                <w:lang w:val="en-US" w:eastAsia="zh-CN"/>
              </w:rPr>
              <w:t>。</w:t>
            </w:r>
          </w:p>
          <w:p>
            <w:pPr>
              <w:widowControl w:val="0"/>
              <w:numPr>
                <w:ilvl w:val="0"/>
                <w:numId w:val="0"/>
              </w:numPr>
              <w:spacing w:beforeLines="0" w:afterLines="0" w:line="360" w:lineRule="auto"/>
              <w:ind w:firstLine="480" w:firstLineChars="200"/>
              <w:jc w:val="both"/>
              <w:rPr>
                <w:rFonts w:hint="default" w:ascii="Times New Roman" w:hAnsi="Times New Roman" w:cs="Times New Roman"/>
                <w:color w:val="auto"/>
                <w:sz w:val="24"/>
                <w:lang w:val="en-US" w:eastAsia="zh-CN"/>
              </w:rPr>
            </w:pPr>
            <w:r>
              <w:rPr>
                <w:rFonts w:hint="default" w:ascii="Times New Roman" w:hAnsi="Times New Roman" w:eastAsia="宋体" w:cs="Times New Roman"/>
                <w:color w:val="auto"/>
                <w:sz w:val="24"/>
                <w:lang w:val="en-US" w:eastAsia="zh-CN"/>
              </w:rPr>
              <w:t>2、</w:t>
            </w:r>
            <w:r>
              <w:rPr>
                <w:rFonts w:hint="default" w:ascii="Times New Roman" w:hAnsi="Times New Roman" w:cs="Times New Roman"/>
                <w:color w:val="auto"/>
                <w:sz w:val="24"/>
                <w:lang w:val="en-US" w:eastAsia="zh-CN"/>
              </w:rPr>
              <w:t>降尘用水</w:t>
            </w:r>
          </w:p>
          <w:p>
            <w:pPr>
              <w:widowControl w:val="0"/>
              <w:numPr>
                <w:ilvl w:val="0"/>
                <w:numId w:val="0"/>
              </w:numPr>
              <w:spacing w:beforeLines="0" w:afterLines="0" w:line="360" w:lineRule="auto"/>
              <w:ind w:firstLine="480" w:firstLineChars="200"/>
              <w:jc w:val="both"/>
              <w:rPr>
                <w:rFonts w:hint="default" w:ascii="Times New Roman" w:hAnsi="Times New Roman" w:cs="Times New Roman"/>
                <w:bCs/>
                <w:color w:val="auto"/>
                <w:sz w:val="24"/>
              </w:rPr>
            </w:pPr>
            <w:r>
              <w:rPr>
                <w:rFonts w:hint="default" w:ascii="Times New Roman" w:hAnsi="Times New Roman" w:eastAsia="宋体" w:cs="Times New Roman"/>
                <w:color w:val="auto"/>
                <w:sz w:val="24"/>
                <w:szCs w:val="24"/>
                <w:highlight w:val="none"/>
                <w:vertAlign w:val="baseline"/>
                <w:lang w:val="en-US" w:eastAsia="zh-CN"/>
              </w:rPr>
              <w:t>项目降尘用水主要用于道路、</w:t>
            </w:r>
            <w:r>
              <w:rPr>
                <w:rFonts w:hint="eastAsia" w:ascii="Times New Roman" w:hAnsi="Times New Roman" w:eastAsia="宋体" w:cs="Times New Roman"/>
                <w:color w:val="auto"/>
                <w:sz w:val="24"/>
                <w:szCs w:val="24"/>
                <w:highlight w:val="none"/>
                <w:vertAlign w:val="baseline"/>
                <w:lang w:val="en-US" w:eastAsia="zh-CN"/>
              </w:rPr>
              <w:t>成品</w:t>
            </w:r>
            <w:r>
              <w:rPr>
                <w:rFonts w:hint="default" w:ascii="Times New Roman" w:hAnsi="Times New Roman" w:eastAsia="宋体" w:cs="Times New Roman"/>
                <w:color w:val="auto"/>
                <w:sz w:val="24"/>
                <w:szCs w:val="24"/>
                <w:highlight w:val="none"/>
                <w:vertAlign w:val="baseline"/>
                <w:lang w:val="en-US" w:eastAsia="zh-CN"/>
              </w:rPr>
              <w:t>堆场降尘使用，晴天进行洒水降尘，</w:t>
            </w:r>
            <w:r>
              <w:rPr>
                <w:rFonts w:hint="default" w:ascii="Times New Roman" w:hAnsi="Times New Roman" w:eastAsia="宋体" w:cs="Times New Roman"/>
                <w:color w:val="auto"/>
                <w:kern w:val="0"/>
                <w:sz w:val="24"/>
                <w:szCs w:val="20"/>
                <w:highlight w:val="none"/>
                <w:lang w:val="en-US" w:eastAsia="zh-CN" w:bidi="ar-SA"/>
              </w:rPr>
              <w:t>根据业主提供</w:t>
            </w:r>
            <w:r>
              <w:rPr>
                <w:rFonts w:hint="default" w:ascii="Times New Roman" w:hAnsi="Times New Roman" w:eastAsia="宋体" w:cs="Times New Roman"/>
                <w:color w:val="auto"/>
                <w:sz w:val="24"/>
                <w:szCs w:val="24"/>
                <w:highlight w:val="none"/>
                <w:vertAlign w:val="baseline"/>
                <w:lang w:val="en-US" w:eastAsia="zh-CN"/>
              </w:rPr>
              <w:t>项目需要降尘的场地面积为</w:t>
            </w:r>
            <w:r>
              <w:rPr>
                <w:rFonts w:hint="eastAsia" w:ascii="Times New Roman" w:hAnsi="Times New Roman" w:eastAsia="宋体" w:cs="Times New Roman"/>
                <w:color w:val="auto"/>
                <w:sz w:val="24"/>
                <w:szCs w:val="24"/>
                <w:highlight w:val="none"/>
                <w:vertAlign w:val="baseline"/>
                <w:lang w:val="en-US" w:eastAsia="zh-CN"/>
              </w:rPr>
              <w:t>700</w:t>
            </w:r>
            <w:r>
              <w:rPr>
                <w:rFonts w:hint="default" w:ascii="Times New Roman" w:hAnsi="Times New Roman" w:eastAsia="宋体" w:cs="Times New Roman"/>
                <w:color w:val="auto"/>
                <w:sz w:val="24"/>
                <w:szCs w:val="24"/>
                <w:highlight w:val="none"/>
                <w:vertAlign w:val="baseline"/>
                <w:lang w:val="en-US" w:eastAsia="zh-CN"/>
              </w:rPr>
              <w:t>m</w:t>
            </w:r>
            <w:r>
              <w:rPr>
                <w:rFonts w:hint="default" w:ascii="Times New Roman" w:hAnsi="Times New Roman" w:eastAsia="宋体" w:cs="Times New Roman"/>
                <w:color w:val="auto"/>
                <w:sz w:val="24"/>
                <w:szCs w:val="24"/>
                <w:highlight w:val="none"/>
                <w:vertAlign w:val="superscript"/>
                <w:lang w:val="en-US" w:eastAsia="zh-CN"/>
              </w:rPr>
              <w:t>2</w:t>
            </w:r>
            <w:r>
              <w:rPr>
                <w:rFonts w:hint="default" w:ascii="Times New Roman" w:hAnsi="Times New Roman" w:eastAsia="宋体" w:cs="Times New Roman"/>
                <w:color w:val="auto"/>
                <w:sz w:val="24"/>
                <w:szCs w:val="24"/>
                <w:highlight w:val="none"/>
                <w:vertAlign w:val="baseline"/>
                <w:lang w:val="en-US" w:eastAsia="zh-CN"/>
              </w:rPr>
              <w:t>，降尘用水量为2L/m</w:t>
            </w:r>
            <w:r>
              <w:rPr>
                <w:rFonts w:hint="default" w:ascii="Times New Roman" w:hAnsi="Times New Roman" w:eastAsia="宋体" w:cs="Times New Roman"/>
                <w:color w:val="auto"/>
                <w:sz w:val="24"/>
                <w:szCs w:val="24"/>
                <w:highlight w:val="none"/>
                <w:vertAlign w:val="superscript"/>
                <w:lang w:val="en-US" w:eastAsia="zh-CN"/>
              </w:rPr>
              <w:t>2</w:t>
            </w:r>
            <w:r>
              <w:rPr>
                <w:rFonts w:hint="default" w:ascii="Times New Roman" w:hAnsi="Times New Roman" w:eastAsia="宋体" w:cs="Times New Roman"/>
                <w:color w:val="auto"/>
                <w:sz w:val="24"/>
                <w:szCs w:val="24"/>
                <w:highlight w:val="none"/>
                <w:vertAlign w:val="baseline"/>
                <w:lang w:val="en-US" w:eastAsia="zh-CN"/>
              </w:rPr>
              <w:t>·d，</w:t>
            </w:r>
            <w:r>
              <w:rPr>
                <w:rFonts w:hint="default" w:ascii="Times New Roman" w:hAnsi="Times New Roman" w:eastAsia="宋体" w:cs="Times New Roman"/>
                <w:color w:val="auto"/>
                <w:sz w:val="24"/>
                <w:highlight w:val="none"/>
                <w:shd w:val="clear" w:color="auto" w:fill="auto"/>
              </w:rPr>
              <w:t>项目所在区域晴天按照210d进行核算</w:t>
            </w:r>
            <w:r>
              <w:rPr>
                <w:rFonts w:hint="default" w:ascii="Times New Roman" w:hAnsi="Times New Roman" w:eastAsia="宋体" w:cs="Times New Roman"/>
                <w:color w:val="auto"/>
                <w:sz w:val="24"/>
                <w:highlight w:val="none"/>
                <w:shd w:val="clear" w:color="auto" w:fill="auto"/>
                <w:lang w:eastAsia="zh-CN"/>
              </w:rPr>
              <w:t>，</w:t>
            </w:r>
            <w:r>
              <w:rPr>
                <w:rFonts w:hint="default" w:ascii="Times New Roman" w:hAnsi="Times New Roman" w:eastAsia="宋体" w:cs="Times New Roman"/>
                <w:color w:val="auto"/>
                <w:sz w:val="24"/>
                <w:highlight w:val="none"/>
                <w:shd w:val="clear" w:color="auto" w:fill="auto"/>
              </w:rPr>
              <w:t>则</w:t>
            </w:r>
            <w:r>
              <w:rPr>
                <w:rFonts w:hint="default" w:ascii="Times New Roman" w:hAnsi="Times New Roman" w:eastAsia="宋体" w:cs="Times New Roman"/>
                <w:color w:val="auto"/>
                <w:sz w:val="24"/>
                <w:highlight w:val="none"/>
                <w:shd w:val="clear" w:color="auto" w:fill="auto"/>
                <w:lang w:val="en-US" w:eastAsia="zh-CN"/>
              </w:rPr>
              <w:t>降尘</w:t>
            </w:r>
            <w:r>
              <w:rPr>
                <w:rFonts w:hint="default" w:ascii="Times New Roman" w:hAnsi="Times New Roman" w:eastAsia="宋体" w:cs="Times New Roman"/>
                <w:color w:val="auto"/>
                <w:sz w:val="24"/>
                <w:highlight w:val="none"/>
                <w:shd w:val="clear" w:color="auto" w:fill="auto"/>
              </w:rPr>
              <w:t>用水量为</w:t>
            </w:r>
            <w:r>
              <w:rPr>
                <w:rFonts w:hint="eastAsia" w:ascii="Times New Roman" w:hAnsi="Times New Roman" w:eastAsia="宋体" w:cs="Times New Roman"/>
                <w:color w:val="auto"/>
                <w:sz w:val="24"/>
                <w:highlight w:val="none"/>
                <w:shd w:val="clear" w:color="auto" w:fill="auto"/>
                <w:lang w:val="en-US" w:eastAsia="zh-CN"/>
              </w:rPr>
              <w:t>1.4</w:t>
            </w:r>
            <w:r>
              <w:rPr>
                <w:rFonts w:hint="default" w:ascii="Times New Roman" w:hAnsi="Times New Roman" w:eastAsia="宋体" w:cs="Times New Roman"/>
                <w:color w:val="auto"/>
                <w:sz w:val="24"/>
                <w:highlight w:val="none"/>
                <w:shd w:val="clear" w:color="auto" w:fill="auto"/>
              </w:rPr>
              <w:t>m</w:t>
            </w:r>
            <w:r>
              <w:rPr>
                <w:rFonts w:hint="default" w:ascii="Times New Roman" w:hAnsi="Times New Roman" w:eastAsia="宋体" w:cs="Times New Roman"/>
                <w:color w:val="auto"/>
                <w:sz w:val="24"/>
                <w:highlight w:val="none"/>
                <w:shd w:val="clear" w:color="auto" w:fill="auto"/>
                <w:vertAlign w:val="superscript"/>
              </w:rPr>
              <w:t>3</w:t>
            </w:r>
            <w:r>
              <w:rPr>
                <w:rFonts w:hint="default" w:ascii="Times New Roman" w:hAnsi="Times New Roman" w:eastAsia="宋体" w:cs="Times New Roman"/>
                <w:color w:val="auto"/>
                <w:sz w:val="24"/>
                <w:highlight w:val="none"/>
                <w:shd w:val="clear" w:color="auto" w:fill="auto"/>
              </w:rPr>
              <w:t>/</w:t>
            </w:r>
            <w:r>
              <w:rPr>
                <w:rFonts w:hint="default" w:ascii="Times New Roman" w:hAnsi="Times New Roman" w:eastAsia="宋体" w:cs="Times New Roman"/>
                <w:color w:val="auto"/>
                <w:sz w:val="24"/>
                <w:highlight w:val="none"/>
                <w:shd w:val="clear" w:color="auto" w:fill="auto"/>
                <w:lang w:val="en-US" w:eastAsia="zh-CN"/>
              </w:rPr>
              <w:t>d（晴天）</w:t>
            </w:r>
            <w:r>
              <w:rPr>
                <w:rFonts w:hint="default" w:ascii="Times New Roman" w:hAnsi="Times New Roman" w:eastAsia="宋体" w:cs="Times New Roman"/>
                <w:color w:val="auto"/>
                <w:sz w:val="24"/>
                <w:highlight w:val="none"/>
                <w:shd w:val="clear" w:color="auto" w:fill="auto"/>
                <w:lang w:eastAsia="zh-CN"/>
              </w:rPr>
              <w:t>、</w:t>
            </w:r>
            <w:r>
              <w:rPr>
                <w:rFonts w:hint="eastAsia" w:ascii="Times New Roman" w:hAnsi="Times New Roman" w:cs="Times New Roman"/>
                <w:color w:val="auto"/>
                <w:sz w:val="24"/>
                <w:highlight w:val="none"/>
                <w:shd w:val="clear" w:color="auto" w:fill="auto"/>
                <w:lang w:val="en-US" w:eastAsia="zh-CN"/>
              </w:rPr>
              <w:t>294</w:t>
            </w:r>
            <w:r>
              <w:rPr>
                <w:rFonts w:hint="default" w:ascii="Times New Roman" w:hAnsi="Times New Roman" w:eastAsia="宋体" w:cs="Times New Roman"/>
                <w:color w:val="auto"/>
                <w:sz w:val="24"/>
                <w:highlight w:val="none"/>
                <w:shd w:val="clear" w:color="auto" w:fill="auto"/>
              </w:rPr>
              <w:t>m</w:t>
            </w:r>
            <w:r>
              <w:rPr>
                <w:rFonts w:hint="default" w:ascii="Times New Roman" w:hAnsi="Times New Roman" w:eastAsia="宋体" w:cs="Times New Roman"/>
                <w:color w:val="auto"/>
                <w:sz w:val="24"/>
                <w:highlight w:val="none"/>
                <w:shd w:val="clear" w:color="auto" w:fill="auto"/>
                <w:vertAlign w:val="superscript"/>
              </w:rPr>
              <w:t>3</w:t>
            </w:r>
            <w:r>
              <w:rPr>
                <w:rFonts w:hint="default" w:ascii="Times New Roman" w:hAnsi="Times New Roman" w:eastAsia="宋体" w:cs="Times New Roman"/>
                <w:color w:val="auto"/>
                <w:sz w:val="24"/>
                <w:highlight w:val="none"/>
                <w:shd w:val="clear" w:color="auto" w:fill="auto"/>
              </w:rPr>
              <w:t>/a</w:t>
            </w:r>
            <w:r>
              <w:rPr>
                <w:rFonts w:hint="default" w:ascii="Times New Roman" w:hAnsi="Times New Roman" w:eastAsia="宋体" w:cs="Times New Roman"/>
                <w:color w:val="auto"/>
                <w:sz w:val="24"/>
                <w:highlight w:val="none"/>
                <w:shd w:val="clear" w:color="auto" w:fill="auto"/>
                <w:lang w:eastAsia="zh-CN"/>
              </w:rPr>
              <w:t>，</w:t>
            </w:r>
            <w:r>
              <w:rPr>
                <w:rFonts w:hint="default" w:ascii="Times New Roman" w:hAnsi="Times New Roman" w:eastAsia="宋体" w:cs="Times New Roman"/>
                <w:color w:val="auto"/>
                <w:sz w:val="24"/>
                <w:highlight w:val="none"/>
                <w:shd w:val="clear" w:color="auto" w:fill="auto"/>
                <w:lang w:val="en-US" w:eastAsia="zh-CN"/>
              </w:rPr>
              <w:t>最终蒸发损耗。</w:t>
            </w:r>
          </w:p>
          <w:p>
            <w:pPr>
              <w:widowControl w:val="0"/>
              <w:numPr>
                <w:ilvl w:val="0"/>
                <w:numId w:val="0"/>
              </w:numPr>
              <w:spacing w:beforeLines="0" w:afterLines="0" w:line="360" w:lineRule="auto"/>
              <w:ind w:firstLine="480" w:firstLineChars="200"/>
              <w:jc w:val="both"/>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3、生活用水</w:t>
            </w:r>
          </w:p>
          <w:p>
            <w:pPr>
              <w:widowControl w:val="0"/>
              <w:numPr>
                <w:ilvl w:val="0"/>
                <w:numId w:val="0"/>
              </w:numPr>
              <w:spacing w:beforeLines="0" w:afterLines="0" w:line="360" w:lineRule="auto"/>
              <w:ind w:firstLine="480" w:firstLineChars="200"/>
              <w:jc w:val="both"/>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cs="Times New Roman"/>
                <w:color w:val="auto"/>
                <w:sz w:val="24"/>
                <w:szCs w:val="24"/>
                <w:highlight w:val="none"/>
                <w:vertAlign w:val="baseline"/>
                <w:lang w:val="en-US" w:eastAsia="zh-CN"/>
              </w:rPr>
              <w:t>项</w:t>
            </w:r>
            <w:r>
              <w:rPr>
                <w:rFonts w:hint="default" w:ascii="Times New Roman" w:hAnsi="Times New Roman" w:eastAsia="宋体" w:cs="Times New Roman"/>
                <w:color w:val="auto"/>
                <w:sz w:val="24"/>
                <w:szCs w:val="24"/>
                <w:highlight w:val="none"/>
                <w:vertAlign w:val="baseline"/>
                <w:lang w:val="en-US" w:eastAsia="zh-CN"/>
              </w:rPr>
              <w:t>目运营期劳动定员</w:t>
            </w:r>
            <w:r>
              <w:rPr>
                <w:rFonts w:hint="eastAsia" w:ascii="Times New Roman" w:hAnsi="Times New Roman" w:eastAsia="宋体" w:cs="Times New Roman"/>
                <w:color w:val="auto"/>
                <w:sz w:val="24"/>
                <w:szCs w:val="24"/>
                <w:highlight w:val="none"/>
                <w:vertAlign w:val="baseline"/>
                <w:lang w:val="en-US" w:eastAsia="zh-CN"/>
              </w:rPr>
              <w:t>1</w:t>
            </w:r>
            <w:r>
              <w:rPr>
                <w:rFonts w:hint="default" w:ascii="Times New Roman" w:hAnsi="Times New Roman" w:eastAsia="宋体" w:cs="Times New Roman"/>
                <w:color w:val="auto"/>
                <w:sz w:val="24"/>
                <w:szCs w:val="24"/>
                <w:highlight w:val="none"/>
                <w:vertAlign w:val="baseline"/>
                <w:lang w:val="en-US" w:eastAsia="zh-CN"/>
              </w:rPr>
              <w:t>0人，其中管理人员</w:t>
            </w:r>
            <w:r>
              <w:rPr>
                <w:rFonts w:hint="eastAsia" w:ascii="Times New Roman" w:hAnsi="Times New Roman" w:eastAsia="宋体" w:cs="Times New Roman"/>
                <w:color w:val="auto"/>
                <w:sz w:val="24"/>
                <w:szCs w:val="24"/>
                <w:highlight w:val="none"/>
                <w:vertAlign w:val="baseline"/>
                <w:lang w:val="en-US" w:eastAsia="zh-CN"/>
              </w:rPr>
              <w:t>2</w:t>
            </w:r>
            <w:r>
              <w:rPr>
                <w:rFonts w:hint="default" w:ascii="Times New Roman" w:hAnsi="Times New Roman" w:eastAsia="宋体" w:cs="Times New Roman"/>
                <w:color w:val="auto"/>
                <w:sz w:val="24"/>
                <w:szCs w:val="24"/>
                <w:highlight w:val="none"/>
                <w:vertAlign w:val="baseline"/>
                <w:lang w:val="en-US" w:eastAsia="zh-CN"/>
              </w:rPr>
              <w:t>人，</w:t>
            </w:r>
            <w:r>
              <w:rPr>
                <w:rFonts w:hint="eastAsia" w:ascii="Times New Roman" w:hAnsi="Times New Roman" w:eastAsia="宋体" w:cs="Times New Roman"/>
                <w:color w:val="auto"/>
                <w:sz w:val="24"/>
                <w:szCs w:val="24"/>
                <w:highlight w:val="none"/>
                <w:vertAlign w:val="baseline"/>
                <w:lang w:val="en-US" w:eastAsia="zh-CN"/>
              </w:rPr>
              <w:t>作业人员8</w:t>
            </w:r>
            <w:r>
              <w:rPr>
                <w:rFonts w:hint="default" w:ascii="Times New Roman" w:hAnsi="Times New Roman" w:eastAsia="宋体" w:cs="Times New Roman"/>
                <w:color w:val="auto"/>
                <w:sz w:val="24"/>
                <w:szCs w:val="24"/>
                <w:highlight w:val="none"/>
                <w:vertAlign w:val="baseline"/>
                <w:lang w:val="en-US" w:eastAsia="zh-CN"/>
              </w:rPr>
              <w:t>人。项目运行期所有人员均在项目区内用餐。根据《云南省用水定额》（GB 35T169-2019），在厂区住宿工作人员用水定额按照</w:t>
            </w:r>
            <w:r>
              <w:rPr>
                <w:rFonts w:hint="eastAsia" w:ascii="Times New Roman" w:hAnsi="Times New Roman" w:cs="Times New Roman"/>
                <w:color w:val="auto"/>
                <w:sz w:val="24"/>
                <w:szCs w:val="24"/>
                <w:highlight w:val="none"/>
                <w:vertAlign w:val="baseline"/>
                <w:lang w:val="en-US" w:eastAsia="zh-CN"/>
              </w:rPr>
              <w:t>100</w:t>
            </w:r>
            <w:r>
              <w:rPr>
                <w:rFonts w:hint="default" w:ascii="Times New Roman" w:hAnsi="Times New Roman" w:eastAsia="宋体" w:cs="Times New Roman"/>
                <w:color w:val="auto"/>
                <w:sz w:val="24"/>
                <w:szCs w:val="24"/>
                <w:highlight w:val="none"/>
                <w:vertAlign w:val="baseline"/>
                <w:lang w:val="en-US" w:eastAsia="zh-CN"/>
              </w:rPr>
              <w:t>L/（人·d）计，则生活用水量为</w:t>
            </w:r>
            <w:r>
              <w:rPr>
                <w:rFonts w:hint="eastAsia" w:ascii="Times New Roman" w:hAnsi="Times New Roman" w:eastAsia="宋体" w:cs="Times New Roman"/>
                <w:color w:val="auto"/>
                <w:sz w:val="24"/>
                <w:szCs w:val="24"/>
                <w:highlight w:val="none"/>
                <w:vertAlign w:val="baseline"/>
                <w:lang w:val="en-US" w:eastAsia="zh-CN"/>
              </w:rPr>
              <w:t>1</w:t>
            </w:r>
            <w:r>
              <w:rPr>
                <w:rFonts w:hint="default" w:ascii="Times New Roman" w:hAnsi="Times New Roman" w:eastAsia="宋体" w:cs="Times New Roman"/>
                <w:color w:val="auto"/>
                <w:sz w:val="24"/>
                <w:szCs w:val="24"/>
                <w:highlight w:val="none"/>
                <w:vertAlign w:val="baseline"/>
                <w:lang w:val="en-US" w:eastAsia="zh-CN"/>
              </w:rPr>
              <w:t>m</w:t>
            </w:r>
            <w:r>
              <w:rPr>
                <w:rFonts w:hint="default" w:ascii="Times New Roman" w:hAnsi="Times New Roman" w:eastAsia="宋体" w:cs="Times New Roman"/>
                <w:color w:val="auto"/>
                <w:sz w:val="24"/>
                <w:szCs w:val="24"/>
                <w:highlight w:val="none"/>
                <w:vertAlign w:val="superscript"/>
                <w:lang w:val="en-US" w:eastAsia="zh-CN"/>
              </w:rPr>
              <w:t>3</w:t>
            </w:r>
            <w:r>
              <w:rPr>
                <w:rFonts w:hint="default" w:ascii="Times New Roman" w:hAnsi="Times New Roman" w:eastAsia="宋体" w:cs="Times New Roman"/>
                <w:color w:val="auto"/>
                <w:sz w:val="24"/>
                <w:szCs w:val="24"/>
                <w:highlight w:val="none"/>
                <w:vertAlign w:val="baseline"/>
                <w:lang w:val="en-US" w:eastAsia="zh-CN"/>
              </w:rPr>
              <w:t>/d，</w:t>
            </w:r>
            <w:r>
              <w:rPr>
                <w:rFonts w:hint="eastAsia" w:ascii="Times New Roman" w:hAnsi="Times New Roman" w:cs="Times New Roman"/>
                <w:color w:val="auto"/>
                <w:sz w:val="24"/>
                <w:szCs w:val="24"/>
                <w:highlight w:val="none"/>
                <w:vertAlign w:val="baseline"/>
                <w:lang w:val="en-US" w:eastAsia="zh-CN"/>
              </w:rPr>
              <w:t>300</w:t>
            </w:r>
            <w:r>
              <w:rPr>
                <w:rFonts w:hint="default" w:ascii="Times New Roman" w:hAnsi="Times New Roman" w:eastAsia="宋体" w:cs="Times New Roman"/>
                <w:color w:val="auto"/>
                <w:sz w:val="24"/>
                <w:szCs w:val="24"/>
                <w:highlight w:val="none"/>
                <w:vertAlign w:val="baseline"/>
                <w:lang w:val="en-US" w:eastAsia="zh-CN"/>
              </w:rPr>
              <w:t>m</w:t>
            </w:r>
            <w:r>
              <w:rPr>
                <w:rFonts w:hint="default" w:ascii="Times New Roman" w:hAnsi="Times New Roman" w:eastAsia="宋体" w:cs="Times New Roman"/>
                <w:color w:val="auto"/>
                <w:sz w:val="24"/>
                <w:szCs w:val="24"/>
                <w:highlight w:val="none"/>
                <w:vertAlign w:val="superscript"/>
                <w:lang w:val="en-US" w:eastAsia="zh-CN"/>
              </w:rPr>
              <w:t>3</w:t>
            </w:r>
            <w:r>
              <w:rPr>
                <w:rFonts w:hint="default" w:ascii="Times New Roman" w:hAnsi="Times New Roman" w:eastAsia="宋体" w:cs="Times New Roman"/>
                <w:color w:val="auto"/>
                <w:sz w:val="24"/>
                <w:szCs w:val="24"/>
                <w:highlight w:val="none"/>
                <w:vertAlign w:val="baseline"/>
                <w:lang w:val="en-US" w:eastAsia="zh-CN"/>
              </w:rPr>
              <w:t>/a，污水产生量按80%计，生活污水产生量为0.</w:t>
            </w:r>
            <w:r>
              <w:rPr>
                <w:rFonts w:hint="eastAsia" w:ascii="Times New Roman" w:hAnsi="Times New Roman" w:eastAsia="宋体" w:cs="Times New Roman"/>
                <w:color w:val="auto"/>
                <w:sz w:val="24"/>
                <w:szCs w:val="24"/>
                <w:highlight w:val="none"/>
                <w:vertAlign w:val="baseline"/>
                <w:lang w:val="en-US" w:eastAsia="zh-CN"/>
              </w:rPr>
              <w:t>8</w:t>
            </w:r>
            <w:r>
              <w:rPr>
                <w:rFonts w:hint="default" w:ascii="Times New Roman" w:hAnsi="Times New Roman" w:eastAsia="宋体" w:cs="Times New Roman"/>
                <w:color w:val="auto"/>
                <w:sz w:val="24"/>
                <w:szCs w:val="24"/>
                <w:highlight w:val="none"/>
                <w:vertAlign w:val="baseline"/>
                <w:lang w:val="en-US" w:eastAsia="zh-CN"/>
              </w:rPr>
              <w:t>m</w:t>
            </w:r>
            <w:r>
              <w:rPr>
                <w:rFonts w:hint="default" w:ascii="Times New Roman" w:hAnsi="Times New Roman" w:eastAsia="宋体" w:cs="Times New Roman"/>
                <w:color w:val="auto"/>
                <w:sz w:val="24"/>
                <w:szCs w:val="24"/>
                <w:highlight w:val="none"/>
                <w:vertAlign w:val="superscript"/>
                <w:lang w:val="en-US" w:eastAsia="zh-CN"/>
              </w:rPr>
              <w:t>3</w:t>
            </w:r>
            <w:r>
              <w:rPr>
                <w:rFonts w:hint="default" w:ascii="Times New Roman" w:hAnsi="Times New Roman" w:eastAsia="宋体" w:cs="Times New Roman"/>
                <w:color w:val="auto"/>
                <w:sz w:val="24"/>
                <w:szCs w:val="24"/>
                <w:highlight w:val="none"/>
                <w:vertAlign w:val="baseline"/>
                <w:lang w:val="en-US" w:eastAsia="zh-CN"/>
              </w:rPr>
              <w:t>/d，</w:t>
            </w:r>
            <w:r>
              <w:rPr>
                <w:rFonts w:hint="eastAsia" w:ascii="Times New Roman" w:hAnsi="Times New Roman" w:eastAsia="宋体" w:cs="Times New Roman"/>
                <w:color w:val="auto"/>
                <w:sz w:val="24"/>
                <w:szCs w:val="24"/>
                <w:highlight w:val="none"/>
                <w:vertAlign w:val="baseline"/>
                <w:lang w:val="en-US" w:eastAsia="zh-CN"/>
              </w:rPr>
              <w:t>240</w:t>
            </w:r>
            <w:r>
              <w:rPr>
                <w:rFonts w:hint="default" w:ascii="Times New Roman" w:hAnsi="Times New Roman" w:eastAsia="宋体" w:cs="Times New Roman"/>
                <w:color w:val="auto"/>
                <w:sz w:val="24"/>
                <w:szCs w:val="24"/>
                <w:highlight w:val="none"/>
                <w:vertAlign w:val="baseline"/>
                <w:lang w:val="en-US" w:eastAsia="zh-CN"/>
              </w:rPr>
              <w:t>m</w:t>
            </w:r>
            <w:r>
              <w:rPr>
                <w:rFonts w:hint="default" w:ascii="Times New Roman" w:hAnsi="Times New Roman" w:eastAsia="宋体" w:cs="Times New Roman"/>
                <w:color w:val="auto"/>
                <w:sz w:val="24"/>
                <w:szCs w:val="24"/>
                <w:highlight w:val="none"/>
                <w:vertAlign w:val="superscript"/>
                <w:lang w:val="en-US" w:eastAsia="zh-CN"/>
              </w:rPr>
              <w:t>3</w:t>
            </w:r>
            <w:r>
              <w:rPr>
                <w:rFonts w:hint="default" w:ascii="Times New Roman" w:hAnsi="Times New Roman" w:eastAsia="宋体" w:cs="Times New Roman"/>
                <w:color w:val="auto"/>
                <w:sz w:val="24"/>
                <w:szCs w:val="24"/>
                <w:highlight w:val="none"/>
                <w:vertAlign w:val="baseline"/>
                <w:lang w:val="en-US" w:eastAsia="zh-CN"/>
              </w:rPr>
              <w:t>/a，</w:t>
            </w:r>
            <w:r>
              <w:rPr>
                <w:rFonts w:hint="default" w:ascii="Times New Roman" w:hAnsi="Times New Roman" w:eastAsia="宋体" w:cs="Times New Roman"/>
                <w:color w:val="auto"/>
                <w:kern w:val="0"/>
                <w:sz w:val="24"/>
                <w:szCs w:val="24"/>
                <w:lang w:val="en-US" w:eastAsia="zh-CN"/>
              </w:rPr>
              <w:t>生活污水</w:t>
            </w:r>
            <w:r>
              <w:rPr>
                <w:rFonts w:hint="eastAsia" w:ascii="Times New Roman" w:hAnsi="Times New Roman" w:eastAsia="宋体" w:cs="Times New Roman"/>
                <w:color w:val="auto"/>
                <w:kern w:val="0"/>
                <w:sz w:val="24"/>
                <w:szCs w:val="24"/>
                <w:lang w:val="en-US" w:eastAsia="zh-CN"/>
              </w:rPr>
              <w:t>依托</w:t>
            </w:r>
            <w:r>
              <w:rPr>
                <w:rFonts w:hint="default" w:ascii="Times New Roman" w:hAnsi="Times New Roman" w:eastAsia="宋体" w:cs="Times New Roman"/>
                <w:color w:val="auto"/>
                <w:szCs w:val="21"/>
              </w:rPr>
              <w:t>云南文山铝业有限公司西畴矿业分公司</w:t>
            </w:r>
            <w:r>
              <w:rPr>
                <w:rFonts w:hint="eastAsia" w:cs="Times New Roman"/>
                <w:color w:val="auto"/>
                <w:szCs w:val="21"/>
                <w:lang w:val="en-US" w:eastAsia="zh-CN"/>
              </w:rPr>
              <w:t>生活污水处理设施处理后回用于生产</w:t>
            </w:r>
            <w:r>
              <w:rPr>
                <w:rFonts w:hint="default" w:ascii="Times New Roman" w:hAnsi="Times New Roman" w:eastAsia="宋体" w:cs="Times New Roman"/>
                <w:color w:val="auto"/>
                <w:sz w:val="24"/>
                <w:szCs w:val="24"/>
                <w:highlight w:val="none"/>
                <w:vertAlign w:val="baseline"/>
                <w:lang w:val="en-US" w:eastAsia="zh-CN"/>
              </w:rPr>
              <w:t>。</w:t>
            </w:r>
          </w:p>
          <w:p>
            <w:pPr>
              <w:spacing w:beforeLines="0" w:afterLines="0" w:line="360" w:lineRule="auto"/>
              <w:ind w:firstLine="480" w:firstLineChars="200"/>
              <w:rPr>
                <w:rFonts w:hint="eastAsia" w:ascii="Times New Roman" w:hAnsi="Times New Roman" w:eastAsia="宋体" w:cs="Times New Roman"/>
                <w:bCs/>
                <w:color w:val="auto"/>
                <w:sz w:val="24"/>
                <w:lang w:val="en-US" w:eastAsia="zh-CN"/>
              </w:rPr>
            </w:pPr>
            <w:r>
              <w:rPr>
                <w:rFonts w:ascii="Times New Roman" w:hAnsi="Times New Roman" w:eastAsia="宋体" w:cs="Times New Roman"/>
                <w:bCs/>
                <w:color w:val="auto"/>
                <w:sz w:val="24"/>
              </w:rPr>
              <w:t>项目每天用水情况详见表</w:t>
            </w:r>
            <w:r>
              <w:rPr>
                <w:rFonts w:hint="eastAsia" w:ascii="Times New Roman" w:hAnsi="Times New Roman" w:eastAsia="宋体" w:cs="Times New Roman"/>
                <w:bCs/>
                <w:color w:val="auto"/>
                <w:sz w:val="24"/>
                <w:lang w:val="en-US" w:eastAsia="zh-CN"/>
              </w:rPr>
              <w:t>2-</w:t>
            </w:r>
            <w:r>
              <w:rPr>
                <w:rFonts w:hint="eastAsia" w:cs="Times New Roman"/>
                <w:bCs/>
                <w:color w:val="auto"/>
                <w:sz w:val="24"/>
                <w:lang w:val="en-US" w:eastAsia="zh-CN"/>
              </w:rPr>
              <w:t>8</w:t>
            </w:r>
            <w:r>
              <w:rPr>
                <w:rFonts w:ascii="Times New Roman" w:hAnsi="Times New Roman" w:eastAsia="宋体" w:cs="Times New Roman"/>
                <w:bCs/>
                <w:color w:val="auto"/>
                <w:sz w:val="24"/>
              </w:rPr>
              <w:t>，水量平衡见图</w:t>
            </w:r>
            <w:r>
              <w:rPr>
                <w:rFonts w:hint="eastAsia" w:cs="Times New Roman"/>
                <w:bCs/>
                <w:color w:val="auto"/>
                <w:sz w:val="24"/>
                <w:lang w:val="en-US" w:eastAsia="zh-CN"/>
              </w:rPr>
              <w:t>2-</w:t>
            </w:r>
            <w:r>
              <w:rPr>
                <w:rFonts w:hint="eastAsia" w:ascii="Times New Roman" w:hAnsi="Times New Roman" w:eastAsia="宋体" w:cs="Times New Roman"/>
                <w:bCs/>
                <w:color w:val="auto"/>
                <w:sz w:val="24"/>
                <w:lang w:val="en-US" w:eastAsia="zh-CN"/>
              </w:rPr>
              <w:t>1。</w:t>
            </w:r>
          </w:p>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b/>
                <w:color w:val="auto"/>
                <w:kern w:val="0"/>
                <w:sz w:val="21"/>
                <w:szCs w:val="21"/>
                <w:lang w:val="en-US" w:eastAsia="zh-CN"/>
              </w:rPr>
            </w:pPr>
            <w:r>
              <w:rPr>
                <w:rFonts w:hint="eastAsia" w:ascii="Times New Roman" w:hAnsi="Times New Roman"/>
                <w:b/>
                <w:color w:val="auto"/>
                <w:kern w:val="0"/>
                <w:sz w:val="24"/>
                <w:szCs w:val="24"/>
                <w:lang w:val="en-US" w:eastAsia="zh-CN"/>
              </w:rPr>
              <w:t>表2-</w:t>
            </w:r>
            <w:r>
              <w:rPr>
                <w:rFonts w:hint="eastAsia"/>
                <w:b/>
                <w:color w:val="auto"/>
                <w:kern w:val="0"/>
                <w:sz w:val="24"/>
                <w:szCs w:val="24"/>
                <w:lang w:val="en-US" w:eastAsia="zh-CN"/>
              </w:rPr>
              <w:t>8</w:t>
            </w:r>
            <w:r>
              <w:rPr>
                <w:rFonts w:hint="eastAsia" w:ascii="Times New Roman" w:hAnsi="Times New Roman"/>
                <w:b/>
                <w:color w:val="auto"/>
                <w:kern w:val="0"/>
                <w:sz w:val="24"/>
                <w:szCs w:val="24"/>
                <w:lang w:val="en-US" w:eastAsia="zh-CN"/>
              </w:rPr>
              <w:t xml:space="preserve">  项目用水情况统计表</w:t>
            </w:r>
          </w:p>
          <w:tbl>
            <w:tblPr>
              <w:tblStyle w:val="36"/>
              <w:tblW w:w="8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3"/>
              <w:gridCol w:w="3007"/>
              <w:gridCol w:w="1879"/>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873" w:type="dxa"/>
                  <w:tcBorders>
                    <w:tl2br w:val="nil"/>
                    <w:tr2bl w:val="nil"/>
                  </w:tcBorders>
                  <w:noWrap w:val="0"/>
                  <w:vAlign w:val="center"/>
                </w:tcPr>
                <w:p>
                  <w:pPr>
                    <w:widowControl/>
                    <w:spacing w:beforeLines="0" w:afterLine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废水类型</w:t>
                  </w:r>
                </w:p>
              </w:tc>
              <w:tc>
                <w:tcPr>
                  <w:tcW w:w="3007" w:type="dxa"/>
                  <w:tcBorders>
                    <w:tl2br w:val="nil"/>
                    <w:tr2bl w:val="nil"/>
                  </w:tcBorders>
                  <w:noWrap w:val="0"/>
                  <w:vAlign w:val="center"/>
                </w:tcPr>
                <w:p>
                  <w:pPr>
                    <w:widowControl/>
                    <w:spacing w:beforeLines="0" w:afterLine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用水对象</w:t>
                  </w:r>
                </w:p>
              </w:tc>
              <w:tc>
                <w:tcPr>
                  <w:tcW w:w="1879" w:type="dxa"/>
                  <w:tcBorders>
                    <w:tl2br w:val="nil"/>
                    <w:tr2bl w:val="nil"/>
                  </w:tcBorders>
                  <w:noWrap w:val="0"/>
                  <w:vAlign w:val="center"/>
                </w:tcPr>
                <w:p>
                  <w:pPr>
                    <w:widowControl/>
                    <w:spacing w:beforeLines="0" w:afterLine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用水量（m</w:t>
                  </w:r>
                  <w:r>
                    <w:rPr>
                      <w:rFonts w:hint="eastAsia" w:ascii="Times New Roman" w:hAnsi="Times New Roman" w:eastAsia="宋体" w:cs="Times New Roman"/>
                      <w:color w:val="auto"/>
                      <w:kern w:val="0"/>
                      <w:sz w:val="21"/>
                      <w:szCs w:val="21"/>
                      <w:vertAlign w:val="superscript"/>
                      <w:lang w:val="en-US" w:eastAsia="zh-CN"/>
                    </w:rPr>
                    <w:t>3</w:t>
                  </w:r>
                  <w:r>
                    <w:rPr>
                      <w:rFonts w:hint="eastAsia" w:ascii="Times New Roman" w:hAnsi="Times New Roman" w:eastAsia="宋体" w:cs="Times New Roman"/>
                      <w:color w:val="auto"/>
                      <w:kern w:val="0"/>
                      <w:sz w:val="21"/>
                      <w:szCs w:val="21"/>
                      <w:lang w:val="en-US" w:eastAsia="zh-CN"/>
                    </w:rPr>
                    <w:t>/d）</w:t>
                  </w:r>
                </w:p>
              </w:tc>
              <w:tc>
                <w:tcPr>
                  <w:tcW w:w="1907" w:type="dxa"/>
                  <w:tcBorders>
                    <w:tl2br w:val="nil"/>
                    <w:tr2bl w:val="nil"/>
                  </w:tcBorders>
                  <w:noWrap w:val="0"/>
                  <w:vAlign w:val="center"/>
                </w:tcPr>
                <w:p>
                  <w:pPr>
                    <w:widowControl/>
                    <w:spacing w:beforeLines="0" w:afterLine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废水量（m</w:t>
                  </w:r>
                  <w:r>
                    <w:rPr>
                      <w:rFonts w:hint="eastAsia" w:ascii="Times New Roman" w:hAnsi="Times New Roman" w:eastAsia="宋体" w:cs="Times New Roman"/>
                      <w:color w:val="auto"/>
                      <w:kern w:val="0"/>
                      <w:sz w:val="21"/>
                      <w:szCs w:val="21"/>
                      <w:vertAlign w:val="superscript"/>
                      <w:lang w:val="en-US" w:eastAsia="zh-CN"/>
                    </w:rPr>
                    <w:t>3</w:t>
                  </w:r>
                  <w:r>
                    <w:rPr>
                      <w:rFonts w:hint="eastAsia" w:ascii="Times New Roman" w:hAnsi="Times New Roman" w:eastAsia="宋体" w:cs="Times New Roman"/>
                      <w:color w:val="auto"/>
                      <w:kern w:val="0"/>
                      <w:sz w:val="21"/>
                      <w:szCs w:val="21"/>
                      <w:lang w:val="en-US" w:eastAsia="zh-CN"/>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873" w:type="dxa"/>
                  <w:tcBorders>
                    <w:tl2br w:val="nil"/>
                    <w:tr2bl w:val="nil"/>
                  </w:tcBorders>
                  <w:noWrap w:val="0"/>
                  <w:vAlign w:val="center"/>
                </w:tcPr>
                <w:p>
                  <w:pPr>
                    <w:widowControl/>
                    <w:spacing w:beforeLines="0" w:afterLine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生产用水</w:t>
                  </w:r>
                </w:p>
              </w:tc>
              <w:tc>
                <w:tcPr>
                  <w:tcW w:w="3007" w:type="dxa"/>
                  <w:tcBorders>
                    <w:tl2br w:val="nil"/>
                    <w:tr2bl w:val="nil"/>
                  </w:tcBorders>
                  <w:noWrap w:val="0"/>
                  <w:vAlign w:val="center"/>
                </w:tcPr>
                <w:p>
                  <w:pPr>
                    <w:widowControl/>
                    <w:spacing w:beforeLines="0" w:afterLines="0"/>
                    <w:jc w:val="center"/>
                    <w:rPr>
                      <w:rFonts w:hint="eastAsia"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粗选用水量及精选用水量</w:t>
                  </w:r>
                </w:p>
              </w:tc>
              <w:tc>
                <w:tcPr>
                  <w:tcW w:w="1879" w:type="dxa"/>
                  <w:tcBorders>
                    <w:tl2br w:val="nil"/>
                    <w:tr2bl w:val="nil"/>
                  </w:tcBorders>
                  <w:noWrap w:val="0"/>
                  <w:vAlign w:val="center"/>
                </w:tcPr>
                <w:p>
                  <w:pPr>
                    <w:widowControl/>
                    <w:spacing w:beforeLines="0" w:afterLine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960m</w:t>
                  </w:r>
                  <w:r>
                    <w:rPr>
                      <w:rFonts w:hint="eastAsia" w:ascii="Times New Roman" w:hAnsi="Times New Roman" w:eastAsia="宋体" w:cs="Times New Roman"/>
                      <w:color w:val="auto"/>
                      <w:kern w:val="0"/>
                      <w:sz w:val="21"/>
                      <w:szCs w:val="21"/>
                      <w:vertAlign w:val="superscript"/>
                      <w:lang w:val="en-US" w:eastAsia="zh-CN"/>
                    </w:rPr>
                    <w:t>3</w:t>
                  </w:r>
                  <w:r>
                    <w:rPr>
                      <w:rFonts w:hint="eastAsia" w:ascii="Times New Roman" w:hAnsi="Times New Roman" w:eastAsia="宋体" w:cs="Times New Roman"/>
                      <w:color w:val="auto"/>
                      <w:kern w:val="0"/>
                      <w:sz w:val="21"/>
                      <w:szCs w:val="21"/>
                      <w:lang w:val="en-US" w:eastAsia="zh-CN"/>
                    </w:rPr>
                    <w:t>/d</w:t>
                  </w:r>
                </w:p>
              </w:tc>
              <w:tc>
                <w:tcPr>
                  <w:tcW w:w="1907" w:type="dxa"/>
                  <w:tcBorders>
                    <w:tl2br w:val="nil"/>
                    <w:tr2bl w:val="nil"/>
                  </w:tcBorders>
                  <w:noWrap w:val="0"/>
                  <w:vAlign w:val="center"/>
                </w:tcPr>
                <w:p>
                  <w:pPr>
                    <w:widowControl/>
                    <w:spacing w:beforeLines="0" w:afterLines="0"/>
                    <w:jc w:val="center"/>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921.6（</w:t>
                  </w:r>
                  <w:r>
                    <w:rPr>
                      <w:rFonts w:hint="eastAsia" w:ascii="Times New Roman" w:hAnsi="Times New Roman" w:eastAsia="宋体" w:cs="Times New Roman"/>
                      <w:color w:val="auto"/>
                      <w:kern w:val="0"/>
                      <w:sz w:val="21"/>
                      <w:szCs w:val="21"/>
                      <w:lang w:val="en-US" w:eastAsia="zh-CN"/>
                    </w:rPr>
                    <w:t>循环使用</w:t>
                  </w:r>
                  <w:r>
                    <w:rPr>
                      <w:rFonts w:hint="eastAsia" w:cs="Times New Roman"/>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873" w:type="dxa"/>
                  <w:tcBorders>
                    <w:tl2br w:val="nil"/>
                    <w:tr2bl w:val="nil"/>
                  </w:tcBorders>
                  <w:noWrap w:val="0"/>
                  <w:vAlign w:val="center"/>
                </w:tcPr>
                <w:p>
                  <w:pPr>
                    <w:widowControl/>
                    <w:spacing w:beforeLines="0" w:afterLine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降尘用水</w:t>
                  </w:r>
                </w:p>
              </w:tc>
              <w:tc>
                <w:tcPr>
                  <w:tcW w:w="3007" w:type="dxa"/>
                  <w:tcBorders>
                    <w:tl2br w:val="nil"/>
                    <w:tr2bl w:val="nil"/>
                  </w:tcBorders>
                  <w:noWrap w:val="0"/>
                  <w:vAlign w:val="center"/>
                </w:tcPr>
                <w:p>
                  <w:pPr>
                    <w:widowControl/>
                    <w:spacing w:beforeLines="0" w:afterLine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道路及</w:t>
                  </w:r>
                  <w:r>
                    <w:rPr>
                      <w:rFonts w:hint="eastAsia" w:cs="Times New Roman"/>
                      <w:color w:val="auto"/>
                      <w:kern w:val="0"/>
                      <w:sz w:val="21"/>
                      <w:szCs w:val="21"/>
                      <w:lang w:val="en-US" w:eastAsia="zh-CN"/>
                    </w:rPr>
                    <w:t>成品</w:t>
                  </w:r>
                  <w:r>
                    <w:rPr>
                      <w:rFonts w:hint="eastAsia" w:ascii="Times New Roman" w:hAnsi="Times New Roman" w:eastAsia="宋体" w:cs="Times New Roman"/>
                      <w:color w:val="auto"/>
                      <w:kern w:val="0"/>
                      <w:sz w:val="21"/>
                      <w:szCs w:val="21"/>
                      <w:lang w:val="en-US" w:eastAsia="zh-CN"/>
                    </w:rPr>
                    <w:t>堆场</w:t>
                  </w:r>
                </w:p>
              </w:tc>
              <w:tc>
                <w:tcPr>
                  <w:tcW w:w="1879" w:type="dxa"/>
                  <w:tcBorders>
                    <w:tl2br w:val="nil"/>
                    <w:tr2bl w:val="nil"/>
                  </w:tcBorders>
                  <w:noWrap w:val="0"/>
                  <w:vAlign w:val="center"/>
                </w:tcPr>
                <w:p>
                  <w:pPr>
                    <w:widowControl/>
                    <w:spacing w:beforeLines="0" w:afterLine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1.4（晴天）</w:t>
                  </w:r>
                </w:p>
              </w:tc>
              <w:tc>
                <w:tcPr>
                  <w:tcW w:w="1907" w:type="dxa"/>
                  <w:tcBorders>
                    <w:tl2br w:val="nil"/>
                    <w:tr2bl w:val="nil"/>
                  </w:tcBorders>
                  <w:noWrap w:val="0"/>
                  <w:vAlign w:val="center"/>
                </w:tcPr>
                <w:p>
                  <w:pPr>
                    <w:widowControl/>
                    <w:spacing w:beforeLines="0" w:afterLine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自然蒸发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873" w:type="dxa"/>
                  <w:tcBorders>
                    <w:tl2br w:val="nil"/>
                    <w:tr2bl w:val="nil"/>
                  </w:tcBorders>
                  <w:noWrap w:val="0"/>
                  <w:vAlign w:val="center"/>
                </w:tcPr>
                <w:p>
                  <w:pPr>
                    <w:widowControl/>
                    <w:spacing w:beforeLines="0" w:afterLine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生活用水</w:t>
                  </w:r>
                </w:p>
              </w:tc>
              <w:tc>
                <w:tcPr>
                  <w:tcW w:w="3007" w:type="dxa"/>
                  <w:tcBorders>
                    <w:tl2br w:val="nil"/>
                    <w:tr2bl w:val="nil"/>
                  </w:tcBorders>
                  <w:noWrap w:val="0"/>
                  <w:vAlign w:val="center"/>
                </w:tcPr>
                <w:p>
                  <w:pPr>
                    <w:widowControl/>
                    <w:spacing w:beforeLines="0" w:afterLine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员工</w:t>
                  </w:r>
                </w:p>
              </w:tc>
              <w:tc>
                <w:tcPr>
                  <w:tcW w:w="1879" w:type="dxa"/>
                  <w:tcBorders>
                    <w:tl2br w:val="nil"/>
                    <w:tr2bl w:val="nil"/>
                  </w:tcBorders>
                  <w:noWrap w:val="0"/>
                  <w:vAlign w:val="center"/>
                </w:tcPr>
                <w:p>
                  <w:pPr>
                    <w:widowControl/>
                    <w:spacing w:beforeLines="0" w:afterLine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1</w:t>
                  </w:r>
                </w:p>
              </w:tc>
              <w:tc>
                <w:tcPr>
                  <w:tcW w:w="1907" w:type="dxa"/>
                  <w:tcBorders>
                    <w:tl2br w:val="nil"/>
                    <w:tr2bl w:val="nil"/>
                  </w:tcBorders>
                  <w:noWrap w:val="0"/>
                  <w:vAlign w:val="center"/>
                </w:tcPr>
                <w:p>
                  <w:pPr>
                    <w:widowControl/>
                    <w:spacing w:beforeLines="0" w:afterLine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873" w:type="dxa"/>
                  <w:tcBorders>
                    <w:tl2br w:val="nil"/>
                    <w:tr2bl w:val="nil"/>
                  </w:tcBorders>
                  <w:noWrap w:val="0"/>
                  <w:vAlign w:val="center"/>
                </w:tcPr>
                <w:p>
                  <w:pPr>
                    <w:widowControl/>
                    <w:spacing w:beforeLines="0" w:afterLine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合计</w:t>
                  </w:r>
                </w:p>
              </w:tc>
              <w:tc>
                <w:tcPr>
                  <w:tcW w:w="6793" w:type="dxa"/>
                  <w:gridSpan w:val="3"/>
                  <w:tcBorders>
                    <w:tl2br w:val="nil"/>
                    <w:tr2bl w:val="nil"/>
                  </w:tcBorders>
                  <w:noWrap w:val="0"/>
                  <w:vAlign w:val="center"/>
                </w:tcPr>
                <w:p>
                  <w:pPr>
                    <w:widowControl/>
                    <w:spacing w:beforeLines="0" w:afterLine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项目运营期晴天用水量为962.4m</w:t>
                  </w:r>
                  <w:r>
                    <w:rPr>
                      <w:rFonts w:hint="eastAsia" w:ascii="Times New Roman" w:hAnsi="Times New Roman" w:eastAsia="宋体" w:cs="Times New Roman"/>
                      <w:color w:val="auto"/>
                      <w:kern w:val="0"/>
                      <w:sz w:val="21"/>
                      <w:szCs w:val="21"/>
                      <w:vertAlign w:val="superscript"/>
                      <w:lang w:val="en-US" w:eastAsia="zh-CN"/>
                    </w:rPr>
                    <w:t>3</w:t>
                  </w:r>
                  <w:r>
                    <w:rPr>
                      <w:rFonts w:hint="eastAsia" w:ascii="Times New Roman" w:hAnsi="Times New Roman" w:eastAsia="宋体" w:cs="Times New Roman"/>
                      <w:color w:val="auto"/>
                      <w:kern w:val="0"/>
                      <w:sz w:val="21"/>
                      <w:szCs w:val="21"/>
                      <w:lang w:val="en-US" w:eastAsia="zh-CN"/>
                    </w:rPr>
                    <w:t>/d，阴雨天气用水量为960m</w:t>
                  </w:r>
                  <w:r>
                    <w:rPr>
                      <w:rFonts w:hint="eastAsia" w:ascii="Times New Roman" w:hAnsi="Times New Roman" w:eastAsia="宋体" w:cs="Times New Roman"/>
                      <w:color w:val="auto"/>
                      <w:kern w:val="0"/>
                      <w:sz w:val="21"/>
                      <w:szCs w:val="21"/>
                      <w:vertAlign w:val="superscript"/>
                      <w:lang w:val="en-US" w:eastAsia="zh-CN"/>
                    </w:rPr>
                    <w:t>3</w:t>
                  </w:r>
                  <w:r>
                    <w:rPr>
                      <w:rFonts w:hint="eastAsia" w:ascii="Times New Roman" w:hAnsi="Times New Roman" w:eastAsia="宋体" w:cs="Times New Roman"/>
                      <w:color w:val="auto"/>
                      <w:kern w:val="0"/>
                      <w:sz w:val="21"/>
                      <w:szCs w:val="21"/>
                      <w:lang w:val="en-US" w:eastAsia="zh-CN"/>
                    </w:rPr>
                    <w:t>/d</w:t>
                  </w:r>
                </w:p>
              </w:tc>
            </w:tr>
          </w:tbl>
          <w:p>
            <w:pPr>
              <w:pStyle w:val="22"/>
              <w:jc w:val="center"/>
              <w:rPr>
                <w:rFonts w:hint="default" w:ascii="Times New Roman" w:hAnsi="Times New Roman" w:eastAsia="宋体" w:cs="Times New Roman"/>
                <w:color w:val="auto"/>
              </w:rPr>
            </w:pPr>
            <w:r>
              <w:rPr>
                <w:rFonts w:ascii="宋体" w:hAnsi="宋体" w:eastAsia="宋体" w:cs="宋体"/>
                <w:color w:val="auto"/>
                <w:sz w:val="24"/>
                <w:szCs w:val="24"/>
              </w:rPr>
              <w:drawing>
                <wp:inline distT="0" distB="0" distL="114300" distR="114300">
                  <wp:extent cx="5515610" cy="3027680"/>
                  <wp:effectExtent l="0" t="0" r="8890" b="1270"/>
                  <wp:docPr id="38" name="图片 2"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8" name="图片 2" descr="IMG_256"/>
                          <pic:cNvPicPr>
                            <a:picLocks noChangeAspect="true"/>
                          </pic:cNvPicPr>
                        </pic:nvPicPr>
                        <pic:blipFill>
                          <a:blip r:embed="rId6"/>
                          <a:stretch>
                            <a:fillRect/>
                          </a:stretch>
                        </pic:blipFill>
                        <pic:spPr>
                          <a:xfrm>
                            <a:off x="0" y="0"/>
                            <a:ext cx="5515610" cy="3027680"/>
                          </a:xfrm>
                          <a:prstGeom prst="rect">
                            <a:avLst/>
                          </a:prstGeom>
                          <a:noFill/>
                          <a:ln w="9525">
                            <a:noFill/>
                          </a:ln>
                        </pic:spPr>
                      </pic:pic>
                    </a:graphicData>
                  </a:graphic>
                </wp:inline>
              </w:drawing>
            </w:r>
            <w:r>
              <w:rPr>
                <w:rFonts w:hint="default" w:ascii="Times New Roman" w:hAnsi="Times New Roman" w:eastAsia="宋体" w:cs="Times New Roman"/>
                <w:b/>
                <w:i w:val="0"/>
                <w:color w:val="auto"/>
                <w:kern w:val="2"/>
                <w:sz w:val="24"/>
                <w:szCs w:val="24"/>
                <w:lang w:val="en-US" w:eastAsia="zh-CN" w:bidi="ar-SA"/>
              </w:rPr>
              <w:t>图2-1  项目日均水量平衡图   单位（m</w:t>
            </w:r>
            <w:r>
              <w:rPr>
                <w:rFonts w:hint="default" w:ascii="Times New Roman" w:hAnsi="Times New Roman" w:eastAsia="宋体" w:cs="Times New Roman"/>
                <w:b/>
                <w:i w:val="0"/>
                <w:color w:val="auto"/>
                <w:kern w:val="2"/>
                <w:sz w:val="24"/>
                <w:szCs w:val="24"/>
                <w:vertAlign w:val="superscript"/>
                <w:lang w:val="en-US" w:eastAsia="zh-CN" w:bidi="ar-SA"/>
              </w:rPr>
              <w:t>3</w:t>
            </w:r>
            <w:r>
              <w:rPr>
                <w:rFonts w:hint="default" w:ascii="Times New Roman" w:hAnsi="Times New Roman" w:eastAsia="宋体" w:cs="Times New Roman"/>
                <w:b/>
                <w:i w:val="0"/>
                <w:color w:val="auto"/>
                <w:kern w:val="2"/>
                <w:sz w:val="24"/>
                <w:szCs w:val="24"/>
                <w:lang w:val="en-US" w:eastAsia="zh-CN" w:bidi="ar-SA"/>
              </w:rPr>
              <w:t>/d）</w:t>
            </w:r>
          </w:p>
          <w:p>
            <w:pPr>
              <w:keepNext w:val="0"/>
              <w:keepLines w:val="0"/>
              <w:pageBreakBefore w:val="0"/>
              <w:kinsoku/>
              <w:overflowPunct/>
              <w:topLinePunct w:val="0"/>
              <w:autoSpaceDE/>
              <w:autoSpaceDN/>
              <w:bidi w:val="0"/>
              <w:adjustRightInd/>
              <w:snapToGrid w:val="0"/>
              <w:spacing w:line="360" w:lineRule="auto"/>
              <w:ind w:firstLine="481" w:firstLineChars="200"/>
              <w:textAlignment w:val="auto"/>
              <w:rPr>
                <w:rFonts w:hint="default" w:ascii="Times New Roman" w:hAnsi="Times New Roman" w:eastAsia="宋体" w:cs="Times New Roman"/>
                <w:b/>
                <w:color w:val="auto"/>
              </w:rPr>
            </w:pPr>
            <w:r>
              <w:rPr>
                <w:rFonts w:hint="eastAsia" w:cs="Times New Roman"/>
                <w:b/>
                <w:color w:val="auto"/>
                <w:lang w:val="en-US" w:eastAsia="zh-CN"/>
              </w:rPr>
              <w:t>九</w:t>
            </w:r>
            <w:r>
              <w:rPr>
                <w:rFonts w:hint="default" w:ascii="Times New Roman" w:hAnsi="Times New Roman" w:eastAsia="宋体" w:cs="Times New Roman"/>
                <w:b/>
                <w:color w:val="auto"/>
              </w:rPr>
              <w:t>、物料平衡</w:t>
            </w:r>
          </w:p>
          <w:p>
            <w:pPr>
              <w:keepNext w:val="0"/>
              <w:keepLines w:val="0"/>
              <w:pageBreakBefore w:val="0"/>
              <w:kinsoku/>
              <w:overflowPunct/>
              <w:topLinePunct w:val="0"/>
              <w:autoSpaceDE/>
              <w:autoSpaceDN/>
              <w:bidi w:val="0"/>
              <w:adjustRightInd/>
              <w:snapToGrid w:val="0"/>
              <w:spacing w:line="360" w:lineRule="auto"/>
              <w:ind w:firstLine="482"/>
              <w:textAlignment w:val="auto"/>
              <w:rPr>
                <w:rFonts w:hint="default" w:ascii="Times New Roman" w:hAnsi="Times New Roman" w:eastAsia="宋体" w:cs="Times New Roman"/>
                <w:bCs/>
                <w:color w:val="auto"/>
              </w:rPr>
            </w:pPr>
            <w:r>
              <w:rPr>
                <w:rFonts w:hint="eastAsia" w:cs="Times New Roman"/>
                <w:bCs/>
                <w:color w:val="auto"/>
                <w:lang w:val="en-US" w:eastAsia="zh-CN"/>
              </w:rPr>
              <w:t>项目尾矿泥主要含Al</w:t>
            </w:r>
            <w:r>
              <w:rPr>
                <w:rFonts w:hint="eastAsia" w:cs="Times New Roman"/>
                <w:bCs/>
                <w:color w:val="auto"/>
                <w:vertAlign w:val="subscript"/>
                <w:lang w:val="en-US" w:eastAsia="zh-CN"/>
              </w:rPr>
              <w:t>2</w:t>
            </w:r>
            <w:r>
              <w:rPr>
                <w:rFonts w:hint="eastAsia" w:cs="Times New Roman"/>
                <w:bCs/>
                <w:color w:val="auto"/>
                <w:lang w:val="en-US" w:eastAsia="zh-CN"/>
              </w:rPr>
              <w:t>O</w:t>
            </w:r>
            <w:r>
              <w:rPr>
                <w:rFonts w:hint="eastAsia" w:cs="Times New Roman"/>
                <w:bCs/>
                <w:color w:val="auto"/>
                <w:vertAlign w:val="subscript"/>
                <w:lang w:val="en-US" w:eastAsia="zh-CN"/>
              </w:rPr>
              <w:t>3</w:t>
            </w:r>
            <w:r>
              <w:rPr>
                <w:rFonts w:hint="eastAsia" w:cs="Times New Roman"/>
                <w:bCs/>
                <w:color w:val="auto"/>
                <w:lang w:val="en-US" w:eastAsia="zh-CN"/>
              </w:rPr>
              <w:t>约为37%，成品矿含Al</w:t>
            </w:r>
            <w:r>
              <w:rPr>
                <w:rFonts w:hint="eastAsia" w:cs="Times New Roman"/>
                <w:bCs/>
                <w:color w:val="auto"/>
                <w:vertAlign w:val="subscript"/>
                <w:lang w:val="en-US" w:eastAsia="zh-CN"/>
              </w:rPr>
              <w:t>2</w:t>
            </w:r>
            <w:r>
              <w:rPr>
                <w:rFonts w:hint="eastAsia" w:cs="Times New Roman"/>
                <w:bCs/>
                <w:color w:val="auto"/>
                <w:lang w:val="en-US" w:eastAsia="zh-CN"/>
              </w:rPr>
              <w:t>O</w:t>
            </w:r>
            <w:r>
              <w:rPr>
                <w:rFonts w:hint="eastAsia" w:cs="Times New Roman"/>
                <w:bCs/>
                <w:color w:val="auto"/>
                <w:vertAlign w:val="subscript"/>
                <w:lang w:val="en-US" w:eastAsia="zh-CN"/>
              </w:rPr>
              <w:t>3</w:t>
            </w:r>
            <w:r>
              <w:rPr>
                <w:rFonts w:hint="eastAsia" w:cs="Times New Roman"/>
                <w:bCs/>
                <w:color w:val="auto"/>
                <w:lang w:val="en-US" w:eastAsia="zh-CN"/>
              </w:rPr>
              <w:t>约为55%，</w:t>
            </w:r>
            <w:r>
              <w:rPr>
                <w:rFonts w:hint="default" w:ascii="Times New Roman" w:hAnsi="Times New Roman" w:eastAsia="宋体" w:cs="Times New Roman"/>
                <w:bCs/>
                <w:color w:val="auto"/>
              </w:rPr>
              <w:t>项目物料平衡见图</w:t>
            </w:r>
            <w:r>
              <w:rPr>
                <w:rFonts w:hint="eastAsia" w:cs="Times New Roman"/>
                <w:bCs/>
                <w:color w:val="auto"/>
                <w:lang w:val="en-US" w:eastAsia="zh-CN"/>
              </w:rPr>
              <w:t>2-2，Al</w:t>
            </w:r>
            <w:r>
              <w:rPr>
                <w:rFonts w:hint="eastAsia" w:cs="Times New Roman"/>
                <w:bCs/>
                <w:color w:val="auto"/>
                <w:vertAlign w:val="subscript"/>
                <w:lang w:val="en-US" w:eastAsia="zh-CN"/>
              </w:rPr>
              <w:t>2</w:t>
            </w:r>
            <w:r>
              <w:rPr>
                <w:rFonts w:hint="eastAsia" w:cs="Times New Roman"/>
                <w:bCs/>
                <w:color w:val="auto"/>
                <w:lang w:val="en-US" w:eastAsia="zh-CN"/>
              </w:rPr>
              <w:t>O</w:t>
            </w:r>
            <w:r>
              <w:rPr>
                <w:rFonts w:hint="eastAsia" w:cs="Times New Roman"/>
                <w:bCs/>
                <w:color w:val="auto"/>
                <w:vertAlign w:val="subscript"/>
                <w:lang w:val="en-US" w:eastAsia="zh-CN"/>
              </w:rPr>
              <w:t>3</w:t>
            </w:r>
            <w:r>
              <w:rPr>
                <w:rFonts w:hint="eastAsia" w:cs="Times New Roman"/>
                <w:bCs/>
                <w:color w:val="auto"/>
                <w:lang w:val="en-US" w:eastAsia="zh-CN"/>
              </w:rPr>
              <w:t>平衡见图2-3</w:t>
            </w:r>
            <w:r>
              <w:rPr>
                <w:rFonts w:hint="default" w:ascii="Times New Roman" w:hAnsi="Times New Roman" w:eastAsia="宋体" w:cs="Times New Roman"/>
                <w:bCs/>
                <w:color w:val="auto"/>
              </w:rPr>
              <w:t>。</w:t>
            </w:r>
          </w:p>
          <w:p>
            <w:pPr>
              <w:spacing w:line="360" w:lineRule="auto"/>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mc:AlternateContent>
                <mc:Choice Requires="wpc">
                  <w:drawing>
                    <wp:inline distT="0" distB="0" distL="0" distR="0">
                      <wp:extent cx="3759200" cy="1359535"/>
                      <wp:effectExtent l="0" t="4445" r="0" b="7620"/>
                      <wp:docPr id="103" name="画布 103"/>
                      <wp:cNvGraphicFramePr>
                        <a:graphicFrameLocks xmlns:a="http://schemas.openxmlformats.org/drawingml/2006/main" noChangeAspect="true"/>
                      </wp:cNvGraphicFramePr>
                      <a:graphic xmlns:a="http://schemas.openxmlformats.org/drawingml/2006/main">
                        <a:graphicData uri="http://schemas.microsoft.com/office/word/2010/wordprocessingCanvas">
                          <wpc:wpc>
                            <wpc:bg/>
                            <wpc:whole/>
                            <wps:wsp>
                              <wps:cNvPr id="209" name="Rectangle 18"/>
                              <wps:cNvSpPr>
                                <a:spLocks noChangeArrowheads="true"/>
                              </wps:cNvSpPr>
                              <wps:spPr bwMode="auto">
                                <a:xfrm>
                                  <a:off x="29845" y="361315"/>
                                  <a:ext cx="1370330" cy="578485"/>
                                </a:xfrm>
                                <a:prstGeom prst="rect">
                                  <a:avLst/>
                                </a:prstGeom>
                                <a:noFill/>
                                <a:ln w="9525">
                                  <a:solidFill>
                                    <a:srgbClr val="000000"/>
                                  </a:solidFill>
                                  <a:miter lim="800000"/>
                                </a:ln>
                              </wps:spPr>
                              <wps:txbx>
                                <w:txbxContent>
                                  <w:p>
                                    <w:pPr>
                                      <w:pStyle w:val="32"/>
                                      <w:spacing w:before="0" w:beforeAutospacing="0" w:after="0" w:afterAutospacing="0"/>
                                      <w:jc w:val="center"/>
                                      <w:rPr>
                                        <w:rFonts w:hint="eastAsia" w:ascii="Times New Roman" w:hAnsi="Times New Roman" w:eastAsia="宋体" w:cs="Times New Roman"/>
                                        <w:lang w:eastAsia="zh-CN"/>
                                      </w:rPr>
                                    </w:pPr>
                                    <w:r>
                                      <w:rPr>
                                        <w:rFonts w:hint="eastAsia" w:ascii="Times New Roman" w:hAnsi="Times New Roman" w:cs="Times New Roman"/>
                                        <w:sz w:val="21"/>
                                        <w:szCs w:val="21"/>
                                        <w:lang w:val="en-US" w:eastAsia="zh-CN"/>
                                      </w:rPr>
                                      <w:t>30</w:t>
                                    </w:r>
                                    <w:r>
                                      <w:rPr>
                                        <w:rFonts w:hint="eastAsia" w:ascii="Times New Roman" w:hAnsi="Times New Roman" w:cs="Times New Roman"/>
                                        <w:sz w:val="21"/>
                                        <w:szCs w:val="21"/>
                                      </w:rPr>
                                      <w:t>万</w:t>
                                    </w:r>
                                    <w:r>
                                      <w:rPr>
                                        <w:rFonts w:ascii="Times New Roman" w:hAnsi="Times New Roman" w:cs="Times New Roman"/>
                                        <w:sz w:val="21"/>
                                        <w:szCs w:val="21"/>
                                      </w:rPr>
                                      <w:t>t</w:t>
                                    </w:r>
                                    <w:r>
                                      <w:rPr>
                                        <w:rFonts w:hint="eastAsia"/>
                                        <w:sz w:val="21"/>
                                        <w:szCs w:val="21"/>
                                      </w:rPr>
                                      <w:t>铝土矿</w:t>
                                    </w:r>
                                  </w:p>
                                </w:txbxContent>
                              </wps:txbx>
                              <wps:bodyPr rot="0" vert="horz" wrap="square" lIns="0" tIns="0" rIns="0" bIns="0" anchor="ctr" anchorCtr="false" upright="true">
                                <a:noAutofit/>
                              </wps:bodyPr>
                            </wps:wsp>
                            <wps:wsp>
                              <wps:cNvPr id="210" name="Rectangle 18"/>
                              <wps:cNvSpPr>
                                <a:spLocks noChangeArrowheads="true"/>
                              </wps:cNvSpPr>
                              <wps:spPr bwMode="auto">
                                <a:xfrm>
                                  <a:off x="2057400" y="0"/>
                                  <a:ext cx="1261110" cy="240665"/>
                                </a:xfrm>
                                <a:prstGeom prst="rect">
                                  <a:avLst/>
                                </a:prstGeom>
                                <a:noFill/>
                                <a:ln w="9525">
                                  <a:solidFill>
                                    <a:srgbClr val="000000"/>
                                  </a:solidFill>
                                  <a:miter lim="800000"/>
                                </a:ln>
                              </wps:spPr>
                              <wps:txbx>
                                <w:txbxContent>
                                  <w:p>
                                    <w:pPr>
                                      <w:pStyle w:val="32"/>
                                      <w:spacing w:before="0" w:beforeAutospacing="0" w:after="0" w:afterAutospacing="0"/>
                                      <w:jc w:val="center"/>
                                      <w:rPr>
                                        <w:rFonts w:hint="eastAsia" w:eastAsia="宋体"/>
                                        <w:lang w:val="en-US" w:eastAsia="zh-CN"/>
                                      </w:rPr>
                                    </w:pPr>
                                    <w:r>
                                      <w:rPr>
                                        <w:rFonts w:hint="eastAsia" w:ascii="Times New Roman" w:hAnsi="Times New Roman" w:cs="Times New Roman"/>
                                        <w:sz w:val="21"/>
                                        <w:szCs w:val="21"/>
                                        <w:lang w:val="en-US" w:eastAsia="zh-CN"/>
                                      </w:rPr>
                                      <w:t>4.5</w:t>
                                    </w:r>
                                    <w:r>
                                      <w:rPr>
                                        <w:rFonts w:hint="eastAsia" w:ascii="Times New Roman" w:hAnsi="Times New Roman" w:cs="Times New Roman"/>
                                        <w:color w:val="auto"/>
                                        <w:sz w:val="21"/>
                                        <w:szCs w:val="21"/>
                                        <w:highlight w:val="none"/>
                                        <w:lang w:eastAsia="zh-CN"/>
                                      </w:rPr>
                                      <w:t>万</w:t>
                                    </w:r>
                                    <w:r>
                                      <w:rPr>
                                        <w:rFonts w:ascii="Times New Roman" w:hAnsi="Times New Roman" w:cs="Times New Roman"/>
                                        <w:sz w:val="21"/>
                                        <w:szCs w:val="21"/>
                                      </w:rPr>
                                      <w:t>t</w:t>
                                    </w:r>
                                    <w:r>
                                      <w:rPr>
                                        <w:rFonts w:hint="eastAsia"/>
                                        <w:sz w:val="21"/>
                                        <w:szCs w:val="21"/>
                                      </w:rPr>
                                      <w:t>铝</w:t>
                                    </w:r>
                                    <w:r>
                                      <w:rPr>
                                        <w:rFonts w:hint="eastAsia"/>
                                        <w:sz w:val="21"/>
                                        <w:szCs w:val="21"/>
                                        <w:lang w:val="en-US" w:eastAsia="zh-CN"/>
                                      </w:rPr>
                                      <w:t>土</w:t>
                                    </w:r>
                                    <w:r>
                                      <w:rPr>
                                        <w:rFonts w:hint="eastAsia"/>
                                        <w:sz w:val="21"/>
                                        <w:szCs w:val="21"/>
                                      </w:rPr>
                                      <w:t>矿</w:t>
                                    </w:r>
                                    <w:r>
                                      <w:rPr>
                                        <w:rFonts w:hint="eastAsia"/>
                                        <w:sz w:val="21"/>
                                        <w:szCs w:val="21"/>
                                        <w:lang w:val="en-US" w:eastAsia="zh-CN"/>
                                      </w:rPr>
                                      <w:t>精矿</w:t>
                                    </w:r>
                                  </w:p>
                                </w:txbxContent>
                              </wps:txbx>
                              <wps:bodyPr rot="0" vert="horz" wrap="square" lIns="0" tIns="0" rIns="0" bIns="0" anchor="ctr" anchorCtr="false" upright="true">
                                <a:noAutofit/>
                              </wps:bodyPr>
                            </wps:wsp>
                            <wps:wsp>
                              <wps:cNvPr id="212" name="Rectangle 18"/>
                              <wps:cNvSpPr>
                                <a:spLocks noChangeArrowheads="true"/>
                              </wps:cNvSpPr>
                              <wps:spPr bwMode="auto">
                                <a:xfrm>
                                  <a:off x="2085975" y="1106170"/>
                                  <a:ext cx="1186815" cy="240665"/>
                                </a:xfrm>
                                <a:prstGeom prst="rect">
                                  <a:avLst/>
                                </a:prstGeom>
                                <a:noFill/>
                                <a:ln w="9525">
                                  <a:solidFill>
                                    <a:srgbClr val="000000"/>
                                  </a:solidFill>
                                  <a:miter lim="800000"/>
                                </a:ln>
                              </wps:spPr>
                              <wps:txbx>
                                <w:txbxContent>
                                  <w:p>
                                    <w:pPr>
                                      <w:pStyle w:val="32"/>
                                      <w:spacing w:before="0" w:beforeAutospacing="0" w:after="0" w:afterAutospacing="0"/>
                                      <w:jc w:val="center"/>
                                      <w:rPr>
                                        <w:rFonts w:hint="default" w:eastAsia="宋体"/>
                                        <w:lang w:val="en-US" w:eastAsia="zh-CN"/>
                                      </w:rPr>
                                    </w:pPr>
                                    <w:r>
                                      <w:rPr>
                                        <w:rFonts w:hint="eastAsia" w:ascii="Times New Roman" w:hAnsi="Times New Roman" w:cs="Times New Roman"/>
                                        <w:color w:val="auto"/>
                                        <w:sz w:val="21"/>
                                        <w:szCs w:val="21"/>
                                        <w:highlight w:val="none"/>
                                        <w:lang w:val="en-US" w:eastAsia="zh-CN"/>
                                      </w:rPr>
                                      <w:t>25.5万</w:t>
                                    </w:r>
                                    <w:r>
                                      <w:rPr>
                                        <w:rFonts w:ascii="Times New Roman" w:hAnsi="Times New Roman" w:cs="Times New Roman"/>
                                        <w:sz w:val="21"/>
                                        <w:szCs w:val="21"/>
                                      </w:rPr>
                                      <w:t>t</w:t>
                                    </w:r>
                                    <w:r>
                                      <w:rPr>
                                        <w:rFonts w:hint="eastAsia" w:ascii="Times New Roman" w:hAnsi="Times New Roman" w:cs="Times New Roman"/>
                                        <w:sz w:val="21"/>
                                        <w:szCs w:val="21"/>
                                      </w:rPr>
                                      <w:t>水</w:t>
                                    </w:r>
                                    <w:r>
                                      <w:rPr>
                                        <w:rFonts w:hint="eastAsia" w:ascii="Times New Roman" w:hAnsi="Times New Roman" w:cs="Times New Roman"/>
                                        <w:sz w:val="21"/>
                                        <w:szCs w:val="21"/>
                                        <w:lang w:val="en-US" w:eastAsia="zh-CN"/>
                                      </w:rPr>
                                      <w:t>和泥</w:t>
                                    </w:r>
                                  </w:p>
                                </w:txbxContent>
                              </wps:txbx>
                              <wps:bodyPr rot="0" vert="horz" wrap="square" lIns="0" tIns="0" rIns="0" bIns="0" anchor="ctr" anchorCtr="false" upright="true">
                                <a:noAutofit/>
                              </wps:bodyPr>
                            </wps:wsp>
                            <wps:wsp>
                              <wps:cNvPr id="266" name="直接箭头连接符 266"/>
                              <wps:cNvCnPr>
                                <a:stCxn id="209" idx="3"/>
                              </wps:cNvCnPr>
                              <wps:spPr>
                                <a:xfrm flipV="true">
                                  <a:off x="1400175" y="646430"/>
                                  <a:ext cx="310515" cy="44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7" name="直接箭头连接符 267"/>
                              <wps:cNvCnPr>
                                <a:endCxn id="212" idx="1"/>
                              </wps:cNvCnPr>
                              <wps:spPr>
                                <a:xfrm>
                                  <a:off x="1695450" y="1226740"/>
                                  <a:ext cx="390526" cy="3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9" name="直接箭头连接符 269"/>
                              <wps:cNvCnPr/>
                              <wps:spPr>
                                <a:xfrm>
                                  <a:off x="1685925" y="121609"/>
                                  <a:ext cx="371476" cy="3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0" name="直接连接符 270"/>
                              <wps:cNvCnPr/>
                              <wps:spPr>
                                <a:xfrm>
                                  <a:off x="1695450" y="121870"/>
                                  <a:ext cx="0" cy="110398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_x0000_s1026" o:spid="_x0000_s1026" o:spt="203" style="height:107.05pt;width:296pt;" coordsize="3759200,1359535" editas="canvas" o:gfxdata="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">
                      <o:lock v:ext="edit" aspectratio="f"/>
                      <v:shape id="_x0000_s1026" o:spid="_x0000_s1026" style="position:absolute;left:0;top:0;height:1359535;width:3759200;" filled="f" stroked="f" coordsize="21600,21600" o:gfxdata="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">
                        <v:fill on="f" focussize="0,0"/>
                        <v:stroke on="f"/>
                        <v:imagedata o:title=""/>
                        <o:lock v:ext="edit" aspectratio="t"/>
                      </v:shape>
                      <v:rect id="Rectangle 18" o:spid="_x0000_s1026" o:spt="1" style="position:absolute;left:29845;top:361315;height:578485;width:1370330;v-text-anchor:middle;" filled="f" stroked="t" coordsize="21600,21600" o:gfxdata="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AQEoAK1QAAAAUBAAAPAAAAAAAAAAEAIAAAADgAAABkcnMvZG93bnJldi54bWxQSwEC&#10;FAAUAAAACACHTuJAcKaVCRoCAAAOBAAADgAAAAAAAAABACAAAAA6AQAAZHJzL2Uyb0RvYy54bWxQ&#10;SwUGAAAAAAYABgBZAQAAxgUAAAAA&#10;">
                        <v:fill on="f" focussize="0,0"/>
                        <v:stroke color="#000000" miterlimit="8" joinstyle="miter"/>
                        <v:imagedata o:title=""/>
                        <o:lock v:ext="edit" aspectratio="f"/>
                        <v:textbox inset="0mm,0mm,0mm,0mm">
                          <w:txbxContent>
                            <w:p>
                              <w:pPr>
                                <w:pStyle w:val="32"/>
                                <w:spacing w:before="0" w:beforeAutospacing="0" w:after="0" w:afterAutospacing="0"/>
                                <w:jc w:val="center"/>
                                <w:rPr>
                                  <w:rFonts w:hint="eastAsia" w:ascii="Times New Roman" w:hAnsi="Times New Roman" w:eastAsia="宋体" w:cs="Times New Roman"/>
                                  <w:lang w:eastAsia="zh-CN"/>
                                </w:rPr>
                              </w:pPr>
                              <w:r>
                                <w:rPr>
                                  <w:rFonts w:hint="eastAsia" w:ascii="Times New Roman" w:hAnsi="Times New Roman" w:cs="Times New Roman"/>
                                  <w:sz w:val="21"/>
                                  <w:szCs w:val="21"/>
                                  <w:lang w:val="en-US" w:eastAsia="zh-CN"/>
                                </w:rPr>
                                <w:t>30</w:t>
                              </w:r>
                              <w:r>
                                <w:rPr>
                                  <w:rFonts w:hint="eastAsia" w:ascii="Times New Roman" w:hAnsi="Times New Roman" w:cs="Times New Roman"/>
                                  <w:sz w:val="21"/>
                                  <w:szCs w:val="21"/>
                                </w:rPr>
                                <w:t>万</w:t>
                              </w:r>
                              <w:r>
                                <w:rPr>
                                  <w:rFonts w:ascii="Times New Roman" w:hAnsi="Times New Roman" w:cs="Times New Roman"/>
                                  <w:sz w:val="21"/>
                                  <w:szCs w:val="21"/>
                                </w:rPr>
                                <w:t>t</w:t>
                              </w:r>
                              <w:r>
                                <w:rPr>
                                  <w:rFonts w:hint="eastAsia"/>
                                  <w:sz w:val="21"/>
                                  <w:szCs w:val="21"/>
                                </w:rPr>
                                <w:t>铝土矿</w:t>
                              </w:r>
                            </w:p>
                          </w:txbxContent>
                        </v:textbox>
                      </v:rect>
                      <v:rect id="Rectangle 18" o:spid="_x0000_s1026" o:spt="1" style="position:absolute;left:2057400;top:0;height:240665;width:1261110;v-text-anchor:middle;" filled="f" stroked="t" coordsize="21600,21600" o:gfxdata="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BAS&#10;gArVAAAABQEAAA8AAAAAAAAAAQAgAAAAOAAAAGRycy9kb3ducmV2LnhtbFBLAQIUABQAAAAIAIdO&#10;4kAmKgmXEAIAAAsEAAAOAAAAAAAAAAEAIAAAADoBAABkcnMvZTJvRG9jLnhtbFBLBQYAAAAABgAG&#10;AFkBAAC8BQAAAAA=&#10;">
                        <v:fill on="f" focussize="0,0"/>
                        <v:stroke color="#000000" miterlimit="8" joinstyle="miter"/>
                        <v:imagedata o:title=""/>
                        <o:lock v:ext="edit" aspectratio="f"/>
                        <v:textbox inset="0mm,0mm,0mm,0mm">
                          <w:txbxContent>
                            <w:p>
                              <w:pPr>
                                <w:pStyle w:val="32"/>
                                <w:spacing w:before="0" w:beforeAutospacing="0" w:after="0" w:afterAutospacing="0"/>
                                <w:jc w:val="center"/>
                                <w:rPr>
                                  <w:rFonts w:hint="eastAsia" w:eastAsia="宋体"/>
                                  <w:lang w:val="en-US" w:eastAsia="zh-CN"/>
                                </w:rPr>
                              </w:pPr>
                              <w:r>
                                <w:rPr>
                                  <w:rFonts w:hint="eastAsia" w:ascii="Times New Roman" w:hAnsi="Times New Roman" w:cs="Times New Roman"/>
                                  <w:sz w:val="21"/>
                                  <w:szCs w:val="21"/>
                                  <w:lang w:val="en-US" w:eastAsia="zh-CN"/>
                                </w:rPr>
                                <w:t>4.5</w:t>
                              </w:r>
                              <w:r>
                                <w:rPr>
                                  <w:rFonts w:hint="eastAsia" w:ascii="Times New Roman" w:hAnsi="Times New Roman" w:cs="Times New Roman"/>
                                  <w:color w:val="auto"/>
                                  <w:sz w:val="21"/>
                                  <w:szCs w:val="21"/>
                                  <w:highlight w:val="none"/>
                                  <w:lang w:eastAsia="zh-CN"/>
                                </w:rPr>
                                <w:t>万</w:t>
                              </w:r>
                              <w:r>
                                <w:rPr>
                                  <w:rFonts w:ascii="Times New Roman" w:hAnsi="Times New Roman" w:cs="Times New Roman"/>
                                  <w:sz w:val="21"/>
                                  <w:szCs w:val="21"/>
                                </w:rPr>
                                <w:t>t</w:t>
                              </w:r>
                              <w:r>
                                <w:rPr>
                                  <w:rFonts w:hint="eastAsia"/>
                                  <w:sz w:val="21"/>
                                  <w:szCs w:val="21"/>
                                </w:rPr>
                                <w:t>铝</w:t>
                              </w:r>
                              <w:r>
                                <w:rPr>
                                  <w:rFonts w:hint="eastAsia"/>
                                  <w:sz w:val="21"/>
                                  <w:szCs w:val="21"/>
                                  <w:lang w:val="en-US" w:eastAsia="zh-CN"/>
                                </w:rPr>
                                <w:t>土</w:t>
                              </w:r>
                              <w:r>
                                <w:rPr>
                                  <w:rFonts w:hint="eastAsia"/>
                                  <w:sz w:val="21"/>
                                  <w:szCs w:val="21"/>
                                </w:rPr>
                                <w:t>矿</w:t>
                              </w:r>
                              <w:r>
                                <w:rPr>
                                  <w:rFonts w:hint="eastAsia"/>
                                  <w:sz w:val="21"/>
                                  <w:szCs w:val="21"/>
                                  <w:lang w:val="en-US" w:eastAsia="zh-CN"/>
                                </w:rPr>
                                <w:t>精矿</w:t>
                              </w:r>
                            </w:p>
                          </w:txbxContent>
                        </v:textbox>
                      </v:rect>
                      <v:rect id="Rectangle 18" o:spid="_x0000_s1026" o:spt="1" style="position:absolute;left:2085975;top:1106170;height:240665;width:1186815;v-text-anchor:middle;" filled="f" stroked="t" coordsize="21600,21600" o:gfxdata="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EBKACtUAAAAFAQAADwAAAAAAAAABACAAAAA4AAAAZHJzL2Rvd25yZXYueG1sUEsBAhQA&#10;FAAAAAgAh07iQCW1fGYYAgAAEQQAAA4AAAAAAAAAAQAgAAAAOgEAAGRycy9lMm9Eb2MueG1sUEsF&#10;BgAAAAAGAAYAWQEAAMQFAAAAAA==&#10;">
                        <v:fill on="f" focussize="0,0"/>
                        <v:stroke color="#000000" miterlimit="8" joinstyle="miter"/>
                        <v:imagedata o:title=""/>
                        <o:lock v:ext="edit" aspectratio="f"/>
                        <v:textbox inset="0mm,0mm,0mm,0mm">
                          <w:txbxContent>
                            <w:p>
                              <w:pPr>
                                <w:pStyle w:val="32"/>
                                <w:spacing w:before="0" w:beforeAutospacing="0" w:after="0" w:afterAutospacing="0"/>
                                <w:jc w:val="center"/>
                                <w:rPr>
                                  <w:rFonts w:hint="default" w:eastAsia="宋体"/>
                                  <w:lang w:val="en-US" w:eastAsia="zh-CN"/>
                                </w:rPr>
                              </w:pPr>
                              <w:r>
                                <w:rPr>
                                  <w:rFonts w:hint="eastAsia" w:ascii="Times New Roman" w:hAnsi="Times New Roman" w:cs="Times New Roman"/>
                                  <w:color w:val="auto"/>
                                  <w:sz w:val="21"/>
                                  <w:szCs w:val="21"/>
                                  <w:highlight w:val="none"/>
                                  <w:lang w:val="en-US" w:eastAsia="zh-CN"/>
                                </w:rPr>
                                <w:t>25.5万</w:t>
                              </w:r>
                              <w:r>
                                <w:rPr>
                                  <w:rFonts w:ascii="Times New Roman" w:hAnsi="Times New Roman" w:cs="Times New Roman"/>
                                  <w:sz w:val="21"/>
                                  <w:szCs w:val="21"/>
                                </w:rPr>
                                <w:t>t</w:t>
                              </w:r>
                              <w:r>
                                <w:rPr>
                                  <w:rFonts w:hint="eastAsia" w:ascii="Times New Roman" w:hAnsi="Times New Roman" w:cs="Times New Roman"/>
                                  <w:sz w:val="21"/>
                                  <w:szCs w:val="21"/>
                                </w:rPr>
                                <w:t>水</w:t>
                              </w:r>
                              <w:r>
                                <w:rPr>
                                  <w:rFonts w:hint="eastAsia" w:ascii="Times New Roman" w:hAnsi="Times New Roman" w:cs="Times New Roman"/>
                                  <w:sz w:val="21"/>
                                  <w:szCs w:val="21"/>
                                  <w:lang w:val="en-US" w:eastAsia="zh-CN"/>
                                </w:rPr>
                                <w:t>和泥</w:t>
                              </w:r>
                            </w:p>
                          </w:txbxContent>
                        </v:textbox>
                      </v:rect>
                      <v:shape id="_x0000_s1026" o:spid="_x0000_s1026" o:spt="32" type="#_x0000_t32" style="position:absolute;left:1400175;top:646430;flip:y;height:4445;width:310515;" filled="f" stroked="t" coordsize="21600,21600" o:gfxdata="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ArIs0v1QAAAAUBAAAPAAAAAAAAAAEAIAAAADgAAABkcnMvZG93bnJldi54bWxQSwECFAAUAAAA&#10;CACHTuJAnxdWsBQCAADZAwAADgAAAAAAAAABACAAAAA6AQAAZHJzL2Uyb0RvYy54bWxQSwUGAAAA&#10;AAYABgBZAQAAwAUAAAAA&#10;">
                        <v:fill on="f" focussize="0,0"/>
                        <v:stroke weight="0.5pt" color="#000000 [3213]" miterlimit="8" joinstyle="miter" endarrow="block"/>
                        <v:imagedata o:title=""/>
                        <o:lock v:ext="edit" aspectratio="f"/>
                      </v:shape>
                      <v:shape id="_x0000_s1026" o:spid="_x0000_s1026" o:spt="32" type="#_x0000_t32" style="position:absolute;left:1695450;top:1226740;height:325;width:390526;" filled="f" stroked="t" coordsize="21600,21600" o:gfxdata="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A9xhQ00wAAAAUB&#10;AAAPAAAAAAAAAAEAIAAAADgAAABkcnMvZG93bnJldi54bWxQSwECFAAUAAAACACHTuJAP3+IugoC&#10;AADNAwAADgAAAAAAAAABACAAAAA4AQAAZHJzL2Uyb0RvYy54bWxQSwUGAAAAAAYABgBZAQAAtAUA&#10;AAAA&#10;">
                        <v:fill on="f" focussize="0,0"/>
                        <v:stroke weight="0.5pt" color="#000000 [3213]" miterlimit="8" joinstyle="miter" endarrow="block"/>
                        <v:imagedata o:title=""/>
                        <o:lock v:ext="edit" aspectratio="f"/>
                      </v:shape>
                      <v:shape id="_x0000_s1026" o:spid="_x0000_s1026" o:spt="32" type="#_x0000_t32" style="position:absolute;left:1685925;top:121609;height:325;width:371476;" filled="f" stroked="t" coordsize="21600,21600" o:gfxdata="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D3GFDTTAAAABQEAAA8AAAAAAAAAAQAgAAAA&#10;OAAAAGRycy9kb3ducmV2LnhtbFBLAQIUABQAAAAIAIdO4kAWql8c+gEAAKMDAAAOAAAAAAAAAAEA&#10;IAAAADgBAABkcnMvZTJvRG9jLnhtbFBLBQYAAAAABgAGAFkBAACkBQAAAAA=&#10;">
                        <v:fill on="f" focussize="0,0"/>
                        <v:stroke weight="0.5pt" color="#000000 [3213]" miterlimit="8" joinstyle="miter" endarrow="block"/>
                        <v:imagedata o:title=""/>
                        <o:lock v:ext="edit" aspectratio="f"/>
                      </v:shape>
                      <v:line id="_x0000_s1026" o:spid="_x0000_s1026" o:spt="20" style="position:absolute;left:1695450;top:121870;height:1103984;width:0;" filled="f" stroked="t" coordsize="21600,21600" o:gfxdata="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m9Lla9QA&#10;AAAFAQAADwAAAAAAAAABACAAAAA4AAAAZHJzL2Rvd25yZXYueG1sUEsBAhQAFAAAAAgAh07iQFkE&#10;fZjUAQAAcgMAAA4AAAAAAAAAAQAgAAAAOQEAAGRycy9lMm9Eb2MueG1sUEsFBgAAAAAGAAYAWQEA&#10;AH8FAAAAAA==&#10;">
                        <v:fill on="f" focussize="0,0"/>
                        <v:stroke weight="0.5pt" color="#000000 [3213]" miterlimit="8" joinstyle="miter"/>
                        <v:imagedata o:title=""/>
                        <o:lock v:ext="edit" aspectratio="f"/>
                      </v:line>
                      <w10:wrap type="none"/>
                      <w10:anchorlock/>
                    </v:group>
                  </w:pict>
                </mc:Fallback>
              </mc:AlternateContent>
            </w:r>
          </w:p>
          <w:p>
            <w:pPr>
              <w:spacing w:line="360" w:lineRule="auto"/>
              <w:jc w:val="center"/>
              <w:rPr>
                <w:rFonts w:hint="default" w:ascii="Times New Roman" w:hAnsi="Times New Roman" w:eastAsia="宋体" w:cs="Times New Roman"/>
                <w:color w:val="auto"/>
              </w:rPr>
            </w:pPr>
            <w:r>
              <w:rPr>
                <w:rFonts w:hint="default" w:ascii="Times New Roman" w:hAnsi="Times New Roman" w:eastAsia="宋体" w:cs="Times New Roman"/>
                <w:b/>
                <w:color w:val="auto"/>
                <w:szCs w:val="24"/>
              </w:rPr>
              <w:t>图2-2  项目物料平衡图</w:t>
            </w:r>
          </w:p>
          <w:p>
            <w:pPr>
              <w:spacing w:line="360" w:lineRule="auto"/>
              <w:ind w:firstLine="482"/>
              <w:rPr>
                <w:rFonts w:hint="eastAsia" w:cs="Times New Roman"/>
                <w:b/>
                <w:color w:val="auto"/>
                <w:lang w:val="en-US" w:eastAsia="zh-CN"/>
              </w:rPr>
            </w:pPr>
            <w:r>
              <w:rPr>
                <w:color w:val="auto"/>
                <w:sz w:val="24"/>
              </w:rPr>
              <mc:AlternateContent>
                <mc:Choice Requires="wpg">
                  <w:drawing>
                    <wp:anchor distT="0" distB="0" distL="114300" distR="114300" simplePos="0" relativeHeight="251661312" behindDoc="0" locked="0" layoutInCell="1" allowOverlap="1">
                      <wp:simplePos x="0" y="0"/>
                      <wp:positionH relativeFrom="column">
                        <wp:posOffset>201930</wp:posOffset>
                      </wp:positionH>
                      <wp:positionV relativeFrom="paragraph">
                        <wp:posOffset>86360</wp:posOffset>
                      </wp:positionV>
                      <wp:extent cx="5102860" cy="1033145"/>
                      <wp:effectExtent l="4445" t="4445" r="17145" b="10160"/>
                      <wp:wrapNone/>
                      <wp:docPr id="37" name="组合 37"/>
                      <wp:cNvGraphicFramePr/>
                      <a:graphic xmlns:a="http://schemas.openxmlformats.org/drawingml/2006/main">
                        <a:graphicData uri="http://schemas.microsoft.com/office/word/2010/wordprocessingGroup">
                          <wpg:wgp>
                            <wpg:cNvGrpSpPr/>
                            <wpg:grpSpPr>
                              <a:xfrm>
                                <a:off x="0" y="0"/>
                                <a:ext cx="5102860" cy="1033145"/>
                                <a:chOff x="4135" y="278789"/>
                                <a:chExt cx="8036" cy="1627"/>
                              </a:xfrm>
                            </wpg:grpSpPr>
                            <wps:wsp>
                              <wps:cNvPr id="29" name="文本框 29"/>
                              <wps:cNvSpPr txBox="true"/>
                              <wps:spPr>
                                <a:xfrm>
                                  <a:off x="4135" y="279208"/>
                                  <a:ext cx="2360" cy="80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宋体" w:cs="Times New Roman"/>
                                        <w:kern w:val="0"/>
                                        <w:sz w:val="21"/>
                                        <w:szCs w:val="21"/>
                                        <w:lang w:val="en-US" w:eastAsia="zh-CN" w:bidi="ar-SA"/>
                                      </w:rPr>
                                    </w:pPr>
                                    <w:r>
                                      <w:rPr>
                                        <w:rFonts w:hint="eastAsia" w:cs="Times New Roman"/>
                                        <w:kern w:val="0"/>
                                        <w:sz w:val="21"/>
                                        <w:szCs w:val="21"/>
                                        <w:lang w:val="en-US" w:eastAsia="zh-CN" w:bidi="ar-SA"/>
                                      </w:rPr>
                                      <w:t>30</w:t>
                                    </w:r>
                                    <w:r>
                                      <w:rPr>
                                        <w:rFonts w:hint="eastAsia" w:ascii="Times New Roman" w:hAnsi="Times New Roman" w:eastAsia="宋体" w:cs="Times New Roman"/>
                                        <w:kern w:val="0"/>
                                        <w:sz w:val="21"/>
                                        <w:szCs w:val="21"/>
                                        <w:lang w:val="en-US" w:eastAsia="zh-CN" w:bidi="ar-SA"/>
                                      </w:rPr>
                                      <w:t>万t铝土矿含Al</w:t>
                                    </w:r>
                                    <w:r>
                                      <w:rPr>
                                        <w:rFonts w:hint="eastAsia" w:ascii="Times New Roman" w:hAnsi="Times New Roman" w:eastAsia="宋体" w:cs="Times New Roman"/>
                                        <w:kern w:val="0"/>
                                        <w:sz w:val="21"/>
                                        <w:szCs w:val="21"/>
                                        <w:vertAlign w:val="subscript"/>
                                        <w:lang w:val="en-US" w:eastAsia="zh-CN" w:bidi="ar-SA"/>
                                      </w:rPr>
                                      <w:t>2</w:t>
                                    </w:r>
                                    <w:r>
                                      <w:rPr>
                                        <w:rFonts w:hint="eastAsia" w:ascii="Times New Roman" w:hAnsi="Times New Roman" w:eastAsia="宋体" w:cs="Times New Roman"/>
                                        <w:kern w:val="0"/>
                                        <w:sz w:val="21"/>
                                        <w:szCs w:val="21"/>
                                        <w:lang w:val="en-US" w:eastAsia="zh-CN" w:bidi="ar-SA"/>
                                      </w:rPr>
                                      <w:t>O</w:t>
                                    </w:r>
                                    <w:r>
                                      <w:rPr>
                                        <w:rFonts w:hint="eastAsia" w:ascii="Times New Roman" w:hAnsi="Times New Roman" w:eastAsia="宋体" w:cs="Times New Roman"/>
                                        <w:kern w:val="0"/>
                                        <w:sz w:val="21"/>
                                        <w:szCs w:val="21"/>
                                        <w:vertAlign w:val="subscript"/>
                                        <w:lang w:val="en-US" w:eastAsia="zh-CN" w:bidi="ar-SA"/>
                                      </w:rPr>
                                      <w:t>3</w:t>
                                    </w:r>
                                    <w:r>
                                      <w:rPr>
                                        <w:rFonts w:hint="eastAsia" w:cs="Times New Roman"/>
                                        <w:kern w:val="0"/>
                                        <w:sz w:val="21"/>
                                        <w:szCs w:val="21"/>
                                        <w:lang w:val="en-US" w:eastAsia="zh-CN" w:bidi="ar-SA"/>
                                      </w:rPr>
                                      <w:t>11.1</w:t>
                                    </w:r>
                                    <w:r>
                                      <w:rPr>
                                        <w:rFonts w:hint="eastAsia" w:ascii="Times New Roman" w:hAnsi="Times New Roman" w:eastAsia="宋体" w:cs="Times New Roman"/>
                                        <w:kern w:val="0"/>
                                        <w:sz w:val="21"/>
                                        <w:szCs w:val="21"/>
                                        <w:lang w:val="en-US" w:eastAsia="zh-CN" w:bidi="ar-SA"/>
                                      </w:rPr>
                                      <w:t>万吨（37%）</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31" name="直接箭头连接符 31"/>
                              <wps:cNvCnPr>
                                <a:endCxn id="32" idx="1"/>
                              </wps:cNvCnPr>
                              <wps:spPr>
                                <a:xfrm flipV="true">
                                  <a:off x="7175" y="279063"/>
                                  <a:ext cx="790" cy="15"/>
                                </a:xfrm>
                                <a:prstGeom prst="straightConnector1">
                                  <a:avLst/>
                                </a:prstGeom>
                                <a:ln w="6350">
                                  <a:solidFill>
                                    <a:schemeClr val="tx1"/>
                                  </a:solidFill>
                                  <a:tailEnd type="triangle"/>
                                </a:ln>
                              </wps:spPr>
                              <wps:style>
                                <a:lnRef idx="2">
                                  <a:schemeClr val="accent1"/>
                                </a:lnRef>
                                <a:fillRef idx="0">
                                  <a:srgbClr val="FFFFFF"/>
                                </a:fillRef>
                                <a:effectRef idx="0">
                                  <a:srgbClr val="FFFFFF"/>
                                </a:effectRef>
                                <a:fontRef idx="minor">
                                  <a:schemeClr val="tx1"/>
                                </a:fontRef>
                              </wps:style>
                              <wps:bodyPr/>
                            </wps:wsp>
                            <wps:wsp>
                              <wps:cNvPr id="32" name="文本框 32"/>
                              <wps:cNvSpPr txBox="true"/>
                              <wps:spPr>
                                <a:xfrm>
                                  <a:off x="7965" y="278789"/>
                                  <a:ext cx="4207" cy="548"/>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4.5万t铝土矿精矿含Al</w:t>
                                    </w:r>
                                    <w:r>
                                      <w:rPr>
                                        <w:rFonts w:hint="eastAsia" w:ascii="Times New Roman" w:hAnsi="Times New Roman" w:eastAsia="宋体" w:cs="Times New Roman"/>
                                        <w:kern w:val="0"/>
                                        <w:sz w:val="21"/>
                                        <w:szCs w:val="21"/>
                                        <w:vertAlign w:val="subscript"/>
                                        <w:lang w:val="en-US" w:eastAsia="zh-CN" w:bidi="ar-SA"/>
                                      </w:rPr>
                                      <w:t>2</w:t>
                                    </w:r>
                                    <w:r>
                                      <w:rPr>
                                        <w:rFonts w:hint="eastAsia" w:ascii="Times New Roman" w:hAnsi="Times New Roman" w:eastAsia="宋体" w:cs="Times New Roman"/>
                                        <w:kern w:val="0"/>
                                        <w:sz w:val="21"/>
                                        <w:szCs w:val="21"/>
                                        <w:lang w:val="en-US" w:eastAsia="zh-CN" w:bidi="ar-SA"/>
                                      </w:rPr>
                                      <w:t>O</w:t>
                                    </w:r>
                                    <w:r>
                                      <w:rPr>
                                        <w:rFonts w:hint="eastAsia" w:ascii="Times New Roman" w:hAnsi="Times New Roman" w:eastAsia="宋体" w:cs="Times New Roman"/>
                                        <w:kern w:val="0"/>
                                        <w:sz w:val="21"/>
                                        <w:szCs w:val="21"/>
                                        <w:vertAlign w:val="subscript"/>
                                        <w:lang w:val="en-US" w:eastAsia="zh-CN" w:bidi="ar-SA"/>
                                      </w:rPr>
                                      <w:t>3</w:t>
                                    </w:r>
                                    <w:r>
                                      <w:rPr>
                                        <w:rFonts w:hint="eastAsia" w:ascii="Times New Roman" w:hAnsi="Times New Roman" w:eastAsia="宋体" w:cs="Times New Roman"/>
                                        <w:kern w:val="0"/>
                                        <w:sz w:val="21"/>
                                        <w:szCs w:val="21"/>
                                        <w:lang w:val="en-US" w:eastAsia="zh-CN" w:bidi="ar-SA"/>
                                      </w:rPr>
                                      <w:t>2.475万吨（55%）</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33" name="直接箭头连接符 33"/>
                              <wps:cNvCnPr>
                                <a:endCxn id="34" idx="1"/>
                              </wps:cNvCnPr>
                              <wps:spPr>
                                <a:xfrm flipV="true">
                                  <a:off x="7180" y="280164"/>
                                  <a:ext cx="855" cy="24"/>
                                </a:xfrm>
                                <a:prstGeom prst="straightConnector1">
                                  <a:avLst/>
                                </a:prstGeom>
                                <a:ln w="6350">
                                  <a:solidFill>
                                    <a:schemeClr val="tx1"/>
                                  </a:solidFill>
                                  <a:tailEnd type="triangle"/>
                                </a:ln>
                              </wps:spPr>
                              <wps:style>
                                <a:lnRef idx="2">
                                  <a:schemeClr val="accent1"/>
                                </a:lnRef>
                                <a:fillRef idx="0">
                                  <a:srgbClr val="FFFFFF"/>
                                </a:fillRef>
                                <a:effectRef idx="0">
                                  <a:srgbClr val="FFFFFF"/>
                                </a:effectRef>
                                <a:fontRef idx="minor">
                                  <a:schemeClr val="tx1"/>
                                </a:fontRef>
                              </wps:style>
                              <wps:bodyPr/>
                            </wps:wsp>
                            <wps:wsp>
                              <wps:cNvPr id="34" name="文本框 34"/>
                              <wps:cNvSpPr txBox="true"/>
                              <wps:spPr>
                                <a:xfrm>
                                  <a:off x="8035" y="279910"/>
                                  <a:ext cx="3488" cy="507"/>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宋体" w:cs="Times New Roman"/>
                                        <w:kern w:val="0"/>
                                        <w:sz w:val="21"/>
                                        <w:szCs w:val="21"/>
                                        <w:lang w:val="en-US" w:eastAsia="zh-CN" w:bidi="ar-SA"/>
                                      </w:rPr>
                                    </w:pPr>
                                    <w:r>
                                      <w:rPr>
                                        <w:rFonts w:hint="eastAsia" w:cs="Times New Roman"/>
                                        <w:kern w:val="0"/>
                                        <w:sz w:val="21"/>
                                        <w:szCs w:val="21"/>
                                        <w:lang w:val="en-US" w:eastAsia="zh-CN" w:bidi="ar-SA"/>
                                      </w:rPr>
                                      <w:t>25.</w:t>
                                    </w:r>
                                    <w:r>
                                      <w:rPr>
                                        <w:rFonts w:hint="eastAsia" w:ascii="Times New Roman" w:hAnsi="Times New Roman" w:eastAsia="宋体" w:cs="Times New Roman"/>
                                        <w:kern w:val="0"/>
                                        <w:sz w:val="21"/>
                                        <w:szCs w:val="21"/>
                                        <w:lang w:val="en-US" w:eastAsia="zh-CN" w:bidi="ar-SA"/>
                                      </w:rPr>
                                      <w:t>5万t尾矿含Al</w:t>
                                    </w:r>
                                    <w:r>
                                      <w:rPr>
                                        <w:rFonts w:hint="eastAsia" w:ascii="Times New Roman" w:hAnsi="Times New Roman" w:eastAsia="宋体" w:cs="Times New Roman"/>
                                        <w:kern w:val="0"/>
                                        <w:sz w:val="21"/>
                                        <w:szCs w:val="21"/>
                                        <w:vertAlign w:val="subscript"/>
                                        <w:lang w:val="en-US" w:eastAsia="zh-CN" w:bidi="ar-SA"/>
                                      </w:rPr>
                                      <w:t>2</w:t>
                                    </w:r>
                                    <w:r>
                                      <w:rPr>
                                        <w:rFonts w:hint="eastAsia" w:ascii="Times New Roman" w:hAnsi="Times New Roman" w:eastAsia="宋体" w:cs="Times New Roman"/>
                                        <w:kern w:val="0"/>
                                        <w:sz w:val="21"/>
                                        <w:szCs w:val="21"/>
                                        <w:lang w:val="en-US" w:eastAsia="zh-CN" w:bidi="ar-SA"/>
                                      </w:rPr>
                                      <w:t>O</w:t>
                                    </w:r>
                                    <w:r>
                                      <w:rPr>
                                        <w:rFonts w:hint="eastAsia" w:ascii="Times New Roman" w:hAnsi="Times New Roman" w:eastAsia="宋体" w:cs="Times New Roman"/>
                                        <w:kern w:val="0"/>
                                        <w:sz w:val="21"/>
                                        <w:szCs w:val="21"/>
                                        <w:vertAlign w:val="subscript"/>
                                        <w:lang w:val="en-US" w:eastAsia="zh-CN" w:bidi="ar-SA"/>
                                      </w:rPr>
                                      <w:t>3</w:t>
                                    </w:r>
                                    <w:r>
                                      <w:rPr>
                                        <w:rFonts w:hint="eastAsia" w:cs="Times New Roman"/>
                                        <w:kern w:val="0"/>
                                        <w:sz w:val="21"/>
                                        <w:szCs w:val="21"/>
                                        <w:lang w:val="en-US" w:eastAsia="zh-CN" w:bidi="ar-SA"/>
                                      </w:rPr>
                                      <w:t>9.625</w:t>
                                    </w:r>
                                    <w:r>
                                      <w:rPr>
                                        <w:rFonts w:hint="eastAsia" w:ascii="Times New Roman" w:hAnsi="Times New Roman" w:eastAsia="宋体" w:cs="Times New Roman"/>
                                        <w:kern w:val="0"/>
                                        <w:sz w:val="21"/>
                                        <w:szCs w:val="21"/>
                                        <w:lang w:val="en-US" w:eastAsia="zh-CN" w:bidi="ar-SA"/>
                                      </w:rPr>
                                      <w:t>万吨</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35" name="直接箭头连接符 35"/>
                              <wps:cNvCnPr/>
                              <wps:spPr>
                                <a:xfrm flipV="true">
                                  <a:off x="6485" y="279638"/>
                                  <a:ext cx="720" cy="10"/>
                                </a:xfrm>
                                <a:prstGeom prst="straightConnector1">
                                  <a:avLst/>
                                </a:prstGeom>
                                <a:ln w="6350">
                                  <a:solidFill>
                                    <a:schemeClr val="tx1"/>
                                  </a:solidFill>
                                  <a:tailEnd type="triangle"/>
                                </a:ln>
                              </wps:spPr>
                              <wps:style>
                                <a:lnRef idx="2">
                                  <a:schemeClr val="accent1"/>
                                </a:lnRef>
                                <a:fillRef idx="0">
                                  <a:srgbClr val="FFFFFF"/>
                                </a:fillRef>
                                <a:effectRef idx="0">
                                  <a:srgbClr val="FFFFFF"/>
                                </a:effectRef>
                                <a:fontRef idx="minor">
                                  <a:schemeClr val="tx1"/>
                                </a:fontRef>
                              </wps:style>
                              <wps:bodyPr/>
                            </wps:wsp>
                            <wps:wsp>
                              <wps:cNvPr id="36" name="直接连接符 36"/>
                              <wps:cNvCnPr/>
                              <wps:spPr>
                                <a:xfrm>
                                  <a:off x="7175" y="279068"/>
                                  <a:ext cx="0" cy="1110"/>
                                </a:xfrm>
                                <a:prstGeom prst="line">
                                  <a:avLst/>
                                </a:prstGeom>
                                <a:ln w="6350">
                                  <a:solidFill>
                                    <a:schemeClr val="tx1"/>
                                  </a:solidFill>
                                </a:ln>
                              </wps:spPr>
                              <wps:style>
                                <a:lnRef idx="2">
                                  <a:schemeClr val="accent1"/>
                                </a:lnRef>
                                <a:fillRef idx="0">
                                  <a:srgbClr val="FFFFFF"/>
                                </a:fillRef>
                                <a:effectRef idx="0">
                                  <a:srgbClr val="FFFFFF"/>
                                </a:effectRef>
                                <a:fontRef idx="minor">
                                  <a:schemeClr val="tx1"/>
                                </a:fontRef>
                              </wps:style>
                              <wps:bodyPr/>
                            </wps:wsp>
                          </wpg:wgp>
                        </a:graphicData>
                      </a:graphic>
                    </wp:anchor>
                  </w:drawing>
                </mc:Choice>
                <mc:Fallback>
                  <w:pict>
                    <v:group id="_x0000_s1026" o:spid="_x0000_s1026" o:spt="203" style="position:absolute;left:0pt;margin-left:15.9pt;margin-top:6.8pt;height:81.35pt;width:401.8pt;z-index:251661312;mso-width-relative:page;mso-height-relative:page;" coordorigin="4135,278789" coordsize="8036,1627" o:gfxdata="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">
                      <o:lock v:ext="edit" aspectratio="f"/>
                      <v:shape id="_x0000_s1026" o:spid="_x0000_s1026" o:spt="202" type="#_x0000_t202" style="position:absolute;left:4135;top:279208;height:809;width:2360;" fillcolor="#FFFFFF [3201]" filled="t" stroked="t" coordsize="21600,21600" o:gfxdata="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o6LhBrcAAADbAAAADwAAAAAAAAABACAAAAA4AAAAZHJzL2Rvd25yZXYueG1sUEsB&#10;AhQAFAAAAAgAh07iQDMvBZ47AAAAOQAAABAAAAAAAAAAAQAgAAAAHAEAAGRycy9zaGFwZXhtbC54&#10;bWxQSwUGAAAAAAYABgBbAQAAxgMAAAAA&#10;">
                        <v:fill on="t" focussize="0,0"/>
                        <v:stroke weight="0.5pt" color="#000000 [3204]" joinstyle="round"/>
                        <v:imagedata o:title=""/>
                        <o:lock v:ext="edit" aspectratio="f"/>
                        <v:textbox>
                          <w:txbxContent>
                            <w:p>
                              <w:pPr>
                                <w:rPr>
                                  <w:rFonts w:hint="default" w:ascii="Times New Roman" w:hAnsi="Times New Roman" w:eastAsia="宋体" w:cs="Times New Roman"/>
                                  <w:kern w:val="0"/>
                                  <w:sz w:val="21"/>
                                  <w:szCs w:val="21"/>
                                  <w:lang w:val="en-US" w:eastAsia="zh-CN" w:bidi="ar-SA"/>
                                </w:rPr>
                              </w:pPr>
                              <w:r>
                                <w:rPr>
                                  <w:rFonts w:hint="eastAsia" w:cs="Times New Roman"/>
                                  <w:kern w:val="0"/>
                                  <w:sz w:val="21"/>
                                  <w:szCs w:val="21"/>
                                  <w:lang w:val="en-US" w:eastAsia="zh-CN" w:bidi="ar-SA"/>
                                </w:rPr>
                                <w:t>30</w:t>
                              </w:r>
                              <w:r>
                                <w:rPr>
                                  <w:rFonts w:hint="eastAsia" w:ascii="Times New Roman" w:hAnsi="Times New Roman" w:eastAsia="宋体" w:cs="Times New Roman"/>
                                  <w:kern w:val="0"/>
                                  <w:sz w:val="21"/>
                                  <w:szCs w:val="21"/>
                                  <w:lang w:val="en-US" w:eastAsia="zh-CN" w:bidi="ar-SA"/>
                                </w:rPr>
                                <w:t>万t铝土矿含Al</w:t>
                              </w:r>
                              <w:r>
                                <w:rPr>
                                  <w:rFonts w:hint="eastAsia" w:ascii="Times New Roman" w:hAnsi="Times New Roman" w:eastAsia="宋体" w:cs="Times New Roman"/>
                                  <w:kern w:val="0"/>
                                  <w:sz w:val="21"/>
                                  <w:szCs w:val="21"/>
                                  <w:vertAlign w:val="subscript"/>
                                  <w:lang w:val="en-US" w:eastAsia="zh-CN" w:bidi="ar-SA"/>
                                </w:rPr>
                                <w:t>2</w:t>
                              </w:r>
                              <w:r>
                                <w:rPr>
                                  <w:rFonts w:hint="eastAsia" w:ascii="Times New Roman" w:hAnsi="Times New Roman" w:eastAsia="宋体" w:cs="Times New Roman"/>
                                  <w:kern w:val="0"/>
                                  <w:sz w:val="21"/>
                                  <w:szCs w:val="21"/>
                                  <w:lang w:val="en-US" w:eastAsia="zh-CN" w:bidi="ar-SA"/>
                                </w:rPr>
                                <w:t>O</w:t>
                              </w:r>
                              <w:r>
                                <w:rPr>
                                  <w:rFonts w:hint="eastAsia" w:ascii="Times New Roman" w:hAnsi="Times New Roman" w:eastAsia="宋体" w:cs="Times New Roman"/>
                                  <w:kern w:val="0"/>
                                  <w:sz w:val="21"/>
                                  <w:szCs w:val="21"/>
                                  <w:vertAlign w:val="subscript"/>
                                  <w:lang w:val="en-US" w:eastAsia="zh-CN" w:bidi="ar-SA"/>
                                </w:rPr>
                                <w:t>3</w:t>
                              </w:r>
                              <w:r>
                                <w:rPr>
                                  <w:rFonts w:hint="eastAsia" w:cs="Times New Roman"/>
                                  <w:kern w:val="0"/>
                                  <w:sz w:val="21"/>
                                  <w:szCs w:val="21"/>
                                  <w:lang w:val="en-US" w:eastAsia="zh-CN" w:bidi="ar-SA"/>
                                </w:rPr>
                                <w:t>11.1</w:t>
                              </w:r>
                              <w:r>
                                <w:rPr>
                                  <w:rFonts w:hint="eastAsia" w:ascii="Times New Roman" w:hAnsi="Times New Roman" w:eastAsia="宋体" w:cs="Times New Roman"/>
                                  <w:kern w:val="0"/>
                                  <w:sz w:val="21"/>
                                  <w:szCs w:val="21"/>
                                  <w:lang w:val="en-US" w:eastAsia="zh-CN" w:bidi="ar-SA"/>
                                </w:rPr>
                                <w:t>万吨（37%）</w:t>
                              </w:r>
                            </w:p>
                          </w:txbxContent>
                        </v:textbox>
                      </v:shape>
                      <v:shape id="_x0000_s1026" o:spid="_x0000_s1026" o:spt="32" type="#_x0000_t32" style="position:absolute;left:7175;top:279063;flip:y;height:15;width:790;" filled="f" stroked="t" coordsize="21600,21600" o:gfxdata="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9EmBW+AAAA2wAAAA8AAAAAAAAAAQAgAAAAOAAAAGRycy9kb3ducmV2&#10;LnhtbFBLAQIUABQAAAAIAIdO4kAzLwWeOwAAADkAAAAQAAAAAAAAAAEAIAAAACMBAABkcnMvc2hh&#10;cGV4bWwueG1sUEsFBgAAAAAGAAYAWwEAAM0DAAAAAA==&#10;">
                        <v:fill on="f" focussize="0,0"/>
                        <v:stroke weight="0.5pt" color="#000000 [3213]" miterlimit="8" joinstyle="miter" endarrow="block"/>
                        <v:imagedata o:title=""/>
                        <o:lock v:ext="edit" aspectratio="f"/>
                      </v:shape>
                      <v:shape id="_x0000_s1026" o:spid="_x0000_s1026" o:spt="202" type="#_x0000_t202" style="position:absolute;left:7965;top:278789;height:548;width:4207;" fillcolor="#FFFFFF [3201]" filled="t" stroked="t" coordsize="21600,21600" o:gfxdata="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Ao3+WqtgAAANsAAAAPAAAAAAAAAAEAIAAAADgAAABkcnMvZG93bnJldi54bWxQSwEC&#10;FAAUAAAACACHTuJAMy8FnjsAAAA5AAAAEAAAAAAAAAABACAAAAAbAQAAZHJzL3NoYXBleG1sLnht&#10;bFBLBQYAAAAABgAGAFsBAADFAwAAAAA=&#10;">
                        <v:fill on="t" focussize="0,0"/>
                        <v:stroke weight="0.5pt" color="#000000 [3204]" joinstyle="round"/>
                        <v:imagedata o:title=""/>
                        <o:lock v:ext="edit" aspectratio="f"/>
                        <v:textbox>
                          <w:txbxContent>
                            <w:p>
                              <w:pPr>
                                <w:rPr>
                                  <w:rFonts w:hint="default"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4.5万t铝土矿精矿含Al</w:t>
                              </w:r>
                              <w:r>
                                <w:rPr>
                                  <w:rFonts w:hint="eastAsia" w:ascii="Times New Roman" w:hAnsi="Times New Roman" w:eastAsia="宋体" w:cs="Times New Roman"/>
                                  <w:kern w:val="0"/>
                                  <w:sz w:val="21"/>
                                  <w:szCs w:val="21"/>
                                  <w:vertAlign w:val="subscript"/>
                                  <w:lang w:val="en-US" w:eastAsia="zh-CN" w:bidi="ar-SA"/>
                                </w:rPr>
                                <w:t>2</w:t>
                              </w:r>
                              <w:r>
                                <w:rPr>
                                  <w:rFonts w:hint="eastAsia" w:ascii="Times New Roman" w:hAnsi="Times New Roman" w:eastAsia="宋体" w:cs="Times New Roman"/>
                                  <w:kern w:val="0"/>
                                  <w:sz w:val="21"/>
                                  <w:szCs w:val="21"/>
                                  <w:lang w:val="en-US" w:eastAsia="zh-CN" w:bidi="ar-SA"/>
                                </w:rPr>
                                <w:t>O</w:t>
                              </w:r>
                              <w:r>
                                <w:rPr>
                                  <w:rFonts w:hint="eastAsia" w:ascii="Times New Roman" w:hAnsi="Times New Roman" w:eastAsia="宋体" w:cs="Times New Roman"/>
                                  <w:kern w:val="0"/>
                                  <w:sz w:val="21"/>
                                  <w:szCs w:val="21"/>
                                  <w:vertAlign w:val="subscript"/>
                                  <w:lang w:val="en-US" w:eastAsia="zh-CN" w:bidi="ar-SA"/>
                                </w:rPr>
                                <w:t>3</w:t>
                              </w:r>
                              <w:r>
                                <w:rPr>
                                  <w:rFonts w:hint="eastAsia" w:ascii="Times New Roman" w:hAnsi="Times New Roman" w:eastAsia="宋体" w:cs="Times New Roman"/>
                                  <w:kern w:val="0"/>
                                  <w:sz w:val="21"/>
                                  <w:szCs w:val="21"/>
                                  <w:lang w:val="en-US" w:eastAsia="zh-CN" w:bidi="ar-SA"/>
                                </w:rPr>
                                <w:t>2.475万吨（55%）</w:t>
                              </w:r>
                            </w:p>
                          </w:txbxContent>
                        </v:textbox>
                      </v:shape>
                      <v:shape id="_x0000_s1026" o:spid="_x0000_s1026" o:spt="32" type="#_x0000_t32" style="position:absolute;left:7180;top:280164;flip:y;height:24;width:855;" filled="f" stroked="t" coordsize="21600,21600" o:gfxdata="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oNqj+b0AAADbAAAADwAAAAAAAAABACAAAAA4AAAAZHJzL2Rvd25yZXYu&#10;eG1sUEsBAhQAFAAAAAgAh07iQDMvBZ47AAAAOQAAABAAAAAAAAAAAQAgAAAAIgEAAGRycy9zaGFw&#10;ZXhtbC54bWxQSwUGAAAAAAYABgBbAQAAzAMAAAAA&#10;">
                        <v:fill on="f" focussize="0,0"/>
                        <v:stroke weight="0.5pt" color="#000000 [3213]" miterlimit="8" joinstyle="miter" endarrow="block"/>
                        <v:imagedata o:title=""/>
                        <o:lock v:ext="edit" aspectratio="f"/>
                      </v:shape>
                      <v:shape id="_x0000_s1026" o:spid="_x0000_s1026" o:spt="202" type="#_x0000_t202" style="position:absolute;left:8035;top:279910;height:507;width:3488;" fillcolor="#FFFFFF [3201]" filled="t" stroked="t" coordsize="21600,21600" o:gfxdata="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yHrYRbcAAADbAAAADwAAAAAAAAABACAAAAA4AAAAZHJzL2Rvd25yZXYueG1sUEsB&#10;AhQAFAAAAAgAh07iQDMvBZ47AAAAOQAAABAAAAAAAAAAAQAgAAAAHAEAAGRycy9zaGFwZXhtbC54&#10;bWxQSwUGAAAAAAYABgBbAQAAxgMAAAAA&#10;">
                        <v:fill on="t" focussize="0,0"/>
                        <v:stroke weight="0.5pt" color="#000000 [3204]" joinstyle="round"/>
                        <v:imagedata o:title=""/>
                        <o:lock v:ext="edit" aspectratio="f"/>
                        <v:textbox>
                          <w:txbxContent>
                            <w:p>
                              <w:pPr>
                                <w:rPr>
                                  <w:rFonts w:hint="default" w:ascii="Times New Roman" w:hAnsi="Times New Roman" w:eastAsia="宋体" w:cs="Times New Roman"/>
                                  <w:kern w:val="0"/>
                                  <w:sz w:val="21"/>
                                  <w:szCs w:val="21"/>
                                  <w:lang w:val="en-US" w:eastAsia="zh-CN" w:bidi="ar-SA"/>
                                </w:rPr>
                              </w:pPr>
                              <w:r>
                                <w:rPr>
                                  <w:rFonts w:hint="eastAsia" w:cs="Times New Roman"/>
                                  <w:kern w:val="0"/>
                                  <w:sz w:val="21"/>
                                  <w:szCs w:val="21"/>
                                  <w:lang w:val="en-US" w:eastAsia="zh-CN" w:bidi="ar-SA"/>
                                </w:rPr>
                                <w:t>25.</w:t>
                              </w:r>
                              <w:r>
                                <w:rPr>
                                  <w:rFonts w:hint="eastAsia" w:ascii="Times New Roman" w:hAnsi="Times New Roman" w:eastAsia="宋体" w:cs="Times New Roman"/>
                                  <w:kern w:val="0"/>
                                  <w:sz w:val="21"/>
                                  <w:szCs w:val="21"/>
                                  <w:lang w:val="en-US" w:eastAsia="zh-CN" w:bidi="ar-SA"/>
                                </w:rPr>
                                <w:t>5万t尾矿含Al</w:t>
                              </w:r>
                              <w:r>
                                <w:rPr>
                                  <w:rFonts w:hint="eastAsia" w:ascii="Times New Roman" w:hAnsi="Times New Roman" w:eastAsia="宋体" w:cs="Times New Roman"/>
                                  <w:kern w:val="0"/>
                                  <w:sz w:val="21"/>
                                  <w:szCs w:val="21"/>
                                  <w:vertAlign w:val="subscript"/>
                                  <w:lang w:val="en-US" w:eastAsia="zh-CN" w:bidi="ar-SA"/>
                                </w:rPr>
                                <w:t>2</w:t>
                              </w:r>
                              <w:r>
                                <w:rPr>
                                  <w:rFonts w:hint="eastAsia" w:ascii="Times New Roman" w:hAnsi="Times New Roman" w:eastAsia="宋体" w:cs="Times New Roman"/>
                                  <w:kern w:val="0"/>
                                  <w:sz w:val="21"/>
                                  <w:szCs w:val="21"/>
                                  <w:lang w:val="en-US" w:eastAsia="zh-CN" w:bidi="ar-SA"/>
                                </w:rPr>
                                <w:t>O</w:t>
                              </w:r>
                              <w:r>
                                <w:rPr>
                                  <w:rFonts w:hint="eastAsia" w:ascii="Times New Roman" w:hAnsi="Times New Roman" w:eastAsia="宋体" w:cs="Times New Roman"/>
                                  <w:kern w:val="0"/>
                                  <w:sz w:val="21"/>
                                  <w:szCs w:val="21"/>
                                  <w:vertAlign w:val="subscript"/>
                                  <w:lang w:val="en-US" w:eastAsia="zh-CN" w:bidi="ar-SA"/>
                                </w:rPr>
                                <w:t>3</w:t>
                              </w:r>
                              <w:r>
                                <w:rPr>
                                  <w:rFonts w:hint="eastAsia" w:cs="Times New Roman"/>
                                  <w:kern w:val="0"/>
                                  <w:sz w:val="21"/>
                                  <w:szCs w:val="21"/>
                                  <w:lang w:val="en-US" w:eastAsia="zh-CN" w:bidi="ar-SA"/>
                                </w:rPr>
                                <w:t>9.625</w:t>
                              </w:r>
                              <w:r>
                                <w:rPr>
                                  <w:rFonts w:hint="eastAsia" w:ascii="Times New Roman" w:hAnsi="Times New Roman" w:eastAsia="宋体" w:cs="Times New Roman"/>
                                  <w:kern w:val="0"/>
                                  <w:sz w:val="21"/>
                                  <w:szCs w:val="21"/>
                                  <w:lang w:val="en-US" w:eastAsia="zh-CN" w:bidi="ar-SA"/>
                                </w:rPr>
                                <w:t>万吨</w:t>
                              </w:r>
                            </w:p>
                          </w:txbxContent>
                        </v:textbox>
                      </v:shape>
                      <v:shape id="_x0000_s1026" o:spid="_x0000_s1026" o:spt="32" type="#_x0000_t32" style="position:absolute;left:6485;top:279638;flip:y;height:10;width:720;" filled="f" stroked="t" coordsize="21600,21600" o:gfxdata="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B/nha+AAAA2wAAAA8AAAAAAAAAAQAgAAAAOAAAAGRycy9kb3ducmV2&#10;LnhtbFBLAQIUABQAAAAIAIdO4kAzLwWeOwAAADkAAAAQAAAAAAAAAAEAIAAAACMBAABkcnMvc2hh&#10;cGV4bWwueG1sUEsFBgAAAAAGAAYAWwEAAM0DAAAAAA==&#10;">
                        <v:fill on="f" focussize="0,0"/>
                        <v:stroke weight="0.5pt" color="#000000 [3213]" miterlimit="8" joinstyle="miter" endarrow="block"/>
                        <v:imagedata o:title=""/>
                        <o:lock v:ext="edit" aspectratio="f"/>
                      </v:shape>
                      <v:line id="_x0000_s1026" o:spid="_x0000_s1026" o:spt="20" style="position:absolute;left:7175;top:279068;height:1110;width:0;" filled="f" stroked="t" coordsize="21600,21600" o:gfxdata="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QKt7K70AAADbAAAADwAAAAAAAAABACAAAAA4AAAAZHJzL2Rvd25yZXYu&#10;eG1sUEsBAhQAFAAAAAgAh07iQDMvBZ47AAAAOQAAABAAAAAAAAAAAQAgAAAAIgEAAGRycy9zaGFw&#10;ZXhtbC54bWxQSwUGAAAAAAYABgBbAQAAzAMAAAAA&#10;">
                        <v:fill on="f" focussize="0,0"/>
                        <v:stroke weight="0.5pt" color="#000000 [3213]" miterlimit="8" joinstyle="miter"/>
                        <v:imagedata o:title=""/>
                        <o:lock v:ext="edit" aspectratio="f"/>
                      </v:line>
                    </v:group>
                  </w:pict>
                </mc:Fallback>
              </mc:AlternateContent>
            </w:r>
          </w:p>
          <w:p>
            <w:pPr>
              <w:spacing w:line="360" w:lineRule="auto"/>
              <w:ind w:firstLine="482"/>
              <w:rPr>
                <w:rFonts w:hint="eastAsia" w:cs="Times New Roman"/>
                <w:b/>
                <w:color w:val="auto"/>
                <w:lang w:val="en-US" w:eastAsia="zh-CN"/>
              </w:rPr>
            </w:pPr>
          </w:p>
          <w:p>
            <w:pPr>
              <w:spacing w:line="360" w:lineRule="auto"/>
              <w:ind w:firstLine="482"/>
              <w:rPr>
                <w:rFonts w:hint="eastAsia" w:cs="Times New Roman"/>
                <w:b/>
                <w:color w:val="auto"/>
                <w:lang w:val="en-US" w:eastAsia="zh-CN"/>
              </w:rPr>
            </w:pPr>
          </w:p>
          <w:p>
            <w:pPr>
              <w:spacing w:line="360" w:lineRule="auto"/>
              <w:ind w:firstLine="482"/>
              <w:rPr>
                <w:rFonts w:hint="eastAsia" w:cs="Times New Roman"/>
                <w:b/>
                <w:color w:val="auto"/>
                <w:lang w:val="en-US" w:eastAsia="zh-CN"/>
              </w:rPr>
            </w:pPr>
          </w:p>
          <w:p>
            <w:pPr>
              <w:spacing w:line="360" w:lineRule="auto"/>
              <w:jc w:val="center"/>
              <w:rPr>
                <w:rFonts w:hint="default" w:ascii="Times New Roman" w:hAnsi="Times New Roman" w:eastAsia="宋体" w:cs="Times New Roman"/>
                <w:b/>
                <w:color w:val="auto"/>
                <w:szCs w:val="24"/>
                <w:lang w:val="en-US" w:eastAsia="zh-CN"/>
              </w:rPr>
            </w:pPr>
            <w:r>
              <w:rPr>
                <w:rFonts w:hint="eastAsia" w:ascii="Times New Roman" w:hAnsi="Times New Roman" w:eastAsia="宋体" w:cs="Times New Roman"/>
                <w:b/>
                <w:color w:val="auto"/>
                <w:szCs w:val="24"/>
                <w:lang w:val="en-US" w:eastAsia="zh-CN"/>
              </w:rPr>
              <w:t>图2-3  项目Al</w:t>
            </w:r>
            <w:r>
              <w:rPr>
                <w:rFonts w:hint="eastAsia" w:ascii="Times New Roman" w:hAnsi="Times New Roman" w:eastAsia="宋体" w:cs="Times New Roman"/>
                <w:b/>
                <w:color w:val="auto"/>
                <w:szCs w:val="24"/>
                <w:vertAlign w:val="subscript"/>
                <w:lang w:val="en-US" w:eastAsia="zh-CN"/>
              </w:rPr>
              <w:t>2</w:t>
            </w:r>
            <w:r>
              <w:rPr>
                <w:rFonts w:hint="eastAsia" w:ascii="Times New Roman" w:hAnsi="Times New Roman" w:eastAsia="宋体" w:cs="Times New Roman"/>
                <w:b/>
                <w:color w:val="auto"/>
                <w:szCs w:val="24"/>
                <w:lang w:val="en-US" w:eastAsia="zh-CN"/>
              </w:rPr>
              <w:t>O</w:t>
            </w:r>
            <w:r>
              <w:rPr>
                <w:rFonts w:hint="eastAsia" w:ascii="Times New Roman" w:hAnsi="Times New Roman" w:eastAsia="宋体" w:cs="Times New Roman"/>
                <w:b/>
                <w:color w:val="auto"/>
                <w:szCs w:val="24"/>
                <w:vertAlign w:val="subscript"/>
                <w:lang w:val="en-US" w:eastAsia="zh-CN"/>
              </w:rPr>
              <w:t>3</w:t>
            </w:r>
            <w:r>
              <w:rPr>
                <w:rFonts w:hint="eastAsia" w:ascii="Times New Roman" w:hAnsi="Times New Roman" w:eastAsia="宋体" w:cs="Times New Roman"/>
                <w:b/>
                <w:color w:val="auto"/>
                <w:szCs w:val="24"/>
                <w:lang w:val="en-US" w:eastAsia="zh-CN"/>
              </w:rPr>
              <w:t>平衡图</w:t>
            </w:r>
          </w:p>
          <w:p>
            <w:pPr>
              <w:spacing w:line="360" w:lineRule="auto"/>
              <w:ind w:firstLine="481" w:firstLineChars="200"/>
              <w:rPr>
                <w:rFonts w:hint="default" w:ascii="Times New Roman" w:hAnsi="Times New Roman" w:eastAsia="宋体" w:cs="Times New Roman"/>
                <w:b/>
                <w:color w:val="auto"/>
              </w:rPr>
            </w:pPr>
            <w:r>
              <w:rPr>
                <w:rFonts w:hint="eastAsia" w:cs="Times New Roman"/>
                <w:b/>
                <w:color w:val="auto"/>
                <w:lang w:val="en-US" w:eastAsia="zh-CN"/>
              </w:rPr>
              <w:t>十</w:t>
            </w:r>
            <w:r>
              <w:rPr>
                <w:rFonts w:hint="default" w:ascii="Times New Roman" w:hAnsi="Times New Roman" w:eastAsia="宋体" w:cs="Times New Roman"/>
                <w:b/>
                <w:color w:val="auto"/>
              </w:rPr>
              <w:t>、平面布置</w:t>
            </w:r>
          </w:p>
          <w:p>
            <w:pPr>
              <w:spacing w:line="360" w:lineRule="auto"/>
              <w:ind w:firstLine="482"/>
              <w:rPr>
                <w:rFonts w:hint="default" w:ascii="Times New Roman" w:hAnsi="Times New Roman" w:eastAsia="宋体" w:cs="Times New Roman"/>
                <w:color w:val="auto"/>
              </w:rPr>
            </w:pPr>
            <w:r>
              <w:rPr>
                <w:rFonts w:hint="default" w:ascii="Times New Roman" w:hAnsi="Times New Roman" w:eastAsia="宋体" w:cs="Times New Roman"/>
                <w:color w:val="auto"/>
                <w:szCs w:val="24"/>
              </w:rPr>
              <w:t>项目位于文山州西畴县董马乡卖酒坪，租用云南文山铝业有限公司西畴矿业分公司场地进行建设，</w:t>
            </w:r>
            <w:r>
              <w:rPr>
                <w:rFonts w:hint="eastAsia" w:cs="Times New Roman"/>
                <w:color w:val="auto"/>
                <w:szCs w:val="24"/>
                <w:lang w:val="en-US" w:eastAsia="zh-CN"/>
              </w:rPr>
              <w:t>位于</w:t>
            </w:r>
            <w:r>
              <w:rPr>
                <w:rFonts w:hint="default" w:ascii="Times New Roman" w:hAnsi="Times New Roman" w:eastAsia="宋体" w:cs="Times New Roman"/>
                <w:color w:val="auto"/>
                <w:szCs w:val="24"/>
              </w:rPr>
              <w:t>云南文山铝业有限公司西畴矿业分公司场地西北角，距离云南文山铝业有限公司西畴矿业分公司洗碎车间140m，项目办公生活依托云南文山铝业有限公司西畴矿业分公司，位于场地南侧，距离项目生产车间208米</w:t>
            </w:r>
            <w:r>
              <w:rPr>
                <w:rFonts w:hint="eastAsia" w:cs="Times New Roman"/>
                <w:color w:val="auto"/>
                <w:szCs w:val="24"/>
                <w:lang w:eastAsia="zh-CN"/>
              </w:rPr>
              <w:t>，</w:t>
            </w:r>
            <w:r>
              <w:rPr>
                <w:rFonts w:hint="default" w:ascii="Times New Roman" w:hAnsi="Times New Roman" w:eastAsia="宋体" w:cs="Times New Roman"/>
                <w:color w:val="auto"/>
                <w:szCs w:val="24"/>
              </w:rPr>
              <w:t>项目</w:t>
            </w:r>
            <w:r>
              <w:rPr>
                <w:rFonts w:hint="eastAsia" w:cs="Times New Roman"/>
                <w:color w:val="auto"/>
                <w:szCs w:val="24"/>
                <w:lang w:val="en-US" w:eastAsia="zh-CN"/>
              </w:rPr>
              <w:t>生产厂房从北到南依次布置了</w:t>
            </w:r>
            <w:r>
              <w:rPr>
                <w:rFonts w:hint="eastAsia" w:ascii="宋体" w:hAnsi="宋体" w:cs="仿宋"/>
                <w:color w:val="auto"/>
                <w:spacing w:val="-1"/>
              </w:rPr>
              <w:t>重选车间及成品堆场</w:t>
            </w:r>
            <w:r>
              <w:rPr>
                <w:rFonts w:hint="eastAsia" w:ascii="宋体" w:hAnsi="宋体" w:cs="仿宋"/>
                <w:color w:val="auto"/>
                <w:spacing w:val="-1"/>
                <w:lang w:eastAsia="zh-CN"/>
              </w:rPr>
              <w:t>，</w:t>
            </w:r>
            <w:r>
              <w:rPr>
                <w:rFonts w:hint="default" w:ascii="Times New Roman" w:hAnsi="Times New Roman" w:eastAsia="宋体" w:cs="Times New Roman"/>
                <w:color w:val="auto"/>
                <w:szCs w:val="21"/>
              </w:rPr>
              <w:t>生产区内工艺流程</w:t>
            </w:r>
            <w:r>
              <w:rPr>
                <w:rFonts w:hint="default" w:ascii="Times New Roman" w:hAnsi="Times New Roman" w:eastAsia="宋体" w:cs="Times New Roman"/>
                <w:color w:val="auto"/>
              </w:rPr>
              <w:t>顺畅紧凑，避免物料往返运输，最大限度的缩减生产过程中的物料运距和高差，从而节省物料运输能耗，同时满足安全、环境、消防等方面的管理要求。项目平面布置合理，且满足生产、办公要求。</w:t>
            </w:r>
          </w:p>
          <w:p>
            <w:pPr>
              <w:spacing w:line="360" w:lineRule="auto"/>
              <w:ind w:firstLine="482"/>
              <w:rPr>
                <w:rFonts w:hint="default" w:ascii="Times New Roman" w:hAnsi="Times New Roman" w:eastAsia="宋体" w:cs="Times New Roman"/>
                <w:b/>
                <w:color w:val="auto"/>
              </w:rPr>
            </w:pPr>
            <w:r>
              <w:rPr>
                <w:rFonts w:hint="default" w:ascii="Times New Roman" w:hAnsi="Times New Roman" w:eastAsia="宋体" w:cs="Times New Roman"/>
                <w:b/>
                <w:color w:val="auto"/>
              </w:rPr>
              <w:t>十</w:t>
            </w:r>
            <w:r>
              <w:rPr>
                <w:rFonts w:hint="eastAsia" w:cs="Times New Roman"/>
                <w:b/>
                <w:color w:val="auto"/>
                <w:lang w:val="en-US" w:eastAsia="zh-CN"/>
              </w:rPr>
              <w:t>一</w:t>
            </w:r>
            <w:r>
              <w:rPr>
                <w:rFonts w:hint="default" w:ascii="Times New Roman" w:hAnsi="Times New Roman" w:eastAsia="宋体" w:cs="Times New Roman"/>
                <w:b/>
                <w:color w:val="auto"/>
              </w:rPr>
              <w:t>、环保投资</w:t>
            </w:r>
          </w:p>
          <w:p>
            <w:pPr>
              <w:spacing w:line="360" w:lineRule="auto"/>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本项目总投资1</w:t>
            </w:r>
            <w:r>
              <w:rPr>
                <w:rFonts w:hint="eastAsia" w:cs="Times New Roman"/>
                <w:color w:val="auto"/>
                <w:lang w:val="en-US" w:eastAsia="zh-CN"/>
              </w:rPr>
              <w:t>0</w:t>
            </w:r>
            <w:r>
              <w:rPr>
                <w:rFonts w:hint="default" w:ascii="Times New Roman" w:hAnsi="Times New Roman" w:eastAsia="宋体" w:cs="Times New Roman"/>
                <w:color w:val="auto"/>
              </w:rPr>
              <w:t>00万元，环保投资为</w:t>
            </w:r>
            <w:r>
              <w:rPr>
                <w:rFonts w:hint="eastAsia" w:cs="Times New Roman"/>
                <w:color w:val="auto"/>
                <w:lang w:val="en-US" w:eastAsia="zh-CN"/>
              </w:rPr>
              <w:t>23.5</w:t>
            </w:r>
            <w:r>
              <w:rPr>
                <w:rFonts w:hint="default" w:ascii="Times New Roman" w:hAnsi="Times New Roman" w:eastAsia="宋体" w:cs="Times New Roman"/>
                <w:color w:val="auto"/>
              </w:rPr>
              <w:t>万元。</w:t>
            </w:r>
            <w:r>
              <w:rPr>
                <w:rFonts w:hint="eastAsia" w:ascii="Times New Roman" w:hAnsi="Times New Roman" w:eastAsia="宋体" w:cs="Times New Roman"/>
                <w:b w:val="0"/>
                <w:bCs w:val="0"/>
                <w:color w:val="auto"/>
                <w:sz w:val="24"/>
                <w:szCs w:val="24"/>
                <w:lang w:val="en-US" w:eastAsia="zh-CN"/>
              </w:rPr>
              <w:t>占总投资的</w:t>
            </w:r>
            <w:r>
              <w:rPr>
                <w:rFonts w:hint="eastAsia" w:cs="Times New Roman"/>
                <w:b w:val="0"/>
                <w:bCs w:val="0"/>
                <w:color w:val="auto"/>
                <w:sz w:val="24"/>
                <w:szCs w:val="24"/>
                <w:lang w:val="en-US" w:eastAsia="zh-CN"/>
              </w:rPr>
              <w:t>2.35%</w:t>
            </w:r>
            <w:r>
              <w:rPr>
                <w:rFonts w:hint="eastAsia" w:ascii="Times New Roman" w:hAnsi="Times New Roman" w:eastAsia="宋体" w:cs="Times New Roman"/>
                <w:b w:val="0"/>
                <w:bCs w:val="0"/>
                <w:color w:val="auto"/>
                <w:sz w:val="24"/>
                <w:szCs w:val="24"/>
                <w:lang w:val="en-US" w:eastAsia="zh-CN"/>
              </w:rPr>
              <w:t>。</w:t>
            </w:r>
            <w:r>
              <w:rPr>
                <w:rFonts w:hint="default" w:ascii="Times New Roman" w:hAnsi="Times New Roman" w:eastAsia="宋体" w:cs="Times New Roman"/>
                <w:color w:val="auto"/>
              </w:rPr>
              <w:t>环保投资估算详见表2-</w:t>
            </w:r>
            <w:r>
              <w:rPr>
                <w:rFonts w:hint="eastAsia" w:cs="Times New Roman"/>
                <w:color w:val="auto"/>
                <w:lang w:val="en-US" w:eastAsia="zh-CN"/>
              </w:rPr>
              <w:t>9</w:t>
            </w:r>
            <w:r>
              <w:rPr>
                <w:rFonts w:hint="default" w:ascii="Times New Roman" w:hAnsi="Times New Roman" w:eastAsia="宋体" w:cs="Times New Roman"/>
                <w:color w:val="auto"/>
              </w:rPr>
              <w:t>。</w:t>
            </w:r>
          </w:p>
          <w:p>
            <w:pPr>
              <w:spacing w:line="240" w:lineRule="auto"/>
              <w:ind w:firstLine="480"/>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表2-</w:t>
            </w:r>
            <w:r>
              <w:rPr>
                <w:rFonts w:hint="eastAsia" w:cs="Times New Roman"/>
                <w:b/>
                <w:color w:val="auto"/>
                <w:lang w:val="en-US" w:eastAsia="zh-CN"/>
              </w:rPr>
              <w:t>9</w:t>
            </w:r>
            <w:r>
              <w:rPr>
                <w:rFonts w:hint="default" w:ascii="Times New Roman" w:hAnsi="Times New Roman" w:eastAsia="宋体" w:cs="Times New Roman"/>
                <w:b/>
                <w:color w:val="auto"/>
              </w:rPr>
              <w:t xml:space="preserve">  环保投资估算一览表（单位：万元）</w:t>
            </w:r>
          </w:p>
          <w:tbl>
            <w:tblPr>
              <w:tblStyle w:val="36"/>
              <w:tblW w:w="85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
              <w:gridCol w:w="1183"/>
              <w:gridCol w:w="3250"/>
              <w:gridCol w:w="1130"/>
              <w:gridCol w:w="1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307" w:type="pct"/>
                  <w:gridSpan w:val="3"/>
                  <w:vAlign w:val="center"/>
                </w:tcPr>
                <w:p>
                  <w:pPr>
                    <w:pStyle w:val="55"/>
                    <w:rPr>
                      <w:rFonts w:hint="default" w:ascii="Times New Roman" w:hAnsi="Times New Roman" w:eastAsia="宋体" w:cs="Times New Roman"/>
                      <w:color w:val="auto"/>
                    </w:rPr>
                  </w:pPr>
                  <w:r>
                    <w:rPr>
                      <w:rFonts w:hint="default" w:ascii="Times New Roman" w:hAnsi="Times New Roman" w:eastAsia="宋体" w:cs="Times New Roman"/>
                      <w:color w:val="auto"/>
                    </w:rPr>
                    <w:t>项目</w:t>
                  </w:r>
                </w:p>
              </w:tc>
              <w:tc>
                <w:tcPr>
                  <w:tcW w:w="1893" w:type="pct"/>
                  <w:vAlign w:val="center"/>
                </w:tcPr>
                <w:p>
                  <w:pPr>
                    <w:pStyle w:val="55"/>
                    <w:rPr>
                      <w:rFonts w:hint="default" w:ascii="Times New Roman" w:hAnsi="Times New Roman" w:eastAsia="宋体" w:cs="Times New Roman"/>
                      <w:color w:val="auto"/>
                    </w:rPr>
                  </w:pPr>
                  <w:r>
                    <w:rPr>
                      <w:rFonts w:hint="default" w:ascii="Times New Roman" w:hAnsi="Times New Roman" w:eastAsia="宋体" w:cs="Times New Roman"/>
                      <w:color w:val="auto"/>
                    </w:rPr>
                    <w:t>环保措施</w:t>
                  </w:r>
                </w:p>
              </w:tc>
              <w:tc>
                <w:tcPr>
                  <w:tcW w:w="658" w:type="pct"/>
                  <w:vAlign w:val="center"/>
                </w:tcPr>
                <w:p>
                  <w:pPr>
                    <w:pStyle w:val="55"/>
                    <w:rPr>
                      <w:rFonts w:hint="default" w:ascii="Times New Roman" w:hAnsi="Times New Roman" w:eastAsia="宋体" w:cs="Times New Roman"/>
                      <w:color w:val="auto"/>
                    </w:rPr>
                  </w:pPr>
                  <w:r>
                    <w:rPr>
                      <w:rFonts w:hint="default" w:ascii="Times New Roman" w:hAnsi="Times New Roman" w:eastAsia="宋体" w:cs="Times New Roman"/>
                      <w:color w:val="auto"/>
                    </w:rPr>
                    <w:t>估算投资</w:t>
                  </w:r>
                </w:p>
              </w:tc>
              <w:tc>
                <w:tcPr>
                  <w:tcW w:w="1141" w:type="pct"/>
                  <w:vAlign w:val="center"/>
                </w:tcPr>
                <w:p>
                  <w:pPr>
                    <w:pStyle w:val="55"/>
                    <w:rPr>
                      <w:rFonts w:hint="default" w:ascii="Times New Roman" w:hAnsi="Times New Roman" w:eastAsia="宋体" w:cs="Times New Roman"/>
                      <w:color w:val="auto"/>
                    </w:rPr>
                  </w:pPr>
                  <w:r>
                    <w:rPr>
                      <w:rFonts w:hint="default" w:ascii="Times New Roman" w:hAnsi="Times New Roman" w:eastAsia="宋体" w:cs="Times New Roman"/>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618" w:type="pct"/>
                  <w:gridSpan w:val="2"/>
                  <w:vMerge w:val="restart"/>
                  <w:vAlign w:val="center"/>
                </w:tcPr>
                <w:p>
                  <w:pPr>
                    <w:pStyle w:val="55"/>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施工期</w:t>
                  </w:r>
                </w:p>
              </w:tc>
              <w:tc>
                <w:tcPr>
                  <w:tcW w:w="689" w:type="pct"/>
                  <w:vAlign w:val="center"/>
                </w:tcPr>
                <w:p>
                  <w:pPr>
                    <w:pStyle w:val="55"/>
                    <w:rPr>
                      <w:rFonts w:hint="default" w:ascii="Times New Roman" w:hAnsi="Times New Roman" w:eastAsia="宋体" w:cs="Times New Roman"/>
                      <w:color w:val="auto"/>
                      <w:lang w:eastAsia="zh-CN"/>
                    </w:rPr>
                  </w:pPr>
                  <w:r>
                    <w:rPr>
                      <w:rFonts w:ascii="Times New Roman" w:hAnsi="Times New Roman" w:eastAsia="宋体"/>
                      <w:color w:val="auto"/>
                      <w:sz w:val="21"/>
                    </w:rPr>
                    <w:t>废水</w:t>
                  </w:r>
                </w:p>
              </w:tc>
              <w:tc>
                <w:tcPr>
                  <w:tcW w:w="1893" w:type="pct"/>
                  <w:vAlign w:val="center"/>
                </w:tcPr>
                <w:p>
                  <w:pPr>
                    <w:pStyle w:val="55"/>
                    <w:rPr>
                      <w:rFonts w:hint="default" w:ascii="Times New Roman" w:hAnsi="Times New Roman" w:eastAsia="宋体" w:cs="Times New Roman"/>
                      <w:color w:val="auto"/>
                      <w:lang w:eastAsia="zh-CN"/>
                    </w:rPr>
                  </w:pPr>
                  <w:r>
                    <w:rPr>
                      <w:rFonts w:hint="eastAsia"/>
                      <w:color w:val="auto"/>
                      <w:sz w:val="21"/>
                      <w:lang w:val="en-US" w:eastAsia="zh-CN"/>
                    </w:rPr>
                    <w:t>临时沉淀池</w:t>
                  </w:r>
                </w:p>
              </w:tc>
              <w:tc>
                <w:tcPr>
                  <w:tcW w:w="658" w:type="pct"/>
                  <w:vAlign w:val="center"/>
                </w:tcPr>
                <w:p>
                  <w:pPr>
                    <w:pStyle w:val="55"/>
                    <w:rPr>
                      <w:rFonts w:hint="default" w:ascii="Times New Roman" w:hAnsi="Times New Roman" w:eastAsia="宋体" w:cs="Times New Roman"/>
                      <w:color w:val="auto"/>
                      <w:lang w:val="en-US" w:eastAsia="zh-CN"/>
                    </w:rPr>
                  </w:pPr>
                  <w:r>
                    <w:rPr>
                      <w:rFonts w:hint="eastAsia" w:cs="Times New Roman"/>
                      <w:color w:val="auto"/>
                      <w:lang w:val="en-US" w:eastAsia="zh-CN"/>
                    </w:rPr>
                    <w:t>0.5</w:t>
                  </w:r>
                </w:p>
              </w:tc>
              <w:tc>
                <w:tcPr>
                  <w:tcW w:w="1141" w:type="pct"/>
                  <w:vAlign w:val="center"/>
                </w:tcPr>
                <w:p>
                  <w:pPr>
                    <w:pStyle w:val="55"/>
                    <w:rPr>
                      <w:rFonts w:hint="eastAsia" w:ascii="Times New Roman" w:hAnsi="Times New Roman" w:eastAsia="宋体" w:cs="Times New Roman"/>
                      <w:color w:val="auto"/>
                      <w:lang w:val="en-US" w:eastAsia="zh-CN"/>
                    </w:rPr>
                  </w:pPr>
                  <w:r>
                    <w:rPr>
                      <w:rFonts w:hint="eastAsia" w:cs="Times New Roman"/>
                      <w:color w:val="auto"/>
                      <w:lang w:val="en-US" w:eastAsia="zh-CN"/>
                    </w:rPr>
                    <w:t>环评新建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618" w:type="pct"/>
                  <w:gridSpan w:val="2"/>
                  <w:vMerge w:val="continue"/>
                  <w:vAlign w:val="center"/>
                </w:tcPr>
                <w:p>
                  <w:pPr>
                    <w:pStyle w:val="55"/>
                    <w:rPr>
                      <w:rFonts w:hint="default" w:ascii="Times New Roman" w:hAnsi="Times New Roman" w:eastAsia="宋体" w:cs="Times New Roman"/>
                      <w:color w:val="auto"/>
                      <w:lang w:eastAsia="zh-CN"/>
                    </w:rPr>
                  </w:pPr>
                </w:p>
              </w:tc>
              <w:tc>
                <w:tcPr>
                  <w:tcW w:w="689" w:type="pct"/>
                  <w:vAlign w:val="center"/>
                </w:tcPr>
                <w:p>
                  <w:pPr>
                    <w:pStyle w:val="55"/>
                    <w:rPr>
                      <w:rFonts w:hint="default" w:ascii="Times New Roman" w:hAnsi="Times New Roman" w:eastAsia="宋体" w:cs="Times New Roman"/>
                      <w:color w:val="auto"/>
                      <w:lang w:eastAsia="zh-CN"/>
                    </w:rPr>
                  </w:pPr>
                  <w:r>
                    <w:rPr>
                      <w:rFonts w:ascii="Times New Roman" w:hAnsi="Times New Roman" w:eastAsia="宋体"/>
                      <w:color w:val="auto"/>
                      <w:sz w:val="21"/>
                    </w:rPr>
                    <w:t>废气</w:t>
                  </w:r>
                </w:p>
              </w:tc>
              <w:tc>
                <w:tcPr>
                  <w:tcW w:w="1893" w:type="pct"/>
                  <w:vAlign w:val="center"/>
                </w:tcPr>
                <w:p>
                  <w:pPr>
                    <w:pStyle w:val="55"/>
                    <w:rPr>
                      <w:rFonts w:hint="default" w:ascii="Times New Roman" w:hAnsi="Times New Roman" w:eastAsia="宋体" w:cs="Times New Roman"/>
                      <w:color w:val="auto"/>
                      <w:lang w:eastAsia="zh-CN"/>
                    </w:rPr>
                  </w:pPr>
                  <w:r>
                    <w:rPr>
                      <w:rFonts w:hint="eastAsia" w:ascii="Times New Roman" w:hAnsi="Times New Roman" w:eastAsia="宋体" w:cs="Times New Roman"/>
                      <w:b w:val="0"/>
                      <w:bCs w:val="0"/>
                      <w:color w:val="auto"/>
                      <w:sz w:val="21"/>
                      <w:szCs w:val="21"/>
                      <w:highlight w:val="none"/>
                      <w:vertAlign w:val="baseline"/>
                      <w:lang w:val="en-US" w:eastAsia="zh-CN"/>
                    </w:rPr>
                    <w:t>洒水降尘，物料遮盖，施工围挡</w:t>
                  </w:r>
                </w:p>
              </w:tc>
              <w:tc>
                <w:tcPr>
                  <w:tcW w:w="658" w:type="pct"/>
                  <w:vAlign w:val="center"/>
                </w:tcPr>
                <w:p>
                  <w:pPr>
                    <w:pStyle w:val="55"/>
                    <w:rPr>
                      <w:rFonts w:hint="default" w:ascii="Times New Roman" w:hAnsi="Times New Roman" w:eastAsia="宋体" w:cs="Times New Roman"/>
                      <w:color w:val="auto"/>
                      <w:lang w:val="en-US" w:eastAsia="zh-CN"/>
                    </w:rPr>
                  </w:pPr>
                  <w:r>
                    <w:rPr>
                      <w:rFonts w:hint="eastAsia" w:cs="Times New Roman"/>
                      <w:color w:val="auto"/>
                      <w:lang w:val="en-US" w:eastAsia="zh-CN"/>
                    </w:rPr>
                    <w:t>2.0</w:t>
                  </w:r>
                </w:p>
              </w:tc>
              <w:tc>
                <w:tcPr>
                  <w:tcW w:w="1141" w:type="pct"/>
                  <w:vAlign w:val="center"/>
                </w:tcPr>
                <w:p>
                  <w:pPr>
                    <w:pStyle w:val="55"/>
                    <w:rPr>
                      <w:rFonts w:hint="eastAsia" w:ascii="Times New Roman" w:hAnsi="Times New Roman" w:eastAsia="宋体" w:cs="Times New Roman"/>
                      <w:color w:val="auto"/>
                      <w:lang w:val="en-US" w:eastAsia="zh-CN"/>
                    </w:rPr>
                  </w:pPr>
                  <w:r>
                    <w:rPr>
                      <w:rFonts w:hint="eastAsia" w:cs="Times New Roman"/>
                      <w:color w:val="auto"/>
                      <w:lang w:val="en-US" w:eastAsia="zh-CN"/>
                    </w:rPr>
                    <w:t>环评新建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618" w:type="pct"/>
                  <w:gridSpan w:val="2"/>
                  <w:vMerge w:val="continue"/>
                  <w:vAlign w:val="center"/>
                </w:tcPr>
                <w:p>
                  <w:pPr>
                    <w:pStyle w:val="55"/>
                    <w:rPr>
                      <w:rFonts w:hint="default" w:ascii="Times New Roman" w:hAnsi="Times New Roman" w:eastAsia="宋体" w:cs="Times New Roman"/>
                      <w:color w:val="auto"/>
                      <w:lang w:eastAsia="zh-CN"/>
                    </w:rPr>
                  </w:pPr>
                </w:p>
              </w:tc>
              <w:tc>
                <w:tcPr>
                  <w:tcW w:w="689" w:type="pct"/>
                  <w:vAlign w:val="center"/>
                </w:tcPr>
                <w:p>
                  <w:pPr>
                    <w:pStyle w:val="55"/>
                    <w:rPr>
                      <w:rFonts w:hint="default" w:ascii="Times New Roman" w:hAnsi="Times New Roman" w:eastAsia="宋体" w:cs="Times New Roman"/>
                      <w:color w:val="auto"/>
                      <w:lang w:eastAsia="zh-CN"/>
                    </w:rPr>
                  </w:pPr>
                  <w:r>
                    <w:rPr>
                      <w:rFonts w:ascii="Times New Roman" w:hAnsi="Times New Roman" w:eastAsia="宋体"/>
                      <w:color w:val="auto"/>
                      <w:sz w:val="21"/>
                    </w:rPr>
                    <w:t>噪声</w:t>
                  </w:r>
                </w:p>
              </w:tc>
              <w:tc>
                <w:tcPr>
                  <w:tcW w:w="1893" w:type="pct"/>
                  <w:vAlign w:val="center"/>
                </w:tcPr>
                <w:p>
                  <w:pPr>
                    <w:pStyle w:val="55"/>
                    <w:rPr>
                      <w:rFonts w:hint="default" w:ascii="Times New Roman" w:hAnsi="Times New Roman" w:eastAsia="宋体" w:cs="Times New Roman"/>
                      <w:color w:val="auto"/>
                      <w:lang w:eastAsia="zh-CN"/>
                    </w:rPr>
                  </w:pPr>
                  <w:r>
                    <w:rPr>
                      <w:rFonts w:ascii="Times New Roman" w:hAnsi="Times New Roman" w:eastAsia="宋体"/>
                      <w:color w:val="auto"/>
                      <w:sz w:val="21"/>
                    </w:rPr>
                    <w:t>设置隔声屏障</w:t>
                  </w:r>
                </w:p>
              </w:tc>
              <w:tc>
                <w:tcPr>
                  <w:tcW w:w="658" w:type="pct"/>
                  <w:vAlign w:val="center"/>
                </w:tcPr>
                <w:p>
                  <w:pPr>
                    <w:pStyle w:val="55"/>
                    <w:rPr>
                      <w:rFonts w:hint="default" w:ascii="Times New Roman" w:hAnsi="Times New Roman" w:eastAsia="宋体" w:cs="Times New Roman"/>
                      <w:color w:val="auto"/>
                      <w:lang w:val="en-US" w:eastAsia="zh-CN"/>
                    </w:rPr>
                  </w:pPr>
                  <w:r>
                    <w:rPr>
                      <w:rFonts w:hint="eastAsia" w:cs="Times New Roman"/>
                      <w:color w:val="auto"/>
                      <w:lang w:val="en-US" w:eastAsia="zh-CN"/>
                    </w:rPr>
                    <w:t>0.5</w:t>
                  </w:r>
                </w:p>
              </w:tc>
              <w:tc>
                <w:tcPr>
                  <w:tcW w:w="1141" w:type="pct"/>
                  <w:vAlign w:val="center"/>
                </w:tcPr>
                <w:p>
                  <w:pPr>
                    <w:pStyle w:val="55"/>
                    <w:rPr>
                      <w:rFonts w:hint="eastAsia" w:ascii="Times New Roman" w:hAnsi="Times New Roman" w:eastAsia="宋体" w:cs="Times New Roman"/>
                      <w:color w:val="auto"/>
                      <w:lang w:val="en-US" w:eastAsia="zh-CN"/>
                    </w:rPr>
                  </w:pPr>
                  <w:r>
                    <w:rPr>
                      <w:rFonts w:hint="eastAsia" w:cs="Times New Roman"/>
                      <w:color w:val="auto"/>
                      <w:lang w:val="en-US" w:eastAsia="zh-CN"/>
                    </w:rPr>
                    <w:t>环评新建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618" w:type="pct"/>
                  <w:gridSpan w:val="2"/>
                  <w:vMerge w:val="continue"/>
                  <w:vAlign w:val="center"/>
                </w:tcPr>
                <w:p>
                  <w:pPr>
                    <w:pStyle w:val="55"/>
                    <w:rPr>
                      <w:rFonts w:hint="default" w:ascii="Times New Roman" w:hAnsi="Times New Roman" w:eastAsia="宋体" w:cs="Times New Roman"/>
                      <w:color w:val="auto"/>
                      <w:lang w:eastAsia="zh-CN"/>
                    </w:rPr>
                  </w:pPr>
                </w:p>
              </w:tc>
              <w:tc>
                <w:tcPr>
                  <w:tcW w:w="689" w:type="pct"/>
                  <w:vAlign w:val="center"/>
                </w:tcPr>
                <w:p>
                  <w:pPr>
                    <w:pStyle w:val="55"/>
                    <w:rPr>
                      <w:rFonts w:hint="default" w:ascii="Times New Roman" w:hAnsi="Times New Roman" w:eastAsia="宋体" w:cs="Times New Roman"/>
                      <w:color w:val="auto"/>
                      <w:lang w:eastAsia="zh-CN"/>
                    </w:rPr>
                  </w:pPr>
                  <w:r>
                    <w:rPr>
                      <w:rFonts w:ascii="Times New Roman" w:hAnsi="Times New Roman" w:eastAsia="宋体"/>
                      <w:color w:val="auto"/>
                      <w:sz w:val="21"/>
                    </w:rPr>
                    <w:t>固废</w:t>
                  </w:r>
                </w:p>
              </w:tc>
              <w:tc>
                <w:tcPr>
                  <w:tcW w:w="1893" w:type="pct"/>
                  <w:vAlign w:val="center"/>
                </w:tcPr>
                <w:p>
                  <w:pPr>
                    <w:pStyle w:val="55"/>
                    <w:rPr>
                      <w:rFonts w:hint="default" w:ascii="Times New Roman" w:hAnsi="Times New Roman" w:eastAsia="宋体" w:cs="Times New Roman"/>
                      <w:color w:val="auto"/>
                      <w:lang w:eastAsia="zh-CN"/>
                    </w:rPr>
                  </w:pPr>
                  <w:r>
                    <w:rPr>
                      <w:rFonts w:ascii="Times New Roman" w:hAnsi="Times New Roman" w:eastAsia="宋体"/>
                      <w:color w:val="auto"/>
                      <w:sz w:val="21"/>
                    </w:rPr>
                    <w:t>施工建筑垃圾清运费</w:t>
                  </w:r>
                </w:p>
              </w:tc>
              <w:tc>
                <w:tcPr>
                  <w:tcW w:w="658" w:type="pct"/>
                  <w:vAlign w:val="center"/>
                </w:tcPr>
                <w:p>
                  <w:pPr>
                    <w:pStyle w:val="55"/>
                    <w:rPr>
                      <w:rFonts w:hint="default" w:ascii="Times New Roman" w:hAnsi="Times New Roman" w:eastAsia="宋体" w:cs="Times New Roman"/>
                      <w:color w:val="auto"/>
                      <w:lang w:val="en-US" w:eastAsia="zh-CN"/>
                    </w:rPr>
                  </w:pPr>
                  <w:r>
                    <w:rPr>
                      <w:rFonts w:hint="eastAsia" w:cs="Times New Roman"/>
                      <w:color w:val="auto"/>
                      <w:lang w:val="en-US" w:eastAsia="zh-CN"/>
                    </w:rPr>
                    <w:t>1.0</w:t>
                  </w:r>
                </w:p>
              </w:tc>
              <w:tc>
                <w:tcPr>
                  <w:tcW w:w="1141" w:type="pct"/>
                  <w:vAlign w:val="center"/>
                </w:tcPr>
                <w:p>
                  <w:pPr>
                    <w:pStyle w:val="55"/>
                    <w:rPr>
                      <w:rFonts w:hint="default" w:ascii="Times New Roman" w:hAnsi="Times New Roman" w:eastAsia="宋体" w:cs="Times New Roman"/>
                      <w:color w:val="auto"/>
                      <w:lang w:val="en-US" w:eastAsia="zh-CN"/>
                    </w:rPr>
                  </w:pPr>
                  <w:r>
                    <w:rPr>
                      <w:rFonts w:hint="eastAsia" w:cs="Times New Roman"/>
                      <w:color w:val="auto"/>
                      <w:lang w:val="en-US" w:eastAsia="zh-CN"/>
                    </w:rPr>
                    <w:t>生活垃圾依托原有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618" w:type="pct"/>
                  <w:vMerge w:val="restart"/>
                  <w:vAlign w:val="center"/>
                </w:tcPr>
                <w:p>
                  <w:pPr>
                    <w:pStyle w:val="55"/>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运行期</w:t>
                  </w:r>
                </w:p>
              </w:tc>
              <w:tc>
                <w:tcPr>
                  <w:tcW w:w="689" w:type="pct"/>
                  <w:gridSpan w:val="2"/>
                  <w:vAlign w:val="center"/>
                </w:tcPr>
                <w:p>
                  <w:pPr>
                    <w:pStyle w:val="55"/>
                    <w:rPr>
                      <w:rFonts w:hint="default" w:ascii="Times New Roman" w:hAnsi="Times New Roman" w:eastAsia="宋体" w:cs="Times New Roman"/>
                      <w:color w:val="auto"/>
                    </w:rPr>
                  </w:pPr>
                  <w:r>
                    <w:rPr>
                      <w:rFonts w:hint="default" w:ascii="Times New Roman" w:hAnsi="Times New Roman" w:eastAsia="宋体" w:cs="Times New Roman"/>
                      <w:color w:val="auto"/>
                    </w:rPr>
                    <w:t>废水</w:t>
                  </w:r>
                </w:p>
              </w:tc>
              <w:tc>
                <w:tcPr>
                  <w:tcW w:w="1893" w:type="pct"/>
                  <w:vAlign w:val="center"/>
                </w:tcPr>
                <w:p>
                  <w:pPr>
                    <w:pStyle w:val="55"/>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生产废水收集沟</w:t>
                  </w:r>
                </w:p>
              </w:tc>
              <w:tc>
                <w:tcPr>
                  <w:tcW w:w="658" w:type="pct"/>
                  <w:vAlign w:val="center"/>
                </w:tcPr>
                <w:p>
                  <w:pPr>
                    <w:pStyle w:val="55"/>
                    <w:rPr>
                      <w:rFonts w:hint="default" w:ascii="Times New Roman" w:hAnsi="Times New Roman" w:eastAsia="宋体" w:cs="Times New Roman"/>
                      <w:color w:val="auto"/>
                      <w:lang w:val="en-US" w:eastAsia="zh-CN"/>
                    </w:rPr>
                  </w:pPr>
                  <w:r>
                    <w:rPr>
                      <w:rFonts w:hint="eastAsia" w:cs="Times New Roman"/>
                      <w:color w:val="auto"/>
                      <w:lang w:val="en-US" w:eastAsia="zh-CN"/>
                    </w:rPr>
                    <w:t>6.0</w:t>
                  </w:r>
                </w:p>
              </w:tc>
              <w:tc>
                <w:tcPr>
                  <w:tcW w:w="1141" w:type="pct"/>
                  <w:vAlign w:val="center"/>
                </w:tcPr>
                <w:p>
                  <w:pPr>
                    <w:pStyle w:val="55"/>
                    <w:rPr>
                      <w:rFonts w:hint="default" w:ascii="Times New Roman" w:hAnsi="Times New Roman" w:eastAsia="宋体" w:cs="Times New Roman"/>
                      <w:color w:val="auto"/>
                      <w:lang w:val="en-US" w:eastAsia="zh-CN"/>
                    </w:rPr>
                  </w:pPr>
                  <w:r>
                    <w:rPr>
                      <w:rFonts w:hint="eastAsia" w:cs="Times New Roman"/>
                      <w:color w:val="auto"/>
                      <w:lang w:val="en-US" w:eastAsia="zh-CN"/>
                    </w:rPr>
                    <w:t>环评新建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618" w:type="pct"/>
                  <w:vMerge w:val="continue"/>
                  <w:vAlign w:val="center"/>
                </w:tcPr>
                <w:p>
                  <w:pPr>
                    <w:pStyle w:val="55"/>
                    <w:rPr>
                      <w:rFonts w:hint="default" w:ascii="Times New Roman" w:hAnsi="Times New Roman" w:eastAsia="宋体" w:cs="Times New Roman"/>
                      <w:color w:val="auto"/>
                    </w:rPr>
                  </w:pPr>
                </w:p>
              </w:tc>
              <w:tc>
                <w:tcPr>
                  <w:tcW w:w="689" w:type="pct"/>
                  <w:gridSpan w:val="2"/>
                  <w:vMerge w:val="restart"/>
                  <w:vAlign w:val="center"/>
                </w:tcPr>
                <w:p>
                  <w:pPr>
                    <w:pStyle w:val="55"/>
                    <w:rPr>
                      <w:rFonts w:hint="eastAsia" w:ascii="Times New Roman" w:hAnsi="Times New Roman" w:eastAsia="宋体" w:cs="Times New Roman"/>
                      <w:color w:val="auto"/>
                      <w:lang w:val="en-US" w:eastAsia="zh-CN"/>
                    </w:rPr>
                  </w:pPr>
                  <w:r>
                    <w:rPr>
                      <w:rFonts w:hint="eastAsia" w:cs="Times New Roman"/>
                      <w:color w:val="auto"/>
                      <w:lang w:val="en-US" w:eastAsia="zh-CN"/>
                    </w:rPr>
                    <w:t>废气</w:t>
                  </w:r>
                </w:p>
              </w:tc>
              <w:tc>
                <w:tcPr>
                  <w:tcW w:w="1893" w:type="pct"/>
                  <w:vAlign w:val="center"/>
                </w:tcPr>
                <w:p>
                  <w:pPr>
                    <w:pStyle w:val="55"/>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堆场围挡</w:t>
                  </w:r>
                </w:p>
              </w:tc>
              <w:tc>
                <w:tcPr>
                  <w:tcW w:w="658" w:type="pct"/>
                  <w:vAlign w:val="center"/>
                </w:tcPr>
                <w:p>
                  <w:pPr>
                    <w:pStyle w:val="55"/>
                    <w:rPr>
                      <w:rFonts w:hint="default" w:ascii="Times New Roman" w:hAnsi="Times New Roman" w:eastAsia="宋体" w:cs="Times New Roman"/>
                      <w:color w:val="auto"/>
                      <w:lang w:val="en-US" w:eastAsia="zh-CN"/>
                    </w:rPr>
                  </w:pPr>
                  <w:r>
                    <w:rPr>
                      <w:rFonts w:hint="eastAsia" w:cs="Times New Roman"/>
                      <w:color w:val="auto"/>
                      <w:lang w:val="en-US" w:eastAsia="zh-CN"/>
                    </w:rPr>
                    <w:t>5.0</w:t>
                  </w:r>
                </w:p>
              </w:tc>
              <w:tc>
                <w:tcPr>
                  <w:tcW w:w="1141" w:type="pct"/>
                  <w:vAlign w:val="center"/>
                </w:tcPr>
                <w:p>
                  <w:pPr>
                    <w:pStyle w:val="55"/>
                    <w:rPr>
                      <w:rFonts w:hint="eastAsia" w:ascii="Times New Roman" w:hAnsi="Times New Roman" w:eastAsia="宋体" w:cs="Times New Roman"/>
                      <w:color w:val="auto"/>
                      <w:lang w:val="en-US" w:eastAsia="zh-CN"/>
                    </w:rPr>
                  </w:pPr>
                  <w:r>
                    <w:rPr>
                      <w:rFonts w:hint="eastAsia" w:cs="Times New Roman"/>
                      <w:color w:val="auto"/>
                      <w:lang w:val="en-US" w:eastAsia="zh-CN"/>
                    </w:rPr>
                    <w:t>环评新建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618" w:type="pct"/>
                  <w:vMerge w:val="continue"/>
                  <w:vAlign w:val="center"/>
                </w:tcPr>
                <w:p>
                  <w:pPr>
                    <w:pStyle w:val="55"/>
                    <w:rPr>
                      <w:rFonts w:hint="default" w:ascii="Times New Roman" w:hAnsi="Times New Roman" w:eastAsia="宋体" w:cs="Times New Roman"/>
                      <w:color w:val="auto"/>
                    </w:rPr>
                  </w:pPr>
                </w:p>
              </w:tc>
              <w:tc>
                <w:tcPr>
                  <w:tcW w:w="689" w:type="pct"/>
                  <w:gridSpan w:val="2"/>
                  <w:vMerge w:val="continue"/>
                  <w:vAlign w:val="center"/>
                </w:tcPr>
                <w:p>
                  <w:pPr>
                    <w:pStyle w:val="55"/>
                    <w:rPr>
                      <w:rFonts w:hint="default" w:ascii="Times New Roman" w:hAnsi="Times New Roman" w:eastAsia="宋体" w:cs="Times New Roman"/>
                      <w:color w:val="auto"/>
                    </w:rPr>
                  </w:pPr>
                </w:p>
              </w:tc>
              <w:tc>
                <w:tcPr>
                  <w:tcW w:w="1893" w:type="pct"/>
                  <w:vAlign w:val="center"/>
                </w:tcPr>
                <w:p>
                  <w:pPr>
                    <w:pStyle w:val="55"/>
                    <w:rPr>
                      <w:rFonts w:hint="default" w:ascii="Times New Roman" w:hAnsi="Times New Roman" w:eastAsia="宋体" w:cs="Times New Roman"/>
                      <w:color w:val="auto"/>
                      <w:szCs w:val="21"/>
                    </w:rPr>
                  </w:pPr>
                  <w:r>
                    <w:rPr>
                      <w:rFonts w:hint="eastAsia" w:cs="Times New Roman"/>
                      <w:bCs/>
                      <w:color w:val="auto"/>
                      <w:szCs w:val="24"/>
                      <w:lang w:val="en-US" w:eastAsia="zh-CN"/>
                    </w:rPr>
                    <w:t>道路及堆场</w:t>
                  </w:r>
                  <w:r>
                    <w:rPr>
                      <w:rFonts w:hint="default" w:ascii="Times New Roman" w:hAnsi="Times New Roman" w:eastAsia="宋体" w:cs="Times New Roman"/>
                      <w:bCs/>
                      <w:color w:val="auto"/>
                      <w:szCs w:val="24"/>
                    </w:rPr>
                    <w:t>喷淋系统</w:t>
                  </w:r>
                </w:p>
              </w:tc>
              <w:tc>
                <w:tcPr>
                  <w:tcW w:w="658" w:type="pct"/>
                  <w:vAlign w:val="center"/>
                </w:tcPr>
                <w:p>
                  <w:pPr>
                    <w:pStyle w:val="55"/>
                    <w:rPr>
                      <w:rFonts w:hint="default" w:ascii="Times New Roman" w:hAnsi="Times New Roman" w:eastAsia="宋体" w:cs="Times New Roman"/>
                      <w:color w:val="auto"/>
                      <w:lang w:val="en-US" w:eastAsia="zh-CN"/>
                    </w:rPr>
                  </w:pPr>
                  <w:r>
                    <w:rPr>
                      <w:rFonts w:hint="eastAsia" w:cs="Times New Roman"/>
                      <w:color w:val="auto"/>
                      <w:lang w:val="en-US" w:eastAsia="zh-CN"/>
                    </w:rPr>
                    <w:t>1.0</w:t>
                  </w:r>
                </w:p>
              </w:tc>
              <w:tc>
                <w:tcPr>
                  <w:tcW w:w="1141" w:type="pct"/>
                  <w:vAlign w:val="center"/>
                </w:tcPr>
                <w:p>
                  <w:pPr>
                    <w:pStyle w:val="55"/>
                    <w:rPr>
                      <w:rFonts w:hint="default" w:ascii="Times New Roman" w:hAnsi="Times New Roman" w:eastAsia="宋体" w:cs="Times New Roman"/>
                      <w:color w:val="auto"/>
                      <w:lang w:val="en-US" w:eastAsia="zh-CN"/>
                    </w:rPr>
                  </w:pPr>
                  <w:r>
                    <w:rPr>
                      <w:rFonts w:hint="eastAsia" w:cs="Times New Roman"/>
                      <w:color w:val="auto"/>
                      <w:lang w:val="en-US" w:eastAsia="zh-CN"/>
                    </w:rPr>
                    <w:t>环评新建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18" w:type="pct"/>
                  <w:vMerge w:val="continue"/>
                  <w:vAlign w:val="center"/>
                </w:tcPr>
                <w:p>
                  <w:pPr>
                    <w:pStyle w:val="55"/>
                    <w:rPr>
                      <w:rFonts w:hint="default" w:ascii="Times New Roman" w:hAnsi="Times New Roman" w:eastAsia="宋体" w:cs="Times New Roman"/>
                      <w:color w:val="auto"/>
                    </w:rPr>
                  </w:pPr>
                </w:p>
              </w:tc>
              <w:tc>
                <w:tcPr>
                  <w:tcW w:w="689" w:type="pct"/>
                  <w:gridSpan w:val="2"/>
                  <w:vAlign w:val="center"/>
                </w:tcPr>
                <w:p>
                  <w:pPr>
                    <w:pStyle w:val="55"/>
                    <w:rPr>
                      <w:rFonts w:hint="default" w:ascii="Times New Roman" w:hAnsi="Times New Roman" w:eastAsia="宋体" w:cs="Times New Roman"/>
                      <w:color w:val="auto"/>
                    </w:rPr>
                  </w:pPr>
                  <w:r>
                    <w:rPr>
                      <w:rFonts w:hint="default" w:ascii="Times New Roman" w:hAnsi="Times New Roman" w:eastAsia="宋体" w:cs="Times New Roman"/>
                      <w:color w:val="auto"/>
                    </w:rPr>
                    <w:t>噪声</w:t>
                  </w:r>
                </w:p>
              </w:tc>
              <w:tc>
                <w:tcPr>
                  <w:tcW w:w="1893" w:type="pct"/>
                  <w:vAlign w:val="center"/>
                </w:tcPr>
                <w:p>
                  <w:pPr>
                    <w:pStyle w:val="55"/>
                    <w:rPr>
                      <w:rFonts w:hint="default" w:ascii="Times New Roman" w:hAnsi="Times New Roman" w:eastAsia="宋体" w:cs="Times New Roman"/>
                      <w:color w:val="auto"/>
                    </w:rPr>
                  </w:pPr>
                  <w:r>
                    <w:rPr>
                      <w:rFonts w:hint="default" w:ascii="Times New Roman" w:hAnsi="Times New Roman" w:eastAsia="宋体" w:cs="Times New Roman"/>
                      <w:color w:val="auto"/>
                    </w:rPr>
                    <w:t>减振垫</w:t>
                  </w:r>
                </w:p>
              </w:tc>
              <w:tc>
                <w:tcPr>
                  <w:tcW w:w="658" w:type="pct"/>
                  <w:vAlign w:val="center"/>
                </w:tcPr>
                <w:p>
                  <w:pPr>
                    <w:pStyle w:val="55"/>
                    <w:rPr>
                      <w:rFonts w:hint="eastAsia" w:ascii="Times New Roman" w:hAnsi="Times New Roman" w:eastAsia="宋体" w:cs="Times New Roman"/>
                      <w:color w:val="auto"/>
                      <w:lang w:eastAsia="zh-CN"/>
                    </w:rPr>
                  </w:pPr>
                  <w:r>
                    <w:rPr>
                      <w:rFonts w:hint="default" w:ascii="Times New Roman" w:hAnsi="Times New Roman" w:eastAsia="宋体" w:cs="Times New Roman"/>
                      <w:color w:val="auto"/>
                    </w:rPr>
                    <w:t>0.</w:t>
                  </w:r>
                  <w:r>
                    <w:rPr>
                      <w:rFonts w:hint="eastAsia" w:cs="Times New Roman"/>
                      <w:color w:val="auto"/>
                      <w:lang w:val="en-US" w:eastAsia="zh-CN"/>
                    </w:rPr>
                    <w:t>5</w:t>
                  </w:r>
                </w:p>
              </w:tc>
              <w:tc>
                <w:tcPr>
                  <w:tcW w:w="1141" w:type="pct"/>
                  <w:vAlign w:val="center"/>
                </w:tcPr>
                <w:p>
                  <w:pPr>
                    <w:pStyle w:val="55"/>
                    <w:rPr>
                      <w:rFonts w:hint="default" w:ascii="Times New Roman" w:hAnsi="Times New Roman" w:eastAsia="宋体" w:cs="Times New Roman"/>
                      <w:color w:val="auto"/>
                      <w:lang w:val="en-US" w:eastAsia="zh-CN"/>
                    </w:rPr>
                  </w:pPr>
                  <w:r>
                    <w:rPr>
                      <w:rFonts w:hint="eastAsia" w:cs="Times New Roman"/>
                      <w:color w:val="auto"/>
                      <w:lang w:val="en-US" w:eastAsia="zh-CN"/>
                    </w:rPr>
                    <w:t>环评新建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618" w:type="pct"/>
                  <w:vMerge w:val="continue"/>
                  <w:vAlign w:val="center"/>
                </w:tcPr>
                <w:p>
                  <w:pPr>
                    <w:pStyle w:val="55"/>
                    <w:rPr>
                      <w:rFonts w:hint="default" w:ascii="Times New Roman" w:hAnsi="Times New Roman" w:eastAsia="宋体" w:cs="Times New Roman"/>
                      <w:color w:val="auto"/>
                    </w:rPr>
                  </w:pPr>
                </w:p>
              </w:tc>
              <w:tc>
                <w:tcPr>
                  <w:tcW w:w="689" w:type="pct"/>
                  <w:gridSpan w:val="2"/>
                  <w:vAlign w:val="center"/>
                </w:tcPr>
                <w:p>
                  <w:pPr>
                    <w:pStyle w:val="55"/>
                    <w:rPr>
                      <w:rFonts w:hint="default" w:ascii="Times New Roman" w:hAnsi="Times New Roman" w:eastAsia="宋体" w:cs="Times New Roman"/>
                      <w:color w:val="auto"/>
                    </w:rPr>
                  </w:pPr>
                  <w:r>
                    <w:rPr>
                      <w:rFonts w:hint="default" w:ascii="Times New Roman" w:hAnsi="Times New Roman" w:eastAsia="宋体" w:cs="Times New Roman"/>
                      <w:color w:val="auto"/>
                    </w:rPr>
                    <w:t>固体废弃物</w:t>
                  </w:r>
                </w:p>
              </w:tc>
              <w:tc>
                <w:tcPr>
                  <w:tcW w:w="1893" w:type="pct"/>
                  <w:vAlign w:val="center"/>
                </w:tcPr>
                <w:p>
                  <w:pPr>
                    <w:widowControl/>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垃圾桶，固废收集转运</w:t>
                  </w:r>
                </w:p>
              </w:tc>
              <w:tc>
                <w:tcPr>
                  <w:tcW w:w="658" w:type="pct"/>
                  <w:vAlign w:val="center"/>
                </w:tcPr>
                <w:p>
                  <w:pPr>
                    <w:jc w:val="center"/>
                    <w:rPr>
                      <w:rFonts w:hint="eastAsia" w:ascii="Times New Roman" w:hAnsi="Times New Roman" w:eastAsia="宋体" w:cs="Times New Roman"/>
                      <w:color w:val="auto"/>
                      <w:sz w:val="21"/>
                      <w:szCs w:val="21"/>
                      <w:lang w:eastAsia="zh-CN"/>
                    </w:rPr>
                  </w:pPr>
                  <w:r>
                    <w:rPr>
                      <w:rFonts w:hint="eastAsia" w:cs="Times New Roman"/>
                      <w:color w:val="auto"/>
                      <w:sz w:val="21"/>
                      <w:szCs w:val="21"/>
                      <w:lang w:val="en-US" w:eastAsia="zh-CN"/>
                    </w:rPr>
                    <w:t>/</w:t>
                  </w:r>
                </w:p>
              </w:tc>
              <w:tc>
                <w:tcPr>
                  <w:tcW w:w="1141" w:type="pct"/>
                  <w:vAlign w:val="center"/>
                </w:tcPr>
                <w:p>
                  <w:pPr>
                    <w:widowControl/>
                    <w:jc w:val="center"/>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依托</w:t>
                  </w:r>
                  <w:r>
                    <w:rPr>
                      <w:rFonts w:hint="default" w:ascii="Times New Roman" w:hAnsi="Times New Roman" w:eastAsia="宋体" w:cs="Times New Roman"/>
                      <w:color w:val="auto"/>
                      <w:sz w:val="21"/>
                      <w:szCs w:val="21"/>
                    </w:rPr>
                    <w:t>西畴矿业分公司</w:t>
                  </w:r>
                  <w:r>
                    <w:rPr>
                      <w:rFonts w:hint="eastAsia" w:cs="Times New Roman"/>
                      <w:color w:val="auto"/>
                      <w:sz w:val="21"/>
                      <w:szCs w:val="21"/>
                      <w:lang w:val="en-US" w:eastAsia="zh-CN"/>
                    </w:rPr>
                    <w:t>原有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307" w:type="pct"/>
                  <w:gridSpan w:val="3"/>
                  <w:vMerge w:val="restart"/>
                  <w:vAlign w:val="center"/>
                </w:tcPr>
                <w:p>
                  <w:pPr>
                    <w:pStyle w:val="55"/>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其它</w:t>
                  </w:r>
                </w:p>
              </w:tc>
              <w:tc>
                <w:tcPr>
                  <w:tcW w:w="1893" w:type="pct"/>
                  <w:vAlign w:val="center"/>
                </w:tcPr>
                <w:p>
                  <w:pPr>
                    <w:widowControl/>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环境影响评价</w:t>
                  </w:r>
                </w:p>
              </w:tc>
              <w:tc>
                <w:tcPr>
                  <w:tcW w:w="658" w:type="pct"/>
                  <w:vAlign w:val="center"/>
                </w:tcPr>
                <w:p>
                  <w:pPr>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3</w:t>
                  </w:r>
                  <w:r>
                    <w:rPr>
                      <w:rFonts w:hint="default" w:ascii="Times New Roman" w:hAnsi="Times New Roman" w:eastAsia="宋体" w:cs="Times New Roman"/>
                      <w:color w:val="auto"/>
                      <w:sz w:val="21"/>
                      <w:szCs w:val="21"/>
                      <w:lang w:val="en-US" w:eastAsia="zh-CN"/>
                    </w:rPr>
                    <w:t>.</w:t>
                  </w:r>
                  <w:r>
                    <w:rPr>
                      <w:rFonts w:hint="eastAsia" w:cs="Times New Roman"/>
                      <w:color w:val="auto"/>
                      <w:sz w:val="21"/>
                      <w:szCs w:val="21"/>
                      <w:lang w:val="en-US" w:eastAsia="zh-CN"/>
                    </w:rPr>
                    <w:t>5</w:t>
                  </w:r>
                </w:p>
              </w:tc>
              <w:tc>
                <w:tcPr>
                  <w:tcW w:w="1141" w:type="pct"/>
                  <w:vAlign w:val="center"/>
                </w:tcPr>
                <w:p>
                  <w:pPr>
                    <w:widowControl/>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307" w:type="pct"/>
                  <w:gridSpan w:val="3"/>
                  <w:vMerge w:val="continue"/>
                  <w:vAlign w:val="center"/>
                </w:tcPr>
                <w:p>
                  <w:pPr>
                    <w:pStyle w:val="55"/>
                    <w:rPr>
                      <w:rFonts w:hint="default" w:ascii="Times New Roman" w:hAnsi="Times New Roman" w:eastAsia="宋体" w:cs="Times New Roman"/>
                      <w:color w:val="auto"/>
                      <w:lang w:eastAsia="zh-CN"/>
                    </w:rPr>
                  </w:pPr>
                </w:p>
              </w:tc>
              <w:tc>
                <w:tcPr>
                  <w:tcW w:w="1893" w:type="pct"/>
                  <w:vAlign w:val="center"/>
                </w:tcPr>
                <w:p>
                  <w:pPr>
                    <w:widowControl/>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环保竣工验收</w:t>
                  </w:r>
                </w:p>
              </w:tc>
              <w:tc>
                <w:tcPr>
                  <w:tcW w:w="658" w:type="pct"/>
                  <w:vAlign w:val="center"/>
                </w:tcPr>
                <w:p>
                  <w:pPr>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3.5</w:t>
                  </w:r>
                </w:p>
              </w:tc>
              <w:tc>
                <w:tcPr>
                  <w:tcW w:w="1141" w:type="pct"/>
                  <w:vAlign w:val="center"/>
                </w:tcPr>
                <w:p>
                  <w:pPr>
                    <w:widowControl/>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3200" w:type="pct"/>
                  <w:gridSpan w:val="4"/>
                  <w:vAlign w:val="center"/>
                </w:tcPr>
                <w:p>
                  <w:pPr>
                    <w:pStyle w:val="55"/>
                    <w:rPr>
                      <w:rFonts w:hint="default" w:ascii="Times New Roman" w:hAnsi="Times New Roman" w:eastAsia="宋体" w:cs="Times New Roman"/>
                      <w:color w:val="auto"/>
                    </w:rPr>
                  </w:pPr>
                  <w:r>
                    <w:rPr>
                      <w:rFonts w:hint="default" w:ascii="Times New Roman" w:hAnsi="Times New Roman" w:eastAsia="宋体" w:cs="Times New Roman"/>
                      <w:color w:val="auto"/>
                    </w:rPr>
                    <w:t>合计</w:t>
                  </w:r>
                </w:p>
              </w:tc>
              <w:tc>
                <w:tcPr>
                  <w:tcW w:w="658" w:type="pct"/>
                  <w:vAlign w:val="center"/>
                </w:tcPr>
                <w:p>
                  <w:pPr>
                    <w:pStyle w:val="55"/>
                    <w:rPr>
                      <w:rFonts w:hint="default" w:ascii="Times New Roman" w:hAnsi="Times New Roman" w:eastAsia="宋体" w:cs="Times New Roman"/>
                      <w:color w:val="auto"/>
                      <w:lang w:val="en-US" w:eastAsia="zh-CN"/>
                    </w:rPr>
                  </w:pPr>
                  <w:r>
                    <w:rPr>
                      <w:rFonts w:hint="eastAsia" w:cs="Times New Roman"/>
                      <w:color w:val="auto"/>
                      <w:lang w:val="en-US" w:eastAsia="zh-CN"/>
                    </w:rPr>
                    <w:t>23.5</w:t>
                  </w:r>
                </w:p>
              </w:tc>
              <w:tc>
                <w:tcPr>
                  <w:tcW w:w="1141" w:type="pct"/>
                  <w:vAlign w:val="center"/>
                </w:tcPr>
                <w:p>
                  <w:pPr>
                    <w:pStyle w:val="55"/>
                    <w:rPr>
                      <w:rFonts w:hint="default" w:ascii="Times New Roman" w:hAnsi="Times New Roman" w:eastAsia="宋体" w:cs="Times New Roman"/>
                      <w:color w:val="auto"/>
                    </w:rPr>
                  </w:pPr>
                </w:p>
              </w:tc>
            </w:tr>
          </w:tbl>
          <w:p>
            <w:pPr>
              <w:spacing w:line="360" w:lineRule="auto"/>
              <w:ind w:firstLine="480" w:firstLineChars="200"/>
              <w:rPr>
                <w:rFonts w:hint="default" w:ascii="Times New Roman" w:hAnsi="Times New Roman" w:eastAsia="宋体" w:cs="Times New Roman"/>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 w:hRule="atLeast"/>
          <w:jc w:val="center"/>
        </w:trPr>
        <w:tc>
          <w:tcPr>
            <w:tcW w:w="456" w:type="dxa"/>
            <w:tcBorders>
              <w:right w:val="single" w:color="auto" w:sz="4" w:space="0"/>
            </w:tcBorders>
            <w:vAlign w:val="top"/>
          </w:tcPr>
          <w:p>
            <w:pPr>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工艺流程和产排污环节</w:t>
            </w:r>
          </w:p>
        </w:tc>
        <w:tc>
          <w:tcPr>
            <w:tcW w:w="8897" w:type="dxa"/>
            <w:tcBorders>
              <w:left w:val="single" w:color="auto" w:sz="4" w:space="0"/>
            </w:tcBorders>
            <w:vAlign w:val="top"/>
          </w:tcPr>
          <w:p>
            <w:pPr>
              <w:keepNext w:val="0"/>
              <w:keepLines w:val="0"/>
              <w:pageBreakBefore w:val="0"/>
              <w:widowControl w:val="0"/>
              <w:wordWrap/>
              <w:topLinePunct w:val="0"/>
              <w:bidi w:val="0"/>
              <w:adjustRightInd/>
              <w:snapToGrid w:val="0"/>
              <w:spacing w:line="360" w:lineRule="auto"/>
              <w:textAlignment w:val="auto"/>
              <w:rPr>
                <w:rFonts w:hint="default" w:ascii="Times New Roman" w:hAnsi="Times New Roman" w:eastAsia="宋体" w:cs="Times New Roman"/>
                <w:b/>
                <w:color w:val="auto"/>
              </w:rPr>
            </w:pPr>
            <w:r>
              <w:rPr>
                <w:rFonts w:hint="default" w:ascii="Times New Roman" w:hAnsi="Times New Roman" w:eastAsia="宋体" w:cs="Times New Roman"/>
                <w:b/>
                <w:color w:val="auto"/>
              </w:rPr>
              <w:t>一、施工期</w:t>
            </w:r>
          </w:p>
          <w:p>
            <w:pPr>
              <w:keepNext w:val="0"/>
              <w:keepLines w:val="0"/>
              <w:pageBreakBefore w:val="0"/>
              <w:widowControl w:val="0"/>
              <w:wordWrap/>
              <w:topLinePunct w:val="0"/>
              <w:bidi w:val="0"/>
              <w:adjustRightInd/>
              <w:snapToGrid w:val="0"/>
              <w:spacing w:line="360" w:lineRule="auto"/>
              <w:ind w:firstLine="480" w:firstLineChars="200"/>
              <w:textAlignment w:val="auto"/>
              <w:rPr>
                <w:rFonts w:hint="default" w:ascii="Times New Roman" w:hAnsi="Times New Roman" w:eastAsia="宋体" w:cs="Times New Roman"/>
                <w:color w:val="auto"/>
                <w:lang w:val="zh-CN"/>
              </w:rPr>
            </w:pPr>
            <w:r>
              <w:rPr>
                <w:rFonts w:hint="default" w:ascii="Times New Roman" w:hAnsi="Times New Roman" w:eastAsia="宋体" w:cs="Times New Roman"/>
                <w:color w:val="auto"/>
                <w:lang w:val="zh-CN"/>
              </w:rPr>
              <w:t>项目施工期主要是对场地进行清理、新建筑物及道路建设等。本项目施工期主要工序及排污节点见图2-</w:t>
            </w:r>
            <w:r>
              <w:rPr>
                <w:rFonts w:hint="eastAsia" w:cs="Times New Roman"/>
                <w:color w:val="auto"/>
                <w:lang w:val="en-US" w:eastAsia="zh-CN"/>
              </w:rPr>
              <w:t>4</w:t>
            </w:r>
            <w:r>
              <w:rPr>
                <w:rFonts w:hint="eastAsia" w:cs="Times New Roman"/>
                <w:color w:val="auto"/>
                <w:lang w:val="zh-CN"/>
              </w:rPr>
              <w:t>。</w:t>
            </w:r>
          </w:p>
          <w:p>
            <w:pPr>
              <w:keepNext w:val="0"/>
              <w:keepLines w:val="0"/>
              <w:pageBreakBefore w:val="0"/>
              <w:widowControl w:val="0"/>
              <w:wordWrap/>
              <w:topLinePunct w:val="0"/>
              <w:bidi w:val="0"/>
              <w:adjustRightInd/>
              <w:snapToGrid w:val="0"/>
              <w:spacing w:line="360" w:lineRule="auto"/>
              <w:jc w:val="center"/>
              <w:textAlignment w:val="auto"/>
              <w:rPr>
                <w:rFonts w:hint="default" w:ascii="Times New Roman" w:hAnsi="Times New Roman" w:eastAsia="宋体" w:cs="Times New Roman"/>
                <w:color w:val="auto"/>
                <w:lang w:val="zh-CN"/>
              </w:rPr>
            </w:pPr>
            <w:r>
              <w:rPr>
                <w:rFonts w:hint="default" w:ascii="Times New Roman" w:hAnsi="Times New Roman" w:eastAsia="宋体" w:cs="Times New Roman"/>
                <w:color w:val="auto"/>
              </w:rPr>
              <mc:AlternateContent>
                <mc:Choice Requires="wpc">
                  <w:drawing>
                    <wp:inline distT="0" distB="0" distL="0" distR="0">
                      <wp:extent cx="5105400" cy="2019300"/>
                      <wp:effectExtent l="0" t="0" r="0" b="0"/>
                      <wp:docPr id="119" name="画布 119"/>
                      <wp:cNvGraphicFramePr>
                        <a:graphicFrameLocks xmlns:a="http://schemas.openxmlformats.org/drawingml/2006/main" noChangeAspect="true"/>
                      </wp:cNvGraphicFramePr>
                      <a:graphic xmlns:a="http://schemas.openxmlformats.org/drawingml/2006/main">
                        <a:graphicData uri="http://schemas.microsoft.com/office/word/2010/wordprocessingCanvas">
                          <wpc:wpc>
                            <wpc:bg>
                              <a:noFill/>
                            </wpc:bg>
                            <wpc:whole>
                              <a:ln>
                                <a:noFill/>
                              </a:ln>
                            </wpc:whole>
                            <wps:wsp>
                              <wps:cNvPr id="2" name="Rectangle 122"/>
                              <wps:cNvSpPr>
                                <a:spLocks noChangeArrowheads="true"/>
                              </wps:cNvSpPr>
                              <wps:spPr bwMode="auto">
                                <a:xfrm>
                                  <a:off x="156845" y="990404"/>
                                  <a:ext cx="638175" cy="247015"/>
                                </a:xfrm>
                                <a:prstGeom prst="rect">
                                  <a:avLst/>
                                </a:prstGeom>
                                <a:solidFill>
                                  <a:srgbClr val="FFFFFF"/>
                                </a:solidFill>
                                <a:ln w="9525" algn="ctr">
                                  <a:solidFill>
                                    <a:srgbClr val="000000"/>
                                  </a:solidFill>
                                  <a:miter lim="800000"/>
                                </a:ln>
                                <a:effectLst/>
                              </wps:spPr>
                              <wps:txbx>
                                <w:txbxContent>
                                  <w:p>
                                    <w:pPr>
                                      <w:jc w:val="center"/>
                                      <w:rPr>
                                        <w:sz w:val="21"/>
                                        <w:szCs w:val="21"/>
                                      </w:rPr>
                                    </w:pPr>
                                    <w:r>
                                      <w:rPr>
                                        <w:rFonts w:hint="eastAsia"/>
                                        <w:sz w:val="21"/>
                                        <w:szCs w:val="21"/>
                                      </w:rPr>
                                      <w:t>基础工程</w:t>
                                    </w:r>
                                  </w:p>
                                </w:txbxContent>
                              </wps:txbx>
                              <wps:bodyPr rot="0" vert="horz" wrap="square" lIns="36000" tIns="36000" rIns="36000" bIns="36000" anchor="t" anchorCtr="false" upright="true">
                                <a:noAutofit/>
                              </wps:bodyPr>
                            </wps:wsp>
                            <wps:wsp>
                              <wps:cNvPr id="5" name="AutoShape 123"/>
                              <wps:cNvCnPr>
                                <a:cxnSpLocks noChangeShapeType="true"/>
                              </wps:cNvCnPr>
                              <wps:spPr bwMode="auto">
                                <a:xfrm>
                                  <a:off x="795020" y="1114229"/>
                                  <a:ext cx="419100" cy="635"/>
                                </a:xfrm>
                                <a:prstGeom prst="straightConnector1">
                                  <a:avLst/>
                                </a:prstGeom>
                                <a:noFill/>
                                <a:ln w="9525">
                                  <a:solidFill>
                                    <a:srgbClr val="000000"/>
                                  </a:solidFill>
                                  <a:round/>
                                  <a:tailEnd type="triangle" w="med" len="med"/>
                                </a:ln>
                                <a:effectLst/>
                              </wps:spPr>
                              <wps:bodyPr/>
                            </wps:wsp>
                            <wps:wsp>
                              <wps:cNvPr id="6" name="Rectangle 124"/>
                              <wps:cNvSpPr>
                                <a:spLocks noChangeArrowheads="true"/>
                              </wps:cNvSpPr>
                              <wps:spPr bwMode="auto">
                                <a:xfrm>
                                  <a:off x="1214120" y="990404"/>
                                  <a:ext cx="637540" cy="247015"/>
                                </a:xfrm>
                                <a:prstGeom prst="rect">
                                  <a:avLst/>
                                </a:prstGeom>
                                <a:solidFill>
                                  <a:srgbClr val="FFFFFF"/>
                                </a:solidFill>
                                <a:ln w="9525" algn="ctr">
                                  <a:solidFill>
                                    <a:srgbClr val="000000"/>
                                  </a:solidFill>
                                  <a:miter lim="800000"/>
                                </a:ln>
                                <a:effectLst/>
                              </wps:spPr>
                              <wps:txbx>
                                <w:txbxContent>
                                  <w:p>
                                    <w:pPr>
                                      <w:jc w:val="center"/>
                                      <w:rPr>
                                        <w:sz w:val="21"/>
                                        <w:szCs w:val="21"/>
                                      </w:rPr>
                                    </w:pPr>
                                    <w:r>
                                      <w:rPr>
                                        <w:rFonts w:hint="eastAsia"/>
                                        <w:sz w:val="21"/>
                                        <w:szCs w:val="21"/>
                                      </w:rPr>
                                      <w:t>主体工程</w:t>
                                    </w:r>
                                  </w:p>
                                </w:txbxContent>
                              </wps:txbx>
                              <wps:bodyPr rot="0" vert="horz" wrap="square" lIns="36000" tIns="36000" rIns="36000" bIns="36000" anchor="t" anchorCtr="false" upright="true">
                                <a:noAutofit/>
                              </wps:bodyPr>
                            </wps:wsp>
                            <wps:wsp>
                              <wps:cNvPr id="8" name="AutoShape 125"/>
                              <wps:cNvCnPr>
                                <a:cxnSpLocks noChangeShapeType="true"/>
                              </wps:cNvCnPr>
                              <wps:spPr bwMode="auto">
                                <a:xfrm>
                                  <a:off x="1851660" y="1114229"/>
                                  <a:ext cx="419100" cy="635"/>
                                </a:xfrm>
                                <a:prstGeom prst="straightConnector1">
                                  <a:avLst/>
                                </a:prstGeom>
                                <a:noFill/>
                                <a:ln w="9525">
                                  <a:solidFill>
                                    <a:srgbClr val="000000"/>
                                  </a:solidFill>
                                  <a:round/>
                                  <a:tailEnd type="triangle" w="med" len="med"/>
                                </a:ln>
                                <a:effectLst/>
                              </wps:spPr>
                              <wps:bodyPr/>
                            </wps:wsp>
                            <wps:wsp>
                              <wps:cNvPr id="10" name="Rectangle 126"/>
                              <wps:cNvSpPr>
                                <a:spLocks noChangeArrowheads="true"/>
                              </wps:cNvSpPr>
                              <wps:spPr bwMode="auto">
                                <a:xfrm>
                                  <a:off x="2270760" y="990404"/>
                                  <a:ext cx="637540" cy="247015"/>
                                </a:xfrm>
                                <a:prstGeom prst="rect">
                                  <a:avLst/>
                                </a:prstGeom>
                                <a:solidFill>
                                  <a:srgbClr val="FFFFFF"/>
                                </a:solidFill>
                                <a:ln w="9525" algn="ctr">
                                  <a:solidFill>
                                    <a:srgbClr val="000000"/>
                                  </a:solidFill>
                                  <a:miter lim="800000"/>
                                </a:ln>
                                <a:effectLst/>
                              </wps:spPr>
                              <wps:txbx>
                                <w:txbxContent>
                                  <w:p>
                                    <w:pPr>
                                      <w:jc w:val="center"/>
                                      <w:rPr>
                                        <w:sz w:val="21"/>
                                        <w:szCs w:val="21"/>
                                      </w:rPr>
                                    </w:pPr>
                                    <w:r>
                                      <w:rPr>
                                        <w:rFonts w:hint="eastAsia"/>
                                        <w:sz w:val="21"/>
                                        <w:szCs w:val="21"/>
                                      </w:rPr>
                                      <w:t>设备工程</w:t>
                                    </w:r>
                                  </w:p>
                                </w:txbxContent>
                              </wps:txbx>
                              <wps:bodyPr rot="0" vert="horz" wrap="square" lIns="36000" tIns="36000" rIns="36000" bIns="36000" anchor="t" anchorCtr="false" upright="true">
                                <a:noAutofit/>
                              </wps:bodyPr>
                            </wps:wsp>
                            <wps:wsp>
                              <wps:cNvPr id="12" name="AutoShape 127"/>
                              <wps:cNvCnPr>
                                <a:cxnSpLocks noChangeShapeType="true"/>
                              </wps:cNvCnPr>
                              <wps:spPr bwMode="auto">
                                <a:xfrm>
                                  <a:off x="2908300" y="1114229"/>
                                  <a:ext cx="419100" cy="635"/>
                                </a:xfrm>
                                <a:prstGeom prst="straightConnector1">
                                  <a:avLst/>
                                </a:prstGeom>
                                <a:noFill/>
                                <a:ln w="9525">
                                  <a:solidFill>
                                    <a:srgbClr val="000000"/>
                                  </a:solidFill>
                                  <a:round/>
                                  <a:tailEnd type="triangle" w="med" len="med"/>
                                </a:ln>
                                <a:effectLst/>
                              </wps:spPr>
                              <wps:bodyPr/>
                            </wps:wsp>
                            <wps:wsp>
                              <wps:cNvPr id="19" name="Rectangle 128"/>
                              <wps:cNvSpPr>
                                <a:spLocks noChangeArrowheads="true"/>
                              </wps:cNvSpPr>
                              <wps:spPr bwMode="auto">
                                <a:xfrm>
                                  <a:off x="3327400" y="990404"/>
                                  <a:ext cx="637540" cy="247015"/>
                                </a:xfrm>
                                <a:prstGeom prst="rect">
                                  <a:avLst/>
                                </a:prstGeom>
                                <a:solidFill>
                                  <a:srgbClr val="FFFFFF"/>
                                </a:solidFill>
                                <a:ln w="9525" algn="ctr">
                                  <a:solidFill>
                                    <a:srgbClr val="000000"/>
                                  </a:solidFill>
                                  <a:miter lim="800000"/>
                                </a:ln>
                                <a:effectLst/>
                              </wps:spPr>
                              <wps:txbx>
                                <w:txbxContent>
                                  <w:p>
                                    <w:pPr>
                                      <w:jc w:val="center"/>
                                      <w:rPr>
                                        <w:sz w:val="21"/>
                                        <w:szCs w:val="21"/>
                                      </w:rPr>
                                    </w:pPr>
                                    <w:r>
                                      <w:rPr>
                                        <w:rFonts w:hint="eastAsia"/>
                                        <w:sz w:val="21"/>
                                        <w:szCs w:val="21"/>
                                      </w:rPr>
                                      <w:t>工程验收</w:t>
                                    </w:r>
                                  </w:p>
                                </w:txbxContent>
                              </wps:txbx>
                              <wps:bodyPr rot="0" vert="horz" wrap="square" lIns="36000" tIns="36000" rIns="36000" bIns="36000" anchor="t" anchorCtr="false" upright="true">
                                <a:noAutofit/>
                              </wps:bodyPr>
                            </wps:wsp>
                            <wps:wsp>
                              <wps:cNvPr id="20" name="AutoShape 129"/>
                              <wps:cNvCnPr>
                                <a:cxnSpLocks noChangeShapeType="true"/>
                              </wps:cNvCnPr>
                              <wps:spPr bwMode="auto">
                                <a:xfrm>
                                  <a:off x="3964940" y="1114229"/>
                                  <a:ext cx="419735" cy="635"/>
                                </a:xfrm>
                                <a:prstGeom prst="straightConnector1">
                                  <a:avLst/>
                                </a:prstGeom>
                                <a:noFill/>
                                <a:ln w="9525">
                                  <a:solidFill>
                                    <a:srgbClr val="000000"/>
                                  </a:solidFill>
                                  <a:round/>
                                  <a:tailEnd type="triangle" w="med" len="med"/>
                                </a:ln>
                                <a:effectLst/>
                              </wps:spPr>
                              <wps:bodyPr/>
                            </wps:wsp>
                            <wps:wsp>
                              <wps:cNvPr id="21" name="Rectangle 130"/>
                              <wps:cNvSpPr>
                                <a:spLocks noChangeArrowheads="true"/>
                              </wps:cNvSpPr>
                              <wps:spPr bwMode="auto">
                                <a:xfrm>
                                  <a:off x="4374515" y="980244"/>
                                  <a:ext cx="637540" cy="247650"/>
                                </a:xfrm>
                                <a:prstGeom prst="rect">
                                  <a:avLst/>
                                </a:prstGeom>
                                <a:solidFill>
                                  <a:srgbClr val="FFFFFF"/>
                                </a:solidFill>
                                <a:ln w="9525" algn="ctr">
                                  <a:solidFill>
                                    <a:srgbClr val="000000"/>
                                  </a:solidFill>
                                  <a:miter lim="800000"/>
                                </a:ln>
                                <a:effectLst/>
                              </wps:spPr>
                              <wps:txbx>
                                <w:txbxContent>
                                  <w:p>
                                    <w:pPr>
                                      <w:jc w:val="center"/>
                                      <w:rPr>
                                        <w:sz w:val="21"/>
                                        <w:szCs w:val="21"/>
                                      </w:rPr>
                                    </w:pPr>
                                    <w:r>
                                      <w:rPr>
                                        <w:rFonts w:hint="eastAsia"/>
                                        <w:sz w:val="21"/>
                                        <w:szCs w:val="21"/>
                                      </w:rPr>
                                      <w:t>工程运行</w:t>
                                    </w:r>
                                  </w:p>
                                </w:txbxContent>
                              </wps:txbx>
                              <wps:bodyPr rot="0" vert="horz" wrap="square" lIns="36000" tIns="36000" rIns="36000" bIns="36000" anchor="t" anchorCtr="false" upright="true">
                                <a:noAutofit/>
                              </wps:bodyPr>
                            </wps:wsp>
                            <wps:wsp>
                              <wps:cNvPr id="25" name="AutoShape 131"/>
                              <wps:cNvCnPr>
                                <a:cxnSpLocks noChangeShapeType="true"/>
                              </wps:cNvCnPr>
                              <wps:spPr bwMode="auto">
                                <a:xfrm flipV="true">
                                  <a:off x="476250" y="645599"/>
                                  <a:ext cx="635" cy="344805"/>
                                </a:xfrm>
                                <a:prstGeom prst="straightConnector1">
                                  <a:avLst/>
                                </a:prstGeom>
                                <a:noFill/>
                                <a:ln w="9525">
                                  <a:solidFill>
                                    <a:srgbClr val="000000"/>
                                  </a:solidFill>
                                  <a:round/>
                                </a:ln>
                                <a:effectLst/>
                              </wps:spPr>
                              <wps:bodyPr/>
                            </wps:wsp>
                            <wps:wsp>
                              <wps:cNvPr id="28" name="AutoShape 132"/>
                              <wps:cNvCnPr>
                                <a:cxnSpLocks noChangeShapeType="true"/>
                              </wps:cNvCnPr>
                              <wps:spPr bwMode="auto">
                                <a:xfrm>
                                  <a:off x="476885" y="645384"/>
                                  <a:ext cx="2128520" cy="635"/>
                                </a:xfrm>
                                <a:prstGeom prst="straightConnector1">
                                  <a:avLst/>
                                </a:prstGeom>
                                <a:noFill/>
                                <a:ln w="9525">
                                  <a:solidFill>
                                    <a:srgbClr val="000000"/>
                                  </a:solidFill>
                                  <a:round/>
                                </a:ln>
                                <a:effectLst/>
                              </wps:spPr>
                              <wps:bodyPr/>
                            </wps:wsp>
                            <wps:wsp>
                              <wps:cNvPr id="30" name="AutoShape 133"/>
                              <wps:cNvCnPr>
                                <a:cxnSpLocks noChangeShapeType="true"/>
                              </wps:cNvCnPr>
                              <wps:spPr bwMode="auto">
                                <a:xfrm flipV="true">
                                  <a:off x="2604770" y="635439"/>
                                  <a:ext cx="635" cy="344805"/>
                                </a:xfrm>
                                <a:prstGeom prst="straightConnector1">
                                  <a:avLst/>
                                </a:prstGeom>
                                <a:noFill/>
                                <a:ln w="9525">
                                  <a:solidFill>
                                    <a:srgbClr val="000000"/>
                                  </a:solidFill>
                                  <a:round/>
                                </a:ln>
                                <a:effectLst/>
                              </wps:spPr>
                              <wps:bodyPr/>
                            </wps:wsp>
                            <wps:wsp>
                              <wps:cNvPr id="45" name="AutoShape 134"/>
                              <wps:cNvCnPr>
                                <a:cxnSpLocks noChangeShapeType="true"/>
                              </wps:cNvCnPr>
                              <wps:spPr bwMode="auto">
                                <a:xfrm flipV="true">
                                  <a:off x="1532890" y="302064"/>
                                  <a:ext cx="635" cy="688340"/>
                                </a:xfrm>
                                <a:prstGeom prst="straightConnector1">
                                  <a:avLst/>
                                </a:prstGeom>
                                <a:noFill/>
                                <a:ln w="9525">
                                  <a:solidFill>
                                    <a:srgbClr val="000000"/>
                                  </a:solidFill>
                                  <a:round/>
                                  <a:tailEnd type="triangle" w="med" len="med"/>
                                </a:ln>
                                <a:effectLst/>
                              </wps:spPr>
                              <wps:bodyPr/>
                            </wps:wsp>
                            <wps:wsp>
                              <wps:cNvPr id="56" name="AutoShape 135"/>
                              <wps:cNvCnPr>
                                <a:cxnSpLocks noChangeShapeType="true"/>
                              </wps:cNvCnPr>
                              <wps:spPr bwMode="auto">
                                <a:xfrm flipV="true">
                                  <a:off x="614045" y="283014"/>
                                  <a:ext cx="1270" cy="362585"/>
                                </a:xfrm>
                                <a:prstGeom prst="straightConnector1">
                                  <a:avLst/>
                                </a:prstGeom>
                                <a:noFill/>
                                <a:ln w="9525">
                                  <a:solidFill>
                                    <a:srgbClr val="000000"/>
                                  </a:solidFill>
                                  <a:round/>
                                  <a:tailEnd type="triangle" w="med" len="med"/>
                                </a:ln>
                                <a:effectLst/>
                              </wps:spPr>
                              <wps:bodyPr/>
                            </wps:wsp>
                            <wps:wsp>
                              <wps:cNvPr id="57" name="AutoShape 136"/>
                              <wps:cNvCnPr>
                                <a:cxnSpLocks noChangeShapeType="true"/>
                              </wps:cNvCnPr>
                              <wps:spPr bwMode="auto">
                                <a:xfrm flipV="true">
                                  <a:off x="2299970" y="273489"/>
                                  <a:ext cx="1270" cy="361950"/>
                                </a:xfrm>
                                <a:prstGeom prst="straightConnector1">
                                  <a:avLst/>
                                </a:prstGeom>
                                <a:noFill/>
                                <a:ln w="9525">
                                  <a:solidFill>
                                    <a:srgbClr val="000000"/>
                                  </a:solidFill>
                                  <a:round/>
                                  <a:tailEnd type="triangle" w="med" len="med"/>
                                </a:ln>
                                <a:effectLst/>
                              </wps:spPr>
                              <wps:bodyPr/>
                            </wps:wsp>
                            <wps:wsp>
                              <wps:cNvPr id="58" name="Rectangle 137"/>
                              <wps:cNvSpPr>
                                <a:spLocks noChangeArrowheads="true"/>
                              </wps:cNvSpPr>
                              <wps:spPr bwMode="auto">
                                <a:xfrm>
                                  <a:off x="1099185" y="35999"/>
                                  <a:ext cx="857885" cy="247015"/>
                                </a:xfrm>
                                <a:prstGeom prst="rect">
                                  <a:avLst/>
                                </a:prstGeom>
                                <a:solidFill>
                                  <a:srgbClr val="FFFFFF"/>
                                </a:solidFill>
                                <a:ln w="9525" algn="ctr">
                                  <a:solidFill>
                                    <a:srgbClr val="000000"/>
                                  </a:solidFill>
                                  <a:prstDash val="lgDash"/>
                                  <a:miter lim="800000"/>
                                </a:ln>
                                <a:effectLst/>
                              </wps:spPr>
                              <wps:txbx>
                                <w:txbxContent>
                                  <w:p>
                                    <w:pPr>
                                      <w:jc w:val="center"/>
                                      <w:rPr>
                                        <w:sz w:val="21"/>
                                        <w:szCs w:val="21"/>
                                      </w:rPr>
                                    </w:pPr>
                                    <w:r>
                                      <w:rPr>
                                        <w:rFonts w:hint="eastAsia"/>
                                        <w:sz w:val="21"/>
                                        <w:szCs w:val="21"/>
                                      </w:rPr>
                                      <w:t>扬尘、废气</w:t>
                                    </w:r>
                                  </w:p>
                                </w:txbxContent>
                              </wps:txbx>
                              <wps:bodyPr rot="0" vert="horz" wrap="square" lIns="36000" tIns="36000" rIns="36000" bIns="36000" anchor="t" anchorCtr="false" upright="true">
                                <a:noAutofit/>
                              </wps:bodyPr>
                            </wps:wsp>
                            <wps:wsp>
                              <wps:cNvPr id="62" name="Rectangle 138"/>
                              <wps:cNvSpPr>
                                <a:spLocks noChangeArrowheads="true"/>
                              </wps:cNvSpPr>
                              <wps:spPr bwMode="auto">
                                <a:xfrm>
                                  <a:off x="2051685" y="26474"/>
                                  <a:ext cx="495935" cy="247015"/>
                                </a:xfrm>
                                <a:prstGeom prst="rect">
                                  <a:avLst/>
                                </a:prstGeom>
                                <a:solidFill>
                                  <a:srgbClr val="FFFFFF"/>
                                </a:solidFill>
                                <a:ln w="9525" algn="ctr">
                                  <a:solidFill>
                                    <a:srgbClr val="000000"/>
                                  </a:solidFill>
                                  <a:prstDash val="lgDash"/>
                                  <a:miter lim="800000"/>
                                </a:ln>
                                <a:effectLst/>
                              </wps:spPr>
                              <wps:txbx>
                                <w:txbxContent>
                                  <w:p>
                                    <w:pPr>
                                      <w:jc w:val="center"/>
                                      <w:rPr>
                                        <w:sz w:val="21"/>
                                        <w:szCs w:val="21"/>
                                      </w:rPr>
                                    </w:pPr>
                                    <w:r>
                                      <w:rPr>
                                        <w:rFonts w:hint="eastAsia"/>
                                        <w:sz w:val="21"/>
                                        <w:szCs w:val="21"/>
                                      </w:rPr>
                                      <w:t>废水</w:t>
                                    </w:r>
                                  </w:p>
                                </w:txbxContent>
                              </wps:txbx>
                              <wps:bodyPr rot="0" vert="horz" wrap="square" lIns="36000" tIns="36000" rIns="36000" bIns="36000" anchor="t" anchorCtr="false" upright="true">
                                <a:noAutofit/>
                              </wps:bodyPr>
                            </wps:wsp>
                            <wps:wsp>
                              <wps:cNvPr id="63" name="Rectangle 139"/>
                              <wps:cNvSpPr>
                                <a:spLocks noChangeArrowheads="true"/>
                              </wps:cNvSpPr>
                              <wps:spPr bwMode="auto">
                                <a:xfrm>
                                  <a:off x="375285" y="26474"/>
                                  <a:ext cx="495935" cy="247015"/>
                                </a:xfrm>
                                <a:prstGeom prst="rect">
                                  <a:avLst/>
                                </a:prstGeom>
                                <a:solidFill>
                                  <a:srgbClr val="FFFFFF"/>
                                </a:solidFill>
                                <a:ln w="9525" algn="ctr">
                                  <a:solidFill>
                                    <a:srgbClr val="000000"/>
                                  </a:solidFill>
                                  <a:prstDash val="lgDash"/>
                                  <a:miter lim="800000"/>
                                </a:ln>
                                <a:effectLst/>
                              </wps:spPr>
                              <wps:txbx>
                                <w:txbxContent>
                                  <w:p>
                                    <w:pPr>
                                      <w:jc w:val="center"/>
                                      <w:rPr>
                                        <w:sz w:val="21"/>
                                        <w:szCs w:val="21"/>
                                      </w:rPr>
                                    </w:pPr>
                                    <w:r>
                                      <w:rPr>
                                        <w:rFonts w:hint="eastAsia"/>
                                        <w:sz w:val="21"/>
                                        <w:szCs w:val="21"/>
                                      </w:rPr>
                                      <w:t>噪声</w:t>
                                    </w:r>
                                  </w:p>
                                </w:txbxContent>
                              </wps:txbx>
                              <wps:bodyPr rot="0" vert="horz" wrap="square" lIns="36000" tIns="36000" rIns="36000" bIns="36000" anchor="t" anchorCtr="false" upright="true">
                                <a:noAutofit/>
                              </wps:bodyPr>
                            </wps:wsp>
                            <wps:wsp>
                              <wps:cNvPr id="99" name="Rectangle 144"/>
                              <wps:cNvSpPr>
                                <a:spLocks noChangeArrowheads="true"/>
                              </wps:cNvSpPr>
                              <wps:spPr bwMode="auto">
                                <a:xfrm>
                                  <a:off x="222885" y="1731449"/>
                                  <a:ext cx="495935" cy="247015"/>
                                </a:xfrm>
                                <a:prstGeom prst="rect">
                                  <a:avLst/>
                                </a:prstGeom>
                                <a:solidFill>
                                  <a:srgbClr val="FFFFFF"/>
                                </a:solidFill>
                                <a:ln w="9525" algn="ctr">
                                  <a:solidFill>
                                    <a:srgbClr val="000000"/>
                                  </a:solidFill>
                                  <a:prstDash val="lgDash"/>
                                  <a:miter lim="800000"/>
                                </a:ln>
                                <a:effectLst/>
                              </wps:spPr>
                              <wps:txbx>
                                <w:txbxContent>
                                  <w:p>
                                    <w:pPr>
                                      <w:jc w:val="center"/>
                                      <w:rPr>
                                        <w:sz w:val="21"/>
                                        <w:szCs w:val="21"/>
                                      </w:rPr>
                                    </w:pPr>
                                    <w:r>
                                      <w:rPr>
                                        <w:rFonts w:hint="eastAsia"/>
                                        <w:sz w:val="21"/>
                                        <w:szCs w:val="21"/>
                                      </w:rPr>
                                      <w:t>弃土</w:t>
                                    </w:r>
                                  </w:p>
                                </w:txbxContent>
                              </wps:txbx>
                              <wps:bodyPr rot="0" vert="horz" wrap="square" lIns="36000" tIns="36000" rIns="36000" bIns="36000" anchor="t" anchorCtr="false" upright="true">
                                <a:noAutofit/>
                              </wps:bodyPr>
                            </wps:wsp>
                            <wps:wsp>
                              <wps:cNvPr id="100" name="AutoShape 145"/>
                              <wps:cNvCnPr>
                                <a:cxnSpLocks noChangeShapeType="true"/>
                              </wps:cNvCnPr>
                              <wps:spPr bwMode="auto">
                                <a:xfrm flipH="true">
                                  <a:off x="423545" y="1237419"/>
                                  <a:ext cx="5080" cy="494030"/>
                                </a:xfrm>
                                <a:prstGeom prst="straightConnector1">
                                  <a:avLst/>
                                </a:prstGeom>
                                <a:noFill/>
                                <a:ln w="9525">
                                  <a:solidFill>
                                    <a:srgbClr val="000000"/>
                                  </a:solidFill>
                                  <a:round/>
                                  <a:tailEnd type="triangle" w="med" len="med"/>
                                </a:ln>
                                <a:effectLst/>
                              </wps:spPr>
                              <wps:bodyPr/>
                            </wps:wsp>
                            <wps:wsp>
                              <wps:cNvPr id="101" name="AutoShape 146"/>
                              <wps:cNvCnPr>
                                <a:cxnSpLocks noChangeShapeType="true"/>
                              </wps:cNvCnPr>
                              <wps:spPr bwMode="auto">
                                <a:xfrm flipV="true">
                                  <a:off x="518795" y="1237419"/>
                                  <a:ext cx="5080" cy="494030"/>
                                </a:xfrm>
                                <a:prstGeom prst="straightConnector1">
                                  <a:avLst/>
                                </a:prstGeom>
                                <a:noFill/>
                                <a:ln w="9525">
                                  <a:solidFill>
                                    <a:srgbClr val="000000"/>
                                  </a:solidFill>
                                  <a:round/>
                                  <a:tailEnd type="triangle" w="med" len="med"/>
                                </a:ln>
                                <a:effectLst/>
                              </wps:spPr>
                              <wps:bodyPr/>
                            </wps:wsp>
                            <wps:wsp>
                              <wps:cNvPr id="102" name="Rectangle 147"/>
                              <wps:cNvSpPr>
                                <a:spLocks noChangeArrowheads="true"/>
                              </wps:cNvSpPr>
                              <wps:spPr bwMode="auto">
                                <a:xfrm>
                                  <a:off x="2214245" y="1732719"/>
                                  <a:ext cx="734060" cy="247015"/>
                                </a:xfrm>
                                <a:prstGeom prst="rect">
                                  <a:avLst/>
                                </a:prstGeom>
                                <a:solidFill>
                                  <a:srgbClr val="FFFFFF"/>
                                </a:solidFill>
                                <a:ln w="9525" algn="ctr">
                                  <a:solidFill>
                                    <a:srgbClr val="000000"/>
                                  </a:solidFill>
                                  <a:prstDash val="lgDash"/>
                                  <a:miter lim="800000"/>
                                </a:ln>
                                <a:effectLst/>
                              </wps:spPr>
                              <wps:txbx>
                                <w:txbxContent>
                                  <w:p>
                                    <w:pPr>
                                      <w:jc w:val="center"/>
                                      <w:rPr>
                                        <w:sz w:val="21"/>
                                        <w:szCs w:val="21"/>
                                      </w:rPr>
                                    </w:pPr>
                                    <w:r>
                                      <w:rPr>
                                        <w:rFonts w:hint="eastAsia"/>
                                        <w:sz w:val="21"/>
                                        <w:szCs w:val="21"/>
                                      </w:rPr>
                                      <w:t>建筑垃圾</w:t>
                                    </w:r>
                                  </w:p>
                                </w:txbxContent>
                              </wps:txbx>
                              <wps:bodyPr rot="0" vert="horz" wrap="square" lIns="36000" tIns="36000" rIns="36000" bIns="36000" anchor="t" anchorCtr="false" upright="true">
                                <a:noAutofit/>
                              </wps:bodyPr>
                            </wps:wsp>
                            <wps:wsp>
                              <wps:cNvPr id="104" name="AutoShape 149"/>
                              <wps:cNvCnPr>
                                <a:cxnSpLocks noChangeShapeType="true"/>
                              </wps:cNvCnPr>
                              <wps:spPr bwMode="auto">
                                <a:xfrm>
                                  <a:off x="1532890" y="1237419"/>
                                  <a:ext cx="635" cy="247650"/>
                                </a:xfrm>
                                <a:prstGeom prst="straightConnector1">
                                  <a:avLst/>
                                </a:prstGeom>
                                <a:noFill/>
                                <a:ln w="9525">
                                  <a:solidFill>
                                    <a:srgbClr val="000000"/>
                                  </a:solidFill>
                                  <a:round/>
                                  <a:tailEnd type="triangle" w="med" len="med"/>
                                </a:ln>
                                <a:effectLst/>
                              </wps:spPr>
                              <wps:bodyPr/>
                            </wps:wsp>
                            <wps:wsp>
                              <wps:cNvPr id="105" name="AutoShape 150"/>
                              <wps:cNvCnPr>
                                <a:cxnSpLocks noChangeShapeType="true"/>
                              </wps:cNvCnPr>
                              <wps:spPr bwMode="auto">
                                <a:xfrm>
                                  <a:off x="3637915" y="1246944"/>
                                  <a:ext cx="635" cy="247650"/>
                                </a:xfrm>
                                <a:prstGeom prst="straightConnector1">
                                  <a:avLst/>
                                </a:prstGeom>
                                <a:noFill/>
                                <a:ln w="9525">
                                  <a:solidFill>
                                    <a:srgbClr val="000000"/>
                                  </a:solidFill>
                                  <a:round/>
                                  <a:tailEnd type="triangle" w="med" len="med"/>
                                </a:ln>
                                <a:effectLst/>
                              </wps:spPr>
                              <wps:bodyPr/>
                            </wps:wsp>
                            <wps:wsp>
                              <wps:cNvPr id="109" name="AutoShape 152"/>
                              <wps:cNvCnPr>
                                <a:cxnSpLocks noChangeShapeType="true"/>
                              </wps:cNvCnPr>
                              <wps:spPr bwMode="auto">
                                <a:xfrm>
                                  <a:off x="1533525" y="1485069"/>
                                  <a:ext cx="2105025" cy="0"/>
                                </a:xfrm>
                                <a:prstGeom prst="straightConnector1">
                                  <a:avLst/>
                                </a:prstGeom>
                                <a:noFill/>
                                <a:ln w="9525">
                                  <a:solidFill>
                                    <a:srgbClr val="000000"/>
                                  </a:solidFill>
                                  <a:round/>
                                </a:ln>
                                <a:effectLst/>
                              </wps:spPr>
                              <wps:bodyPr/>
                            </wps:wsp>
                            <wps:wsp>
                              <wps:cNvPr id="110" name="AutoShape 153"/>
                              <wps:cNvCnPr>
                                <a:cxnSpLocks noChangeShapeType="true"/>
                              </wps:cNvCnPr>
                              <wps:spPr bwMode="auto">
                                <a:xfrm>
                                  <a:off x="2589530" y="1237419"/>
                                  <a:ext cx="635" cy="238125"/>
                                </a:xfrm>
                                <a:prstGeom prst="straightConnector1">
                                  <a:avLst/>
                                </a:prstGeom>
                                <a:noFill/>
                                <a:ln w="9525">
                                  <a:solidFill>
                                    <a:srgbClr val="000000"/>
                                  </a:solidFill>
                                  <a:round/>
                                </a:ln>
                                <a:effectLst/>
                              </wps:spPr>
                              <wps:bodyPr/>
                            </wps:wsp>
                            <wps:wsp>
                              <wps:cNvPr id="111" name="AutoShape 154"/>
                              <wps:cNvCnPr>
                                <a:cxnSpLocks noChangeShapeType="true"/>
                              </wps:cNvCnPr>
                              <wps:spPr bwMode="auto">
                                <a:xfrm>
                                  <a:off x="2588895" y="1485069"/>
                                  <a:ext cx="635" cy="247650"/>
                                </a:xfrm>
                                <a:prstGeom prst="straightConnector1">
                                  <a:avLst/>
                                </a:prstGeom>
                                <a:noFill/>
                                <a:ln w="9525">
                                  <a:solidFill>
                                    <a:srgbClr val="000000"/>
                                  </a:solidFill>
                                  <a:round/>
                                  <a:tailEnd type="triangle" w="med" len="med"/>
                                </a:ln>
                                <a:effectLst/>
                              </wps:spPr>
                              <wps:bodyPr/>
                            </wps:wsp>
                            <wps:wsp>
                              <wps:cNvPr id="117" name="Rectangle 156"/>
                              <wps:cNvSpPr>
                                <a:spLocks noChangeArrowheads="true"/>
                              </wps:cNvSpPr>
                              <wps:spPr bwMode="auto">
                                <a:xfrm>
                                  <a:off x="0" y="1265994"/>
                                  <a:ext cx="495935" cy="431800"/>
                                </a:xfrm>
                                <a:prstGeom prst="rect">
                                  <a:avLst/>
                                </a:prstGeom>
                                <a:noFill/>
                                <a:ln>
                                  <a:noFill/>
                                </a:ln>
                                <a:effectLst/>
                              </wps:spPr>
                              <wps:txbx>
                                <w:txbxContent>
                                  <w:p>
                                    <w:pPr>
                                      <w:jc w:val="center"/>
                                      <w:rPr>
                                        <w:sz w:val="21"/>
                                        <w:szCs w:val="21"/>
                                      </w:rPr>
                                    </w:pPr>
                                    <w:r>
                                      <w:rPr>
                                        <w:rFonts w:hint="eastAsia"/>
                                        <w:sz w:val="21"/>
                                        <w:szCs w:val="21"/>
                                      </w:rPr>
                                      <w:t>工程</w:t>
                                    </w:r>
                                  </w:p>
                                  <w:p>
                                    <w:pPr>
                                      <w:jc w:val="center"/>
                                      <w:rPr>
                                        <w:sz w:val="21"/>
                                        <w:szCs w:val="21"/>
                                      </w:rPr>
                                    </w:pPr>
                                    <w:r>
                                      <w:rPr>
                                        <w:rFonts w:hint="eastAsia"/>
                                        <w:sz w:val="21"/>
                                        <w:szCs w:val="21"/>
                                      </w:rPr>
                                      <w:t>回填</w:t>
                                    </w:r>
                                  </w:p>
                                </w:txbxContent>
                              </wps:txbx>
                              <wps:bodyPr rot="0" vert="horz" wrap="square" lIns="36000" tIns="36000" rIns="36000" bIns="36000" anchor="t" anchorCtr="false" upright="true">
                                <a:noAutofit/>
                              </wps:bodyPr>
                            </wps:wsp>
                          </wpc:wpc>
                        </a:graphicData>
                      </a:graphic>
                    </wp:inline>
                  </w:drawing>
                </mc:Choice>
                <mc:Fallback>
                  <w:pict>
                    <v:group id="_x0000_s1026" o:spid="_x0000_s1026" o:spt="203" style="height:159pt;width:402pt;" coordsize="5105400,2019300" editas="canvas" o:gfxdata="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">
                      <o:lock v:ext="edit" aspectratio="f"/>
                      <v:shape id="_x0000_s1026" o:spid="_x0000_s1026" style="position:absolute;left:0;top:0;height:2019300;width:5105400;" filled="f" stroked="f" coordsize="21600,21600" o:gfxdata="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">
                        <v:fill on="f" focussize="0,0"/>
                        <v:stroke on="f"/>
                        <v:imagedata o:title=""/>
                        <o:lock v:ext="edit" aspectratio="t"/>
                      </v:shape>
                      <v:rect id="Rectangle 122" o:spid="_x0000_s1026" o:spt="1" style="position:absolute;left:156845;top:990404;height:247015;width:638175;" fillcolor="#FFFFFF" filled="t" stroked="t" coordsize="21600,21600" o:gfxdata="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&#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OsQ+h3UAAAABQEAAA8AAAAAAAAAAQAgAAAAOAAAAGRy&#10;cy9kb3ducmV2LnhtbFBLAQIUABQAAAAIAIdO4kCR4ULjLAIAAF0EAAAOAAAAAAAAAAEAIAAAADkB&#10;AABkcnMvZTJvRG9jLnhtbFBLBQYAAAAABgAGAFkBAADXBQAAAAA=&#10;">
                        <v:fill on="t" focussize="0,0"/>
                        <v:stroke color="#000000" miterlimit="8" joinstyle="miter"/>
                        <v:imagedata o:title=""/>
                        <o:lock v:ext="edit" aspectratio="f"/>
                        <v:textbox inset="1mm,1mm,1mm,1mm">
                          <w:txbxContent>
                            <w:p>
                              <w:pPr>
                                <w:jc w:val="center"/>
                                <w:rPr>
                                  <w:sz w:val="21"/>
                                  <w:szCs w:val="21"/>
                                </w:rPr>
                              </w:pPr>
                              <w:r>
                                <w:rPr>
                                  <w:rFonts w:hint="eastAsia"/>
                                  <w:sz w:val="21"/>
                                  <w:szCs w:val="21"/>
                                </w:rPr>
                                <w:t>基础工程</w:t>
                              </w:r>
                            </w:p>
                          </w:txbxContent>
                        </v:textbox>
                      </v:rect>
                      <v:shape id="AutoShape 123" o:spid="_x0000_s1026" o:spt="32" type="#_x0000_t32" style="position:absolute;left:795020;top:1114229;height:635;width:419100;" filled="f" stroked="t" coordsize="21600,21600" o:gfxdata="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fGhxn1QAAAAUBAAAPAAAAAAAAAAEAIAAAADgAAABkcnMvZG93bnJl&#10;di54bWxQSwECFAAUAAAACACHTuJASeuYL+oBAACxAwAADgAAAAAAAAABACAAAAA6AQAAZHJzL2Uy&#10;b0RvYy54bWxQSwUGAAAAAAYABgBZAQAAlgUAAAAA&#10;">
                        <v:fill on="f" focussize="0,0"/>
                        <v:stroke color="#000000" joinstyle="round" endarrow="block"/>
                        <v:imagedata o:title=""/>
                        <o:lock v:ext="edit" aspectratio="f"/>
                      </v:shape>
                      <v:rect id="Rectangle 124" o:spid="_x0000_s1026" o:spt="1" style="position:absolute;left:1214120;top:990404;height:247015;width:637540;" fillcolor="#FFFFFF" filled="t" stroked="t" coordsize="21600,21600" o:gfxdata="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DrEPod1AAAAAUBAAAPAAAAAAAAAAEAIAAAADgAAABk&#10;cnMvZG93bnJldi54bWxQSwECFAAUAAAACACHTuJAxL4ZXy0CAABeBAAADgAAAAAAAAABACAAAAA5&#10;AQAAZHJzL2Uyb0RvYy54bWxQSwUGAAAAAAYABgBZAQAA2AUAAAAA&#10;">
                        <v:fill on="t" focussize="0,0"/>
                        <v:stroke color="#000000" miterlimit="8" joinstyle="miter"/>
                        <v:imagedata o:title=""/>
                        <o:lock v:ext="edit" aspectratio="f"/>
                        <v:textbox inset="1mm,1mm,1mm,1mm">
                          <w:txbxContent>
                            <w:p>
                              <w:pPr>
                                <w:jc w:val="center"/>
                                <w:rPr>
                                  <w:sz w:val="21"/>
                                  <w:szCs w:val="21"/>
                                </w:rPr>
                              </w:pPr>
                              <w:r>
                                <w:rPr>
                                  <w:rFonts w:hint="eastAsia"/>
                                  <w:sz w:val="21"/>
                                  <w:szCs w:val="21"/>
                                </w:rPr>
                                <w:t>主体工程</w:t>
                              </w:r>
                            </w:p>
                          </w:txbxContent>
                        </v:textbox>
                      </v:rect>
                      <v:shape id="AutoShape 125" o:spid="_x0000_s1026" o:spt="32" type="#_x0000_t32" style="position:absolute;left:1851660;top:1114229;height:635;width:419100;" filled="f" stroked="t" coordsize="21600,21600" o:gfxdata="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3xocZ9UAAAAFAQAADwAAAAAAAAABACAAAAA4AAAAZHJzL2Rvd25yZXYu&#10;eG1sUEsBAhQAFAAAAAgAh07iQHJm2bToAQAAsgMAAA4AAAAAAAAAAQAgAAAAOgEAAGRycy9lMm9E&#10;b2MueG1sUEsFBgAAAAAGAAYAWQEAAJQFAAAAAA==&#10;">
                        <v:fill on="f" focussize="0,0"/>
                        <v:stroke color="#000000" joinstyle="round" endarrow="block"/>
                        <v:imagedata o:title=""/>
                        <o:lock v:ext="edit" aspectratio="f"/>
                      </v:shape>
                      <v:rect id="Rectangle 126" o:spid="_x0000_s1026" o:spt="1" style="position:absolute;left:2270760;top:990404;height:247015;width:637540;" fillcolor="#FFFFFF" filled="t" stroked="t" coordsize="21600,21600" o:gfxdata="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6xD6HdQAAAAFAQAADwAAAAAAAAABACAAAAA4AAAA&#10;ZHJzL2Rvd25yZXYueG1sUEsBAhQAFAAAAAgAh07iQL409scuAgAAXwQAAA4AAAAAAAAAAQAgAAAA&#10;OQEAAGRycy9lMm9Eb2MueG1sUEsFBgAAAAAGAAYAWQEAANkFAAAAAA==&#10;">
                        <v:fill on="t" focussize="0,0"/>
                        <v:stroke color="#000000" miterlimit="8" joinstyle="miter"/>
                        <v:imagedata o:title=""/>
                        <o:lock v:ext="edit" aspectratio="f"/>
                        <v:textbox inset="1mm,1mm,1mm,1mm">
                          <w:txbxContent>
                            <w:p>
                              <w:pPr>
                                <w:jc w:val="center"/>
                                <w:rPr>
                                  <w:sz w:val="21"/>
                                  <w:szCs w:val="21"/>
                                </w:rPr>
                              </w:pPr>
                              <w:r>
                                <w:rPr>
                                  <w:rFonts w:hint="eastAsia"/>
                                  <w:sz w:val="21"/>
                                  <w:szCs w:val="21"/>
                                </w:rPr>
                                <w:t>设备工程</w:t>
                              </w:r>
                            </w:p>
                          </w:txbxContent>
                        </v:textbox>
                      </v:rect>
                      <v:shape id="AutoShape 127" o:spid="_x0000_s1026" o:spt="32" type="#_x0000_t32" style="position:absolute;left:2908300;top:1114229;height:635;width:419100;" filled="f" stroked="t" coordsize="21600,21600" o:gfxdata="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fGhxn1QAAAAUBAAAPAAAAAAAAAAEAIAAAADgAAABkcnMvZG93bnJl&#10;di54bWxQSwECFAAUAAAACACHTuJAai+B0eoBAACzAwAADgAAAAAAAAABACAAAAA6AQAAZHJzL2Uy&#10;b0RvYy54bWxQSwUGAAAAAAYABgBZAQAAlgUAAAAA&#10;">
                        <v:fill on="f" focussize="0,0"/>
                        <v:stroke color="#000000" joinstyle="round" endarrow="block"/>
                        <v:imagedata o:title=""/>
                        <o:lock v:ext="edit" aspectratio="f"/>
                      </v:shape>
                      <v:rect id="Rectangle 128" o:spid="_x0000_s1026" o:spt="1" style="position:absolute;left:3327400;top:990404;height:247015;width:637540;" fillcolor="#FFFFFF" filled="t" stroked="t" coordsize="21600,21600" o:gfxdata="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6xD6HdQAAAAFAQAADwAAAAAAAAABACAAAAA4AAAA&#10;ZHJzL2Rvd25yZXYueG1sUEsBAhQAFAAAAAgAh07iQB+HM2MuAgAAXwQAAA4AAAAAAAAAAQAgAAAA&#10;OQEAAGRycy9lMm9Eb2MueG1sUEsFBgAAAAAGAAYAWQEAANkFAAAAAA==&#10;">
                        <v:fill on="t" focussize="0,0"/>
                        <v:stroke color="#000000" miterlimit="8" joinstyle="miter"/>
                        <v:imagedata o:title=""/>
                        <o:lock v:ext="edit" aspectratio="f"/>
                        <v:textbox inset="1mm,1mm,1mm,1mm">
                          <w:txbxContent>
                            <w:p>
                              <w:pPr>
                                <w:jc w:val="center"/>
                                <w:rPr>
                                  <w:sz w:val="21"/>
                                  <w:szCs w:val="21"/>
                                </w:rPr>
                              </w:pPr>
                              <w:r>
                                <w:rPr>
                                  <w:rFonts w:hint="eastAsia"/>
                                  <w:sz w:val="21"/>
                                  <w:szCs w:val="21"/>
                                </w:rPr>
                                <w:t>工程验收</w:t>
                              </w:r>
                            </w:p>
                          </w:txbxContent>
                        </v:textbox>
                      </v:rect>
                      <v:shape id="AutoShape 129" o:spid="_x0000_s1026" o:spt="32" type="#_x0000_t32" style="position:absolute;left:3964940;top:1114229;height:635;width:419735;" filled="f" stroked="t" coordsize="21600,21600" o:gfxdata="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3xocZ9UAAAAFAQAADwAAAAAAAAABACAAAAA4AAAAZHJzL2Rvd25y&#10;ZXYueG1sUEsBAhQAFAAAAAgAh07iQCCVqg/rAQAAswMAAA4AAAAAAAAAAQAgAAAAOgEAAGRycy9l&#10;Mm9Eb2MueG1sUEsFBgAAAAAGAAYAWQEAAJcFAAAAAA==&#10;">
                        <v:fill on="f" focussize="0,0"/>
                        <v:stroke color="#000000" joinstyle="round" endarrow="block"/>
                        <v:imagedata o:title=""/>
                        <o:lock v:ext="edit" aspectratio="f"/>
                      </v:shape>
                      <v:rect id="Rectangle 130" o:spid="_x0000_s1026" o:spt="1" style="position:absolute;left:4374515;top:980244;height:247650;width:637540;" fillcolor="#FFFFFF" filled="t" stroked="t" coordsize="21600,21600" o:gfxdata="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BYAAABkcnMvUEsBAhQAFAAAAAgAh07iQOsQ+h3UAAAABQEAAA8AAAAAAAAAAQAgAAAAOAAA&#10;AGRycy9kb3ducmV2LnhtbFBLAQIUABQAAAAIAIdO4kBEEm+sLwIAAF8EAAAOAAAAAAAAAAEAIAAA&#10;ADkBAABkcnMvZTJvRG9jLnhtbFBLBQYAAAAABgAGAFkBAADaBQAAAAA=&#10;">
                        <v:fill on="t" focussize="0,0"/>
                        <v:stroke color="#000000" miterlimit="8" joinstyle="miter"/>
                        <v:imagedata o:title=""/>
                        <o:lock v:ext="edit" aspectratio="f"/>
                        <v:textbox inset="1mm,1mm,1mm,1mm">
                          <w:txbxContent>
                            <w:p>
                              <w:pPr>
                                <w:jc w:val="center"/>
                                <w:rPr>
                                  <w:sz w:val="21"/>
                                  <w:szCs w:val="21"/>
                                </w:rPr>
                              </w:pPr>
                              <w:r>
                                <w:rPr>
                                  <w:rFonts w:hint="eastAsia"/>
                                  <w:sz w:val="21"/>
                                  <w:szCs w:val="21"/>
                                </w:rPr>
                                <w:t>工程运行</w:t>
                              </w:r>
                            </w:p>
                          </w:txbxContent>
                        </v:textbox>
                      </v:rect>
                      <v:shape id="AutoShape 131" o:spid="_x0000_s1026" o:spt="32" type="#_x0000_t32" style="position:absolute;left:476250;top:645599;flip:y;height:344805;width:635;" filled="f" stroked="t" coordsize="21600,21600" o:gfxdata="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A2DuKc&#10;1AAAAAUBAAAPAAAAAAAAAAEAIAAAADgAAABkcnMvZG93bnJldi54bWxQSwECFAAUAAAACACHTuJA&#10;bn7KKdYBAACQAwAADgAAAAAAAAABACAAAAA5AQAAZHJzL2Uyb0RvYy54bWxQSwUGAAAAAAYABgBZ&#10;AQAAgQUAAAAA&#10;">
                        <v:fill on="f" focussize="0,0"/>
                        <v:stroke color="#000000" joinstyle="round"/>
                        <v:imagedata o:title=""/>
                        <o:lock v:ext="edit" aspectratio="f"/>
                      </v:shape>
                      <v:shape id="AutoShape 132" o:spid="_x0000_s1026" o:spt="32" type="#_x0000_t32" style="position:absolute;left:476885;top:645384;height:635;width:2128520;" filled="f" stroked="t" coordsize="21600,21600" o:gfxdata="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i952q9QAAAAF&#10;AQAADwAAAAAAAAABACAAAAA4AAAAZHJzL2Rvd25yZXYueG1sUEsBAhQAFAAAAAgAh07iQOlthwDR&#10;AQAAhAMAAA4AAAAAAAAAAQAgAAAAOQEAAGRycy9lMm9Eb2MueG1sUEsFBgAAAAAGAAYAWQEAAHwF&#10;AAAAAA==&#10;">
                        <v:fill on="f" focussize="0,0"/>
                        <v:stroke color="#000000" joinstyle="round"/>
                        <v:imagedata o:title=""/>
                        <o:lock v:ext="edit" aspectratio="f"/>
                      </v:shape>
                      <v:shape id="AutoShape 133" o:spid="_x0000_s1026" o:spt="32" type="#_x0000_t32" style="position:absolute;left:2604770;top:635439;flip:y;height:344805;width:635;" filled="f" stroked="t" coordsize="21600,21600" o:gfxdata="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g7i&#10;nNQAAAAFAQAADwAAAAAAAAABACAAAAA4AAAAZHJzL2Rvd25yZXYueG1sUEsBAhQAFAAAAAgAh07i&#10;QH8jXcLXAQAAkQMAAA4AAAAAAAAAAQAgAAAAOQEAAGRycy9lMm9Eb2MueG1sUEsFBgAAAAAGAAYA&#10;WQEAAIIFAAAAAA==&#10;">
                        <v:fill on="f" focussize="0,0"/>
                        <v:stroke color="#000000" joinstyle="round"/>
                        <v:imagedata o:title=""/>
                        <o:lock v:ext="edit" aspectratio="f"/>
                      </v:shape>
                      <v:shape id="AutoShape 134" o:spid="_x0000_s1026" o:spt="32" type="#_x0000_t32" style="position:absolute;left:1532890;top:302064;flip:y;height:688340;width:635;" filled="f" stroked="t" coordsize="21600,21600" o:gfxdata="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&#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O+GNBnVAAAABQEAAA8AAAAAAAAAAQAgAAAAOAAAAGRy&#10;cy9kb3ducmV2LnhtbFBLAQIUABQAAAAIAIdO4kAHd58C8gEAAL8DAAAOAAAAAAAAAAEAIAAAADoB&#10;AABkcnMvZTJvRG9jLnhtbFBLBQYAAAAABgAGAFkBAACeBQAAAAA=&#10;">
                        <v:fill on="f" focussize="0,0"/>
                        <v:stroke color="#000000" joinstyle="round" endarrow="block"/>
                        <v:imagedata o:title=""/>
                        <o:lock v:ext="edit" aspectratio="f"/>
                      </v:shape>
                      <v:shape id="AutoShape 135" o:spid="_x0000_s1026" o:spt="32" type="#_x0000_t32" style="position:absolute;left:614045;top:283014;flip:y;height:362585;width:1270;" filled="f" stroked="t" coordsize="21600,21600" o:gfxdata="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&#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DvhjQZ1QAAAAUBAAAPAAAAAAAAAAEAIAAAADgAAABk&#10;cnMvZG93bnJldi54bWxQSwECFAAUAAAACACHTuJAEdrE5PMBAAC/AwAADgAAAAAAAAABACAAAAA6&#10;AQAAZHJzL2Uyb0RvYy54bWxQSwUGAAAAAAYABgBZAQAAnwUAAAAA&#10;">
                        <v:fill on="f" focussize="0,0"/>
                        <v:stroke color="#000000" joinstyle="round" endarrow="block"/>
                        <v:imagedata o:title=""/>
                        <o:lock v:ext="edit" aspectratio="f"/>
                      </v:shape>
                      <v:shape id="AutoShape 136" o:spid="_x0000_s1026" o:spt="32" type="#_x0000_t32" style="position:absolute;left:2299970;top:273489;flip:y;height:361950;width:1270;" filled="f" stroked="t" coordsize="21600,21600" o:gfxdata="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&#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O+GNBnVAAAABQEAAA8AAAAAAAAAAQAgAAAAOAAAAGRy&#10;cy9kb3ducmV2LnhtbFBLAQIUABQAAAAIAIdO4kAPhZsn8gEAAMADAAAOAAAAAAAAAAEAIAAAADoB&#10;AABkcnMvZTJvRG9jLnhtbFBLBQYAAAAABgAGAFkBAACeBQAAAAA=&#10;">
                        <v:fill on="f" focussize="0,0"/>
                        <v:stroke color="#000000" joinstyle="round" endarrow="block"/>
                        <v:imagedata o:title=""/>
                        <o:lock v:ext="edit" aspectratio="f"/>
                      </v:shape>
                      <v:rect id="Rectangle 137" o:spid="_x0000_s1026" o:spt="1" style="position:absolute;left:1099185;top:35999;height:247015;width:857885;" fillcolor="#FFFFFF" filled="t" stroked="t" coordsize="21600,21600" o:gfxdata="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FgAAAGRycy9QSwECFAAUAAAACACHTuJA1k3/sNMAAAAFAQAADwAAAAAAAAAB&#10;ACAAAAA4AAAAZHJzL2Rvd25yZXYueG1sUEsBAhQAFAAAAAgAh07iQJChzC04AgAAeAQAAA4AAAAA&#10;AAAAAQAgAAAAOAEAAGRycy9lMm9Eb2MueG1sUEsFBgAAAAAGAAYAWQEAAOIFAAAAAA==&#10;">
                        <v:fill on="t" focussize="0,0"/>
                        <v:stroke color="#000000" miterlimit="8" joinstyle="miter" dashstyle="longDash"/>
                        <v:imagedata o:title=""/>
                        <o:lock v:ext="edit" aspectratio="f"/>
                        <v:textbox inset="1mm,1mm,1mm,1mm">
                          <w:txbxContent>
                            <w:p>
                              <w:pPr>
                                <w:jc w:val="center"/>
                                <w:rPr>
                                  <w:sz w:val="21"/>
                                  <w:szCs w:val="21"/>
                                </w:rPr>
                              </w:pPr>
                              <w:r>
                                <w:rPr>
                                  <w:rFonts w:hint="eastAsia"/>
                                  <w:sz w:val="21"/>
                                  <w:szCs w:val="21"/>
                                </w:rPr>
                                <w:t>扬尘、废气</w:t>
                              </w:r>
                            </w:p>
                          </w:txbxContent>
                        </v:textbox>
                      </v:rect>
                      <v:rect id="Rectangle 138" o:spid="_x0000_s1026" o:spt="1" style="position:absolute;left:2051685;top:26474;height:247015;width:495935;" fillcolor="#FFFFFF" filled="t" stroked="t" coordsize="21600,21600" o:gfxdata="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FgAAAGRycy9QSwECFAAUAAAACACHTuJA1k3/sNMAAAAFAQAADwAAAAAAAAAB&#10;ACAAAAA4AAAAZHJzL2Rvd25yZXYueG1sUEsBAhQAFAAAAAgAh07iQClXYVY4AgAAeAQAAA4AAAAA&#10;AAAAAQAgAAAAOAEAAGRycy9lMm9Eb2MueG1sUEsFBgAAAAAGAAYAWQEAAOIFAAAAAA==&#10;">
                        <v:fill on="t" focussize="0,0"/>
                        <v:stroke color="#000000" miterlimit="8" joinstyle="miter" dashstyle="longDash"/>
                        <v:imagedata o:title=""/>
                        <o:lock v:ext="edit" aspectratio="f"/>
                        <v:textbox inset="1mm,1mm,1mm,1mm">
                          <w:txbxContent>
                            <w:p>
                              <w:pPr>
                                <w:jc w:val="center"/>
                                <w:rPr>
                                  <w:sz w:val="21"/>
                                  <w:szCs w:val="21"/>
                                </w:rPr>
                              </w:pPr>
                              <w:r>
                                <w:rPr>
                                  <w:rFonts w:hint="eastAsia"/>
                                  <w:sz w:val="21"/>
                                  <w:szCs w:val="21"/>
                                </w:rPr>
                                <w:t>废水</w:t>
                              </w:r>
                            </w:p>
                          </w:txbxContent>
                        </v:textbox>
                      </v:rect>
                      <v:rect id="Rectangle 139" o:spid="_x0000_s1026" o:spt="1" style="position:absolute;left:375285;top:26474;height:247015;width:495935;" fillcolor="#FFFFFF" filled="t" stroked="t" coordsize="21600,21600" o:gfxdata="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FgAAAGRycy9QSwECFAAUAAAACACHTuJA1k3/sNMAAAAFAQAADwAAAAAAAAAB&#10;ACAAAAA4AAAAZHJzL2Rvd25yZXYueG1sUEsBAhQAFAAAAAgAh07iQAjsvvg4AgAAdwQAAA4AAAAA&#10;AAAAAQAgAAAAOAEAAGRycy9lMm9Eb2MueG1sUEsFBgAAAAAGAAYAWQEAAOIFAAAAAA==&#10;">
                        <v:fill on="t" focussize="0,0"/>
                        <v:stroke color="#000000" miterlimit="8" joinstyle="miter" dashstyle="longDash"/>
                        <v:imagedata o:title=""/>
                        <o:lock v:ext="edit" aspectratio="f"/>
                        <v:textbox inset="1mm,1mm,1mm,1mm">
                          <w:txbxContent>
                            <w:p>
                              <w:pPr>
                                <w:jc w:val="center"/>
                                <w:rPr>
                                  <w:sz w:val="21"/>
                                  <w:szCs w:val="21"/>
                                </w:rPr>
                              </w:pPr>
                              <w:r>
                                <w:rPr>
                                  <w:rFonts w:hint="eastAsia"/>
                                  <w:sz w:val="21"/>
                                  <w:szCs w:val="21"/>
                                </w:rPr>
                                <w:t>噪声</w:t>
                              </w:r>
                            </w:p>
                          </w:txbxContent>
                        </v:textbox>
                      </v:rect>
                      <v:rect id="Rectangle 144" o:spid="_x0000_s1026" o:spt="1" style="position:absolute;left:222885;top:1731449;height:247015;width:495935;" fillcolor="#FFFFFF" filled="t" stroked="t" coordsize="21600,21600" o:gfxdata="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WAAAAZHJzL1BLAQIUABQAAAAIAIdO4kDWTf+w0wAAAAUBAAAPAAAAAAAA&#10;AAEAIAAAADgAAABkcnMvZG93bnJldi54bWxQSwECFAAUAAAACACHTuJA29JQwToCAAB5BAAADgAA&#10;AAAAAAABACAAAAA4AQAAZHJzL2Uyb0RvYy54bWxQSwUGAAAAAAYABgBZAQAA5AUAAAAA&#10;">
                        <v:fill on="t" focussize="0,0"/>
                        <v:stroke color="#000000" miterlimit="8" joinstyle="miter" dashstyle="longDash"/>
                        <v:imagedata o:title=""/>
                        <o:lock v:ext="edit" aspectratio="f"/>
                        <v:textbox inset="1mm,1mm,1mm,1mm">
                          <w:txbxContent>
                            <w:p>
                              <w:pPr>
                                <w:jc w:val="center"/>
                                <w:rPr>
                                  <w:sz w:val="21"/>
                                  <w:szCs w:val="21"/>
                                </w:rPr>
                              </w:pPr>
                              <w:r>
                                <w:rPr>
                                  <w:rFonts w:hint="eastAsia"/>
                                  <w:sz w:val="21"/>
                                  <w:szCs w:val="21"/>
                                </w:rPr>
                                <w:t>弃土</w:t>
                              </w:r>
                            </w:p>
                          </w:txbxContent>
                        </v:textbox>
                      </v:rect>
                      <v:shape id="AutoShape 145" o:spid="_x0000_s1026" o:spt="32" type="#_x0000_t32" style="position:absolute;left:423545;top:1237419;flip:x;height:494030;width:5080;" filled="f" stroked="t" coordsize="21600,21600" o:gfxdata="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DvhjQZ1QAAAAUBAAAPAAAAAAAAAAEAIAAAADgAAABk&#10;cnMvZG93bnJldi54bWxQSwECFAAUAAAACACHTuJABjTW2PMBAADBAwAADgAAAAAAAAABACAAAAA6&#10;AQAAZHJzL2Uyb0RvYy54bWxQSwUGAAAAAAYABgBZAQAAnwUAAAAA&#10;">
                        <v:fill on="f" focussize="0,0"/>
                        <v:stroke color="#000000" joinstyle="round" endarrow="block"/>
                        <v:imagedata o:title=""/>
                        <o:lock v:ext="edit" aspectratio="f"/>
                      </v:shape>
                      <v:shape id="AutoShape 146" o:spid="_x0000_s1026" o:spt="32" type="#_x0000_t32" style="position:absolute;left:518795;top:1237419;flip:y;height:494030;width:5080;" filled="f" stroked="t" coordsize="21600,21600" o:gfxdata="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74Y0GdUAAAAFAQAADwAAAAAAAAABACAAAAA4AAAA&#10;ZHJzL2Rvd25yZXYueG1sUEsBAhQAFAAAAAgAh07iQJbqaZv0AQAAwQMAAA4AAAAAAAAAAQAgAAAA&#10;OgEAAGRycy9lMm9Eb2MueG1sUEsFBgAAAAAGAAYAWQEAAKAFAAAAAA==&#10;">
                        <v:fill on="f" focussize="0,0"/>
                        <v:stroke color="#000000" joinstyle="round" endarrow="block"/>
                        <v:imagedata o:title=""/>
                        <o:lock v:ext="edit" aspectratio="f"/>
                      </v:shape>
                      <v:rect id="Rectangle 147" o:spid="_x0000_s1026" o:spt="1" style="position:absolute;left:2214245;top:1732719;height:247015;width:734060;" fillcolor="#FFFFFF" filled="t" stroked="t" coordsize="21600,21600" o:gfxdata="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BYAAABkcnMvUEsBAhQAFAAAAAgAh07iQNZN/7DTAAAABQEAAA8AAAAA&#10;AAAAAQAgAAAAOAAAAGRycy9kb3ducmV2LnhtbFBLAQIUABQAAAAIAIdO4kCZzFrpPAIAAHsEAAAO&#10;AAAAAAAAAAEAIAAAADgBAABkcnMvZTJvRG9jLnhtbFBLBQYAAAAABgAGAFkBAADmBQAAAAA=&#10;">
                        <v:fill on="t" focussize="0,0"/>
                        <v:stroke color="#000000" miterlimit="8" joinstyle="miter" dashstyle="longDash"/>
                        <v:imagedata o:title=""/>
                        <o:lock v:ext="edit" aspectratio="f"/>
                        <v:textbox inset="1mm,1mm,1mm,1mm">
                          <w:txbxContent>
                            <w:p>
                              <w:pPr>
                                <w:jc w:val="center"/>
                                <w:rPr>
                                  <w:sz w:val="21"/>
                                  <w:szCs w:val="21"/>
                                </w:rPr>
                              </w:pPr>
                              <w:r>
                                <w:rPr>
                                  <w:rFonts w:hint="eastAsia"/>
                                  <w:sz w:val="21"/>
                                  <w:szCs w:val="21"/>
                                </w:rPr>
                                <w:t>建筑垃圾</w:t>
                              </w:r>
                            </w:p>
                          </w:txbxContent>
                        </v:textbox>
                      </v:rect>
                      <v:shape id="AutoShape 149" o:spid="_x0000_s1026" o:spt="32" type="#_x0000_t32" style="position:absolute;left:1532890;top:1237419;height:247650;width:635;" filled="f" stroked="t" coordsize="21600,21600" o:gfxdata="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3xocZ9UAAAAFAQAADwAAAAAAAAABACAAAAA4AAAAZHJzL2Rv&#10;d25yZXYueG1sUEsBAhQAFAAAAAgAh07iQK3boSfuAQAAtAMAAA4AAAAAAAAAAQAgAAAAOgEAAGRy&#10;cy9lMm9Eb2MueG1sUEsFBgAAAAAGAAYAWQEAAJoFAAAAAA==&#10;">
                        <v:fill on="f" focussize="0,0"/>
                        <v:stroke color="#000000" joinstyle="round" endarrow="block"/>
                        <v:imagedata o:title=""/>
                        <o:lock v:ext="edit" aspectratio="f"/>
                      </v:shape>
                      <v:shape id="AutoShape 150" o:spid="_x0000_s1026" o:spt="32" type="#_x0000_t32" style="position:absolute;left:3637915;top:1246944;height:247650;width:635;" filled="f" stroked="t" coordsize="21600,21600" o:gfxdata="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N8aHGfVAAAABQEAAA8AAAAAAAAAAQAgAAAAOAAAAGRycy9kb3du&#10;cmV2LnhtbFBLAQIUABQAAAAIAIdO4kA5cLqZ7AEAALQDAAAOAAAAAAAAAAEAIAAAADoBAABkcnMv&#10;ZTJvRG9jLnhtbFBLBQYAAAAABgAGAFkBAACYBQAAAAA=&#10;">
                        <v:fill on="f" focussize="0,0"/>
                        <v:stroke color="#000000" joinstyle="round" endarrow="block"/>
                        <v:imagedata o:title=""/>
                        <o:lock v:ext="edit" aspectratio="f"/>
                      </v:shape>
                      <v:shape id="AutoShape 152" o:spid="_x0000_s1026" o:spt="32" type="#_x0000_t32" style="position:absolute;left:1533525;top:1485069;height:0;width:2105025;" filled="f" stroked="t" coordsize="21600,21600" o:gfxdata="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i952q9QAAAAFAQAA&#10;DwAAAAAAAAABACAAAAA4AAAAZHJzL2Rvd25yZXYueG1sUEsBAhQAFAAAAAgAh07iQPK6gY3OAQAA&#10;hQMAAA4AAAAAAAAAAQAgAAAAOQEAAGRycy9lMm9Eb2MueG1sUEsFBgAAAAAGAAYAWQEAAHkFAAAA&#10;AA==&#10;">
                        <v:fill on="f" focussize="0,0"/>
                        <v:stroke color="#000000" joinstyle="round"/>
                        <v:imagedata o:title=""/>
                        <o:lock v:ext="edit" aspectratio="f"/>
                      </v:shape>
                      <v:shape id="AutoShape 153" o:spid="_x0000_s1026" o:spt="32" type="#_x0000_t32" style="position:absolute;left:2589530;top:1237419;height:238125;width:635;" filled="f" stroked="t" coordsize="21600,21600" o:gfxdata="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i952q9QAAAAF&#10;AQAADwAAAAAAAAABACAAAAA4AAAAZHJzL2Rvd25yZXYueG1sUEsBAhQAFAAAAAgAh07iQApctjbR&#10;AQAAhgMAAA4AAAAAAAAAAQAgAAAAOQEAAGRycy9lMm9Eb2MueG1sUEsFBgAAAAAGAAYAWQEAAHwF&#10;AAAAAA==&#10;">
                        <v:fill on="f" focussize="0,0"/>
                        <v:stroke color="#000000" joinstyle="round"/>
                        <v:imagedata o:title=""/>
                        <o:lock v:ext="edit" aspectratio="f"/>
                      </v:shape>
                      <v:shape id="AutoShape 154" o:spid="_x0000_s1026" o:spt="32" type="#_x0000_t32" style="position:absolute;left:2588895;top:1485069;height:247650;width:635;" filled="f" stroked="t" coordsize="21600,21600" o:gfxdata="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3xocZ9UAAAAFAQAADwAAAAAAAAABACAAAAA4AAAAZHJzL2Rv&#10;d25yZXYueG1sUEsBAhQAFAAAAAgAh07iQAYFl7PuAQAAtAMAAA4AAAAAAAAAAQAgAAAAOgEAAGRy&#10;cy9lMm9Eb2MueG1sUEsFBgAAAAAGAAYAWQEAAJoFAAAAAA==&#10;">
                        <v:fill on="f" focussize="0,0"/>
                        <v:stroke color="#000000" joinstyle="round" endarrow="block"/>
                        <v:imagedata o:title=""/>
                        <o:lock v:ext="edit" aspectratio="f"/>
                      </v:shape>
                      <v:rect id="Rectangle 156" o:spid="_x0000_s1026" o:spt="1" style="position:absolute;left:0;top:1265994;height:431800;width:495935;" filled="f" stroked="f" coordsize="21600,21600" o:gfxdata="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B35TLY1QAAAAUBAAAPAAAAAAAAAAEAIAAAADgA&#10;AABkcnMvZG93bnJldi54bWxQSwECFAAUAAAACACHTuJAl60Q+vYBAADeAwAADgAAAAAAAAABACAA&#10;AAA6AQAAZHJzL2Uyb0RvYy54bWxQSwUGAAAAAAYABgBZAQAAogUAAAAA&#10;">
                        <v:fill on="f" focussize="0,0"/>
                        <v:stroke on="f"/>
                        <v:imagedata o:title=""/>
                        <o:lock v:ext="edit" aspectratio="f"/>
                        <v:textbox inset="1mm,1mm,1mm,1mm">
                          <w:txbxContent>
                            <w:p>
                              <w:pPr>
                                <w:jc w:val="center"/>
                                <w:rPr>
                                  <w:sz w:val="21"/>
                                  <w:szCs w:val="21"/>
                                </w:rPr>
                              </w:pPr>
                              <w:r>
                                <w:rPr>
                                  <w:rFonts w:hint="eastAsia"/>
                                  <w:sz w:val="21"/>
                                  <w:szCs w:val="21"/>
                                </w:rPr>
                                <w:t>工程</w:t>
                              </w:r>
                            </w:p>
                            <w:p>
                              <w:pPr>
                                <w:jc w:val="center"/>
                                <w:rPr>
                                  <w:sz w:val="21"/>
                                  <w:szCs w:val="21"/>
                                </w:rPr>
                              </w:pPr>
                              <w:r>
                                <w:rPr>
                                  <w:rFonts w:hint="eastAsia"/>
                                  <w:sz w:val="21"/>
                                  <w:szCs w:val="21"/>
                                </w:rPr>
                                <w:t>回填</w:t>
                              </w:r>
                            </w:p>
                          </w:txbxContent>
                        </v:textbox>
                      </v:rect>
                      <w10:wrap type="none"/>
                      <w10:anchorlock/>
                    </v:group>
                  </w:pict>
                </mc:Fallback>
              </mc:AlternateContent>
            </w:r>
          </w:p>
          <w:p>
            <w:pPr>
              <w:keepNext w:val="0"/>
              <w:keepLines w:val="0"/>
              <w:pageBreakBefore w:val="0"/>
              <w:widowControl w:val="0"/>
              <w:wordWrap/>
              <w:topLinePunct w:val="0"/>
              <w:bidi w:val="0"/>
              <w:adjustRightInd/>
              <w:snapToGrid w:val="0"/>
              <w:spacing w:line="360" w:lineRule="auto"/>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b/>
                <w:color w:val="auto"/>
              </w:rPr>
              <w:t>图2-</w:t>
            </w:r>
            <w:r>
              <w:rPr>
                <w:rFonts w:hint="eastAsia" w:cs="Times New Roman"/>
                <w:b/>
                <w:color w:val="auto"/>
                <w:lang w:val="en-US" w:eastAsia="zh-CN"/>
              </w:rPr>
              <w:t>4</w:t>
            </w:r>
            <w:r>
              <w:rPr>
                <w:rFonts w:hint="default" w:ascii="Times New Roman" w:hAnsi="Times New Roman" w:eastAsia="宋体" w:cs="Times New Roman"/>
                <w:b/>
                <w:color w:val="auto"/>
              </w:rPr>
              <w:t xml:space="preserve">  施工期工艺流程及产污节点图</w:t>
            </w:r>
          </w:p>
          <w:p>
            <w:pPr>
              <w:keepNext w:val="0"/>
              <w:keepLines w:val="0"/>
              <w:pageBreakBefore w:val="0"/>
              <w:widowControl w:val="0"/>
              <w:wordWrap/>
              <w:topLinePunct w:val="0"/>
              <w:bidi w:val="0"/>
              <w:adjustRightInd/>
              <w:snapToGrid w:val="0"/>
              <w:spacing w:line="360" w:lineRule="auto"/>
              <w:ind w:firstLine="481" w:firstLineChars="200"/>
              <w:textAlignment w:val="auto"/>
              <w:rPr>
                <w:rFonts w:hint="default" w:ascii="Times New Roman" w:hAnsi="Times New Roman" w:eastAsia="宋体" w:cs="Times New Roman"/>
                <w:b/>
                <w:color w:val="auto"/>
              </w:rPr>
            </w:pPr>
            <w:r>
              <w:rPr>
                <w:rFonts w:hint="default" w:ascii="Times New Roman" w:hAnsi="Times New Roman" w:eastAsia="宋体" w:cs="Times New Roman"/>
                <w:b/>
                <w:color w:val="auto"/>
              </w:rPr>
              <w:t>二、运营期</w:t>
            </w:r>
          </w:p>
          <w:p>
            <w:pPr>
              <w:keepNext w:val="0"/>
              <w:keepLines w:val="0"/>
              <w:pageBreakBefore w:val="0"/>
              <w:widowControl w:val="0"/>
              <w:wordWrap/>
              <w:topLinePunct w:val="0"/>
              <w:bidi w:val="0"/>
              <w:adjustRightInd/>
              <w:snapToGrid w:val="0"/>
              <w:spacing w:line="360" w:lineRule="auto"/>
              <w:ind w:firstLine="480" w:firstLineChars="200"/>
              <w:textAlignment w:val="auto"/>
              <w:rPr>
                <w:rFonts w:hint="eastAsia" w:cs="Times New Roman"/>
                <w:bCs/>
                <w:color w:val="auto"/>
                <w:szCs w:val="24"/>
                <w:lang w:eastAsia="zh-CN"/>
              </w:rPr>
            </w:pPr>
            <w:r>
              <w:rPr>
                <w:rFonts w:hint="default" w:ascii="Times New Roman" w:hAnsi="Times New Roman" w:eastAsia="宋体" w:cs="Times New Roman"/>
                <w:color w:val="auto"/>
              </w:rPr>
              <w:t>项目生产工艺流程及产污环节见</w:t>
            </w:r>
            <w:r>
              <w:rPr>
                <w:rFonts w:hint="default" w:ascii="Times New Roman" w:hAnsi="Times New Roman" w:eastAsia="宋体" w:cs="Times New Roman"/>
                <w:bCs/>
                <w:color w:val="auto"/>
                <w:szCs w:val="24"/>
              </w:rPr>
              <w:t>图2-</w:t>
            </w:r>
            <w:r>
              <w:rPr>
                <w:rFonts w:hint="eastAsia" w:cs="Times New Roman"/>
                <w:bCs/>
                <w:color w:val="auto"/>
                <w:szCs w:val="24"/>
                <w:lang w:val="en-US" w:eastAsia="zh-CN"/>
              </w:rPr>
              <w:t>5</w:t>
            </w:r>
            <w:r>
              <w:rPr>
                <w:rFonts w:hint="eastAsia" w:cs="Times New Roman"/>
                <w:bCs/>
                <w:color w:val="auto"/>
                <w:szCs w:val="24"/>
                <w:lang w:eastAsia="zh-CN"/>
              </w:rPr>
              <w:t>。</w:t>
            </w:r>
          </w:p>
          <w:p>
            <w:pPr>
              <w:keepNext w:val="0"/>
              <w:keepLines w:val="0"/>
              <w:pageBreakBefore w:val="0"/>
              <w:widowControl w:val="0"/>
              <w:wordWrap/>
              <w:topLinePunct w:val="0"/>
              <w:bidi w:val="0"/>
              <w:adjustRightInd/>
              <w:snapToGrid w:val="0"/>
              <w:spacing w:line="360" w:lineRule="auto"/>
              <w:ind w:firstLine="480" w:firstLineChars="200"/>
              <w:textAlignment w:val="auto"/>
              <w:rPr>
                <w:rFonts w:hint="eastAsia" w:cs="Times New Roman"/>
                <w:bCs/>
                <w:color w:val="auto"/>
                <w:szCs w:val="24"/>
                <w:lang w:eastAsia="zh-CN"/>
              </w:rPr>
            </w:pPr>
          </w:p>
          <w:p>
            <w:pPr>
              <w:keepNext w:val="0"/>
              <w:keepLines w:val="0"/>
              <w:pageBreakBefore w:val="0"/>
              <w:widowControl w:val="0"/>
              <w:wordWrap/>
              <w:topLinePunct w:val="0"/>
              <w:bidi w:val="0"/>
              <w:adjustRightInd/>
              <w:snapToGrid w:val="0"/>
              <w:spacing w:line="360" w:lineRule="auto"/>
              <w:ind w:firstLine="480" w:firstLineChars="200"/>
              <w:textAlignment w:val="auto"/>
              <w:rPr>
                <w:rFonts w:hint="eastAsia" w:cs="Times New Roman"/>
                <w:bCs/>
                <w:color w:val="auto"/>
                <w:szCs w:val="24"/>
                <w:lang w:eastAsia="zh-CN"/>
              </w:rPr>
            </w:pPr>
          </w:p>
          <w:p>
            <w:pPr>
              <w:keepNext w:val="0"/>
              <w:keepLines w:val="0"/>
              <w:pageBreakBefore w:val="0"/>
              <w:widowControl w:val="0"/>
              <w:wordWrap/>
              <w:topLinePunct w:val="0"/>
              <w:bidi w:val="0"/>
              <w:adjustRightInd/>
              <w:snapToGrid w:val="0"/>
              <w:spacing w:line="360" w:lineRule="auto"/>
              <w:ind w:firstLine="480" w:firstLineChars="200"/>
              <w:textAlignment w:val="auto"/>
              <w:rPr>
                <w:rFonts w:hint="eastAsia" w:cs="Times New Roman"/>
                <w:bCs/>
                <w:color w:val="auto"/>
                <w:szCs w:val="24"/>
                <w:lang w:eastAsia="zh-CN"/>
              </w:rPr>
            </w:pPr>
          </w:p>
          <w:p>
            <w:pPr>
              <w:keepNext w:val="0"/>
              <w:keepLines w:val="0"/>
              <w:pageBreakBefore w:val="0"/>
              <w:widowControl w:val="0"/>
              <w:wordWrap/>
              <w:topLinePunct w:val="0"/>
              <w:bidi w:val="0"/>
              <w:adjustRightInd/>
              <w:snapToGrid w:val="0"/>
              <w:spacing w:line="360" w:lineRule="auto"/>
              <w:ind w:firstLine="480" w:firstLineChars="200"/>
              <w:textAlignment w:val="auto"/>
              <w:rPr>
                <w:rFonts w:hint="eastAsia" w:cs="Times New Roman"/>
                <w:bCs/>
                <w:color w:val="auto"/>
                <w:szCs w:val="24"/>
                <w:lang w:eastAsia="zh-CN"/>
              </w:rPr>
            </w:pPr>
          </w:p>
          <w:p>
            <w:pPr>
              <w:keepNext w:val="0"/>
              <w:keepLines w:val="0"/>
              <w:pageBreakBefore w:val="0"/>
              <w:widowControl w:val="0"/>
              <w:wordWrap/>
              <w:topLinePunct w:val="0"/>
              <w:bidi w:val="0"/>
              <w:adjustRightInd/>
              <w:snapToGrid w:val="0"/>
              <w:spacing w:line="360" w:lineRule="auto"/>
              <w:ind w:firstLine="480" w:firstLineChars="200"/>
              <w:textAlignment w:val="auto"/>
              <w:rPr>
                <w:rFonts w:hint="eastAsia" w:cs="Times New Roman"/>
                <w:bCs/>
                <w:color w:val="auto"/>
                <w:szCs w:val="24"/>
                <w:lang w:eastAsia="zh-CN"/>
              </w:rPr>
            </w:pPr>
          </w:p>
          <w:p>
            <w:pPr>
              <w:keepNext w:val="0"/>
              <w:keepLines w:val="0"/>
              <w:pageBreakBefore w:val="0"/>
              <w:widowControl w:val="0"/>
              <w:wordWrap/>
              <w:topLinePunct w:val="0"/>
              <w:bidi w:val="0"/>
              <w:adjustRightInd/>
              <w:snapToGrid w:val="0"/>
              <w:spacing w:line="360" w:lineRule="auto"/>
              <w:ind w:firstLine="480" w:firstLineChars="200"/>
              <w:textAlignment w:val="auto"/>
              <w:rPr>
                <w:rFonts w:hint="eastAsia" w:cs="Times New Roman"/>
                <w:bCs/>
                <w:color w:val="auto"/>
                <w:szCs w:val="24"/>
                <w:lang w:eastAsia="zh-CN"/>
              </w:rPr>
            </w:pPr>
          </w:p>
          <w:p>
            <w:pPr>
              <w:keepNext w:val="0"/>
              <w:keepLines w:val="0"/>
              <w:pageBreakBefore w:val="0"/>
              <w:widowControl w:val="0"/>
              <w:wordWrap/>
              <w:topLinePunct w:val="0"/>
              <w:bidi w:val="0"/>
              <w:adjustRightInd/>
              <w:snapToGrid w:val="0"/>
              <w:spacing w:line="360" w:lineRule="auto"/>
              <w:ind w:firstLine="480" w:firstLineChars="200"/>
              <w:textAlignment w:val="auto"/>
              <w:rPr>
                <w:rFonts w:hint="eastAsia" w:cs="Times New Roman"/>
                <w:bCs/>
                <w:color w:val="auto"/>
                <w:szCs w:val="24"/>
                <w:lang w:eastAsia="zh-CN"/>
              </w:rPr>
            </w:pPr>
          </w:p>
          <w:p>
            <w:pPr>
              <w:keepNext w:val="0"/>
              <w:keepLines w:val="0"/>
              <w:pageBreakBefore w:val="0"/>
              <w:widowControl w:val="0"/>
              <w:wordWrap/>
              <w:topLinePunct w:val="0"/>
              <w:bidi w:val="0"/>
              <w:adjustRightInd/>
              <w:snapToGrid w:val="0"/>
              <w:spacing w:line="360" w:lineRule="auto"/>
              <w:ind w:firstLine="480" w:firstLineChars="200"/>
              <w:textAlignment w:val="auto"/>
              <w:rPr>
                <w:rFonts w:hint="eastAsia" w:cs="Times New Roman"/>
                <w:bCs/>
                <w:color w:val="auto"/>
                <w:szCs w:val="24"/>
                <w:lang w:eastAsia="zh-CN"/>
              </w:rPr>
            </w:pPr>
          </w:p>
          <w:p>
            <w:pPr>
              <w:keepNext w:val="0"/>
              <w:keepLines w:val="0"/>
              <w:pageBreakBefore w:val="0"/>
              <w:widowControl w:val="0"/>
              <w:wordWrap/>
              <w:topLinePunct w:val="0"/>
              <w:bidi w:val="0"/>
              <w:adjustRightInd/>
              <w:snapToGrid w:val="0"/>
              <w:spacing w:line="360" w:lineRule="auto"/>
              <w:ind w:firstLine="480" w:firstLineChars="200"/>
              <w:textAlignment w:val="auto"/>
              <w:rPr>
                <w:rFonts w:hint="eastAsia" w:cs="Times New Roman"/>
                <w:bCs/>
                <w:color w:val="auto"/>
                <w:szCs w:val="24"/>
                <w:lang w:eastAsia="zh-CN"/>
              </w:rPr>
            </w:pPr>
          </w:p>
          <w:p>
            <w:pPr>
              <w:keepNext w:val="0"/>
              <w:keepLines w:val="0"/>
              <w:pageBreakBefore w:val="0"/>
              <w:widowControl w:val="0"/>
              <w:wordWrap/>
              <w:topLinePunct w:val="0"/>
              <w:bidi w:val="0"/>
              <w:adjustRightInd/>
              <w:snapToGrid w:val="0"/>
              <w:spacing w:line="360" w:lineRule="auto"/>
              <w:ind w:firstLine="480" w:firstLineChars="200"/>
              <w:textAlignment w:val="auto"/>
              <w:rPr>
                <w:rFonts w:hint="default" w:cs="Times New Roman"/>
                <w:bCs/>
                <w:color w:val="auto"/>
                <w:szCs w:val="24"/>
                <w:lang w:eastAsia="zh-CN"/>
              </w:rPr>
            </w:pPr>
          </w:p>
          <w:p>
            <w:pPr>
              <w:keepNext w:val="0"/>
              <w:keepLines w:val="0"/>
              <w:pageBreakBefore w:val="0"/>
              <w:widowControl w:val="0"/>
              <w:wordWrap/>
              <w:topLinePunct w:val="0"/>
              <w:bidi w:val="0"/>
              <w:adjustRightInd/>
              <w:snapToGrid w:val="0"/>
              <w:spacing w:line="360" w:lineRule="auto"/>
              <w:jc w:val="center"/>
              <w:textAlignment w:val="auto"/>
              <w:rPr>
                <w:rFonts w:hint="default" w:ascii="Times New Roman" w:hAnsi="Times New Roman" w:eastAsia="宋体" w:cs="Times New Roman"/>
                <w:b/>
                <w:bCs/>
                <w:color w:val="auto"/>
              </w:rPr>
            </w:pPr>
            <w:r>
              <w:rPr>
                <w:rFonts w:hint="default" w:ascii="Times New Roman" w:hAnsi="Times New Roman" w:eastAsia="宋体" w:cs="Times New Roman"/>
                <w:b/>
                <w:bCs/>
                <w:color w:val="auto"/>
              </w:rPr>
              <mc:AlternateContent>
                <mc:Choice Requires="wpc">
                  <w:drawing>
                    <wp:inline distT="0" distB="0" distL="0" distR="0">
                      <wp:extent cx="5382895" cy="4708525"/>
                      <wp:effectExtent l="0" t="0" r="0" b="15875"/>
                      <wp:docPr id="727" name="画布 727"/>
                      <wp:cNvGraphicFramePr>
                        <a:graphicFrameLocks xmlns:a="http://schemas.openxmlformats.org/drawingml/2006/main" noChangeAspect="true"/>
                      </wp:cNvGraphicFramePr>
                      <a:graphic xmlns:a="http://schemas.openxmlformats.org/drawingml/2006/main">
                        <a:graphicData uri="http://schemas.microsoft.com/office/word/2010/wordprocessingCanvas">
                          <wpc:wpc>
                            <wpc:bg/>
                            <wpc:whole/>
                            <wps:wsp>
                              <wps:cNvPr id="619" name="Rectangle 126"/>
                              <wps:cNvSpPr>
                                <a:spLocks noChangeArrowheads="true"/>
                              </wps:cNvSpPr>
                              <wps:spPr bwMode="auto">
                                <a:xfrm>
                                  <a:off x="3327400" y="606425"/>
                                  <a:ext cx="871855" cy="431165"/>
                                </a:xfrm>
                                <a:prstGeom prst="rect">
                                  <a:avLst/>
                                </a:prstGeom>
                                <a:solidFill>
                                  <a:srgbClr val="FFFFFF"/>
                                </a:solidFill>
                                <a:ln w="9525" algn="ctr">
                                  <a:solidFill>
                                    <a:srgbClr val="000000"/>
                                  </a:solidFill>
                                  <a:miter lim="800000"/>
                                </a:ln>
                                <a:effectLst/>
                              </wps:spPr>
                              <wps:txbx>
                                <w:txbxContent>
                                  <w:p>
                                    <w:pPr>
                                      <w:pStyle w:val="32"/>
                                      <w:spacing w:before="0" w:beforeAutospacing="0" w:after="0" w:afterAutospacing="0"/>
                                      <w:jc w:val="center"/>
                                      <w:rPr>
                                        <w:rFonts w:hint="default" w:eastAsia="宋体"/>
                                        <w:lang w:val="en-US" w:eastAsia="zh-CN"/>
                                      </w:rPr>
                                    </w:pPr>
                                    <w:r>
                                      <w:rPr>
                                        <w:rFonts w:hint="eastAsia" w:ascii="Times New Roman"/>
                                        <w:kern w:val="2"/>
                                        <w:sz w:val="21"/>
                                        <w:szCs w:val="21"/>
                                        <w:lang w:val="en-US" w:eastAsia="zh-CN"/>
                                      </w:rPr>
                                      <w:t>西畴矿业分公司沉砂池</w:t>
                                    </w:r>
                                  </w:p>
                                </w:txbxContent>
                              </wps:txbx>
                              <wps:bodyPr rot="0" vert="horz" wrap="square" lIns="0" tIns="18000" rIns="0" bIns="18000" anchor="t" anchorCtr="false" upright="true">
                                <a:noAutofit/>
                              </wps:bodyPr>
                            </wps:wsp>
                            <wps:wsp>
                              <wps:cNvPr id="622" name="AutoShape 154"/>
                              <wps:cNvCnPr>
                                <a:cxnSpLocks noChangeShapeType="true"/>
                              </wps:cNvCnPr>
                              <wps:spPr bwMode="auto">
                                <a:xfrm flipH="true">
                                  <a:off x="2541905" y="814070"/>
                                  <a:ext cx="1270" cy="414020"/>
                                </a:xfrm>
                                <a:prstGeom prst="straightConnector1">
                                  <a:avLst/>
                                </a:prstGeom>
                                <a:noFill/>
                                <a:ln w="9525">
                                  <a:solidFill>
                                    <a:srgbClr val="000000"/>
                                  </a:solidFill>
                                  <a:round/>
                                  <a:tailEnd type="triangle" w="med" len="med"/>
                                </a:ln>
                                <a:effectLst/>
                              </wps:spPr>
                              <wps:bodyPr/>
                            </wps:wsp>
                            <wps:wsp>
                              <wps:cNvPr id="625" name="Rectangle 126"/>
                              <wps:cNvSpPr>
                                <a:spLocks noChangeArrowheads="true"/>
                              </wps:cNvSpPr>
                              <wps:spPr bwMode="auto">
                                <a:xfrm>
                                  <a:off x="4042410" y="305435"/>
                                  <a:ext cx="811530" cy="247650"/>
                                </a:xfrm>
                                <a:prstGeom prst="rect">
                                  <a:avLst/>
                                </a:prstGeom>
                                <a:solidFill>
                                  <a:srgbClr val="FFFFFF"/>
                                </a:solidFill>
                                <a:ln w="9525" algn="ctr">
                                  <a:solidFill>
                                    <a:srgbClr val="000000"/>
                                  </a:solidFill>
                                  <a:miter lim="800000"/>
                                </a:ln>
                                <a:effectLst/>
                              </wps:spPr>
                              <wps:txbx>
                                <w:txbxContent>
                                  <w:p>
                                    <w:pPr>
                                      <w:pStyle w:val="32"/>
                                      <w:spacing w:before="0" w:beforeAutospacing="0" w:after="0" w:afterAutospacing="0"/>
                                      <w:jc w:val="center"/>
                                      <w:rPr>
                                        <w:rFonts w:hint="default" w:eastAsia="宋体"/>
                                        <w:lang w:val="en-US" w:eastAsia="zh-CN"/>
                                      </w:rPr>
                                    </w:pPr>
                                    <w:r>
                                      <w:rPr>
                                        <w:rFonts w:hint="eastAsia" w:ascii="Times New Roman"/>
                                        <w:kern w:val="2"/>
                                        <w:sz w:val="21"/>
                                        <w:szCs w:val="21"/>
                                        <w:lang w:val="en-US" w:eastAsia="zh-CN"/>
                                      </w:rPr>
                                      <w:t>高位水池</w:t>
                                    </w:r>
                                  </w:p>
                                </w:txbxContent>
                              </wps:txbx>
                              <wps:bodyPr rot="0" vert="horz" wrap="square" lIns="0" tIns="18000" rIns="0" bIns="18000" anchor="t" anchorCtr="false" upright="true">
                                <a:noAutofit/>
                              </wps:bodyPr>
                            </wps:wsp>
                            <wps:wsp>
                              <wps:cNvPr id="626" name="AutoShape 154"/>
                              <wps:cNvCnPr>
                                <a:cxnSpLocks noChangeShapeType="true"/>
                              </wps:cNvCnPr>
                              <wps:spPr bwMode="auto">
                                <a:xfrm>
                                  <a:off x="2576195" y="2567940"/>
                                  <a:ext cx="5080" cy="309880"/>
                                </a:xfrm>
                                <a:prstGeom prst="straightConnector1">
                                  <a:avLst/>
                                </a:prstGeom>
                                <a:noFill/>
                                <a:ln w="9525">
                                  <a:solidFill>
                                    <a:srgbClr val="000000"/>
                                  </a:solidFill>
                                  <a:round/>
                                  <a:tailEnd type="triangle" w="med" len="med"/>
                                </a:ln>
                                <a:effectLst/>
                              </wps:spPr>
                              <wps:bodyPr/>
                            </wps:wsp>
                            <wps:wsp>
                              <wps:cNvPr id="627" name="Rectangle 126"/>
                              <wps:cNvSpPr>
                                <a:spLocks noChangeArrowheads="true"/>
                              </wps:cNvSpPr>
                              <wps:spPr bwMode="auto">
                                <a:xfrm>
                                  <a:off x="2174875" y="1226820"/>
                                  <a:ext cx="762000" cy="247650"/>
                                </a:xfrm>
                                <a:prstGeom prst="rect">
                                  <a:avLst/>
                                </a:prstGeom>
                                <a:solidFill>
                                  <a:srgbClr val="FFFFFF"/>
                                </a:solidFill>
                                <a:ln w="9525" algn="ctr">
                                  <a:solidFill>
                                    <a:srgbClr val="000000"/>
                                  </a:solidFill>
                                  <a:miter lim="800000"/>
                                </a:ln>
                                <a:effectLst/>
                              </wps:spPr>
                              <wps:txbx>
                                <w:txbxContent>
                                  <w:p>
                                    <w:pPr>
                                      <w:pStyle w:val="32"/>
                                      <w:spacing w:before="0" w:beforeAutospacing="0" w:after="0" w:afterAutospacing="0"/>
                                      <w:jc w:val="center"/>
                                      <w:rPr>
                                        <w:rFonts w:hint="default" w:eastAsia="宋体"/>
                                        <w:sz w:val="21"/>
                                        <w:szCs w:val="21"/>
                                        <w:lang w:val="en-US" w:eastAsia="zh-CN"/>
                                      </w:rPr>
                                    </w:pPr>
                                    <w:r>
                                      <w:rPr>
                                        <w:rFonts w:hint="eastAsia"/>
                                        <w:sz w:val="21"/>
                                        <w:szCs w:val="21"/>
                                        <w:lang w:val="en-US" w:eastAsia="zh-CN"/>
                                      </w:rPr>
                                      <w:t>脱泥钢斗</w:t>
                                    </w:r>
                                  </w:p>
                                </w:txbxContent>
                              </wps:txbx>
                              <wps:bodyPr rot="0" vert="horz" wrap="square" lIns="0" tIns="18000" rIns="0" bIns="18000" anchor="t" anchorCtr="false" upright="true">
                                <a:noAutofit/>
                              </wps:bodyPr>
                            </wps:wsp>
                            <wps:wsp>
                              <wps:cNvPr id="629" name="AutoShape 154"/>
                              <wps:cNvCnPr>
                                <a:cxnSpLocks noChangeShapeType="true"/>
                                <a:endCxn id="625" idx="1"/>
                              </wps:cNvCnPr>
                              <wps:spPr bwMode="auto">
                                <a:xfrm>
                                  <a:off x="601345" y="429260"/>
                                  <a:ext cx="3441065" cy="0"/>
                                </a:xfrm>
                                <a:prstGeom prst="straightConnector1">
                                  <a:avLst/>
                                </a:prstGeom>
                                <a:noFill/>
                                <a:ln w="9525">
                                  <a:solidFill>
                                    <a:srgbClr val="00B050"/>
                                  </a:solidFill>
                                  <a:prstDash val="dash"/>
                                  <a:round/>
                                  <a:tailEnd type="triangle" w="med" len="med"/>
                                </a:ln>
                                <a:effectLst/>
                              </wps:spPr>
                              <wps:bodyPr/>
                            </wps:wsp>
                            <wps:wsp>
                              <wps:cNvPr id="630" name="Rectangle 126"/>
                              <wps:cNvSpPr>
                                <a:spLocks noChangeArrowheads="true"/>
                              </wps:cNvSpPr>
                              <wps:spPr bwMode="auto">
                                <a:xfrm>
                                  <a:off x="3034030" y="2701290"/>
                                  <a:ext cx="1260475" cy="247650"/>
                                </a:xfrm>
                                <a:prstGeom prst="rect">
                                  <a:avLst/>
                                </a:prstGeom>
                                <a:solidFill>
                                  <a:srgbClr val="FFFFFF"/>
                                </a:solidFill>
                                <a:ln w="9525" algn="ctr">
                                  <a:noFill/>
                                  <a:miter lim="800000"/>
                                </a:ln>
                                <a:effectLst/>
                              </wps:spPr>
                              <wps:txbx>
                                <w:txbxContent>
                                  <w:p>
                                    <w:pPr>
                                      <w:pStyle w:val="32"/>
                                      <w:spacing w:before="0" w:beforeAutospacing="0" w:after="0" w:afterAutospacing="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流量160m</w:t>
                                    </w:r>
                                    <w:r>
                                      <w:rPr>
                                        <w:rFonts w:hint="default" w:ascii="Times New Roman" w:hAnsi="Times New Roman" w:cs="Times New Roman"/>
                                        <w:sz w:val="21"/>
                                        <w:szCs w:val="21"/>
                                        <w:vertAlign w:val="superscript"/>
                                        <w:lang w:val="en-US" w:eastAsia="zh-CN"/>
                                      </w:rPr>
                                      <w:t>3</w:t>
                                    </w:r>
                                    <w:r>
                                      <w:rPr>
                                        <w:rFonts w:hint="default" w:ascii="Times New Roman" w:hAnsi="Times New Roman" w:cs="Times New Roman"/>
                                        <w:sz w:val="21"/>
                                        <w:szCs w:val="21"/>
                                        <w:lang w:val="en-US" w:eastAsia="zh-CN"/>
                                      </w:rPr>
                                      <w:t>/h</w:t>
                                    </w:r>
                                  </w:p>
                                  <w:p>
                                    <w:pPr>
                                      <w:pStyle w:val="32"/>
                                      <w:spacing w:before="0" w:beforeAutospacing="0" w:after="0" w:afterAutospacing="0"/>
                                      <w:jc w:val="center"/>
                                      <w:rPr>
                                        <w:rFonts w:hint="default"/>
                                        <w:sz w:val="21"/>
                                        <w:szCs w:val="21"/>
                                        <w:lang w:val="en-US" w:eastAsia="zh-CN"/>
                                      </w:rPr>
                                    </w:pPr>
                                    <w:r>
                                      <w:rPr>
                                        <w:rFonts w:hint="eastAsia"/>
                                        <w:sz w:val="21"/>
                                        <w:szCs w:val="21"/>
                                        <w:lang w:val="en-US" w:eastAsia="zh-CN"/>
                                      </w:rPr>
                                      <w:t>/h</w:t>
                                    </w:r>
                                  </w:p>
                                </w:txbxContent>
                              </wps:txbx>
                              <wps:bodyPr rot="0" vert="horz" wrap="square" lIns="0" tIns="18000" rIns="0" bIns="18000" anchor="t" anchorCtr="false" upright="true">
                                <a:noAutofit/>
                              </wps:bodyPr>
                            </wps:wsp>
                            <wps:wsp>
                              <wps:cNvPr id="639" name="AutoShape 154"/>
                              <wps:cNvCnPr>
                                <a:cxnSpLocks noChangeShapeType="true"/>
                              </wps:cNvCnPr>
                              <wps:spPr bwMode="auto">
                                <a:xfrm flipV="true">
                                  <a:off x="2947035" y="1337310"/>
                                  <a:ext cx="461010" cy="3175"/>
                                </a:xfrm>
                                <a:prstGeom prst="straightConnector1">
                                  <a:avLst/>
                                </a:prstGeom>
                                <a:noFill/>
                                <a:ln w="9525">
                                  <a:solidFill>
                                    <a:srgbClr val="000000"/>
                                  </a:solidFill>
                                  <a:prstDash val="dash"/>
                                  <a:round/>
                                  <a:tailEnd type="triangle" w="med" len="med"/>
                                </a:ln>
                                <a:effectLst/>
                              </wps:spPr>
                              <wps:bodyPr/>
                            </wps:wsp>
                            <wps:wsp>
                              <wps:cNvPr id="641" name="AutoShape 154"/>
                              <wps:cNvCnPr>
                                <a:cxnSpLocks noChangeShapeType="true"/>
                              </wps:cNvCnPr>
                              <wps:spPr bwMode="auto">
                                <a:xfrm flipH="true" flipV="true">
                                  <a:off x="564515" y="4516120"/>
                                  <a:ext cx="367030" cy="8890"/>
                                </a:xfrm>
                                <a:prstGeom prst="straightConnector1">
                                  <a:avLst/>
                                </a:prstGeom>
                                <a:noFill/>
                                <a:ln w="9525">
                                  <a:solidFill>
                                    <a:srgbClr val="00B050"/>
                                  </a:solidFill>
                                  <a:prstDash val="dash"/>
                                  <a:round/>
                                  <a:tailEnd type="triangle" w="med" len="med"/>
                                </a:ln>
                                <a:effectLst/>
                              </wps:spPr>
                              <wps:bodyPr/>
                            </wps:wsp>
                            <wps:wsp>
                              <wps:cNvPr id="642" name="Rectangle 156"/>
                              <wps:cNvSpPr>
                                <a:spLocks noChangeArrowheads="true"/>
                              </wps:cNvSpPr>
                              <wps:spPr bwMode="auto">
                                <a:xfrm>
                                  <a:off x="3425825" y="2336165"/>
                                  <a:ext cx="334645" cy="215900"/>
                                </a:xfrm>
                                <a:prstGeom prst="rect">
                                  <a:avLst/>
                                </a:prstGeom>
                                <a:noFill/>
                                <a:ln>
                                  <a:noFill/>
                                </a:ln>
                                <a:effectLst/>
                              </wps:spPr>
                              <wps:txbx>
                                <w:txbxContent>
                                  <w:p>
                                    <w:pPr>
                                      <w:pStyle w:val="32"/>
                                      <w:spacing w:before="0" w:beforeAutospacing="0" w:after="0" w:afterAutospacing="0"/>
                                      <w:jc w:val="center"/>
                                    </w:pPr>
                                    <w:r>
                                      <w:rPr>
                                        <w:rFonts w:ascii="Times New Roman"/>
                                        <w:kern w:val="2"/>
                                        <w:sz w:val="21"/>
                                        <w:szCs w:val="21"/>
                                      </w:rPr>
                                      <w:t>N</w:t>
                                    </w:r>
                                  </w:p>
                                </w:txbxContent>
                              </wps:txbx>
                              <wps:bodyPr rot="0" vert="horz" wrap="square" lIns="36000" tIns="36000" rIns="36000" bIns="36000" anchor="t" anchorCtr="false" upright="true">
                                <a:noAutofit/>
                              </wps:bodyPr>
                            </wps:wsp>
                            <wps:wsp>
                              <wps:cNvPr id="644" name="Rectangle 156"/>
                              <wps:cNvSpPr>
                                <a:spLocks noChangeArrowheads="true"/>
                              </wps:cNvSpPr>
                              <wps:spPr bwMode="auto">
                                <a:xfrm>
                                  <a:off x="3430270" y="1200785"/>
                                  <a:ext cx="454025" cy="257175"/>
                                </a:xfrm>
                                <a:prstGeom prst="rect">
                                  <a:avLst/>
                                </a:prstGeom>
                                <a:noFill/>
                                <a:ln>
                                  <a:noFill/>
                                </a:ln>
                                <a:effectLst/>
                              </wps:spPr>
                              <wps:txbx>
                                <w:txbxContent>
                                  <w:p>
                                    <w:pPr>
                                      <w:pStyle w:val="32"/>
                                      <w:spacing w:before="0" w:beforeAutospacing="0" w:after="0" w:afterAutospacing="0"/>
                                      <w:jc w:val="center"/>
                                    </w:pPr>
                                    <w:r>
                                      <w:rPr>
                                        <w:rFonts w:hint="eastAsia" w:ascii="Times New Roman"/>
                                        <w:kern w:val="2"/>
                                        <w:sz w:val="21"/>
                                        <w:szCs w:val="21"/>
                                        <w:lang w:val="en-US" w:eastAsia="zh-CN"/>
                                      </w:rPr>
                                      <w:t>W、</w:t>
                                    </w:r>
                                    <w:r>
                                      <w:rPr>
                                        <w:rFonts w:ascii="Times New Roman"/>
                                        <w:kern w:val="2"/>
                                        <w:sz w:val="21"/>
                                        <w:szCs w:val="21"/>
                                      </w:rPr>
                                      <w:t>N</w:t>
                                    </w:r>
                                  </w:p>
                                </w:txbxContent>
                              </wps:txbx>
                              <wps:bodyPr rot="0" vert="horz" wrap="square" lIns="36000" tIns="36000" rIns="36000" bIns="36000" anchor="t" anchorCtr="false" upright="true">
                                <a:noAutofit/>
                              </wps:bodyPr>
                            </wps:wsp>
                            <wps:wsp>
                              <wps:cNvPr id="648" name="Rectangle 156"/>
                              <wps:cNvSpPr>
                                <a:spLocks noChangeArrowheads="true"/>
                              </wps:cNvSpPr>
                              <wps:spPr bwMode="auto">
                                <a:xfrm>
                                  <a:off x="3385820" y="1818005"/>
                                  <a:ext cx="511175" cy="215900"/>
                                </a:xfrm>
                                <a:prstGeom prst="rect">
                                  <a:avLst/>
                                </a:prstGeom>
                                <a:noFill/>
                                <a:ln>
                                  <a:noFill/>
                                </a:ln>
                                <a:effectLst/>
                              </wps:spPr>
                              <wps:txbx>
                                <w:txbxContent>
                                  <w:p>
                                    <w:pPr>
                                      <w:pStyle w:val="32"/>
                                      <w:spacing w:before="0" w:beforeAutospacing="0" w:after="0" w:afterAutospacing="0"/>
                                      <w:jc w:val="center"/>
                                    </w:pPr>
                                    <w:r>
                                      <w:rPr>
                                        <w:rFonts w:hint="eastAsia" w:ascii="Times New Roman"/>
                                        <w:kern w:val="2"/>
                                        <w:sz w:val="21"/>
                                        <w:szCs w:val="21"/>
                                        <w:lang w:val="en-US" w:eastAsia="zh-CN"/>
                                      </w:rPr>
                                      <w:t>W、</w:t>
                                    </w:r>
                                    <w:r>
                                      <w:rPr>
                                        <w:rFonts w:ascii="Times New Roman"/>
                                        <w:kern w:val="2"/>
                                        <w:sz w:val="21"/>
                                        <w:szCs w:val="21"/>
                                      </w:rPr>
                                      <w:t>N</w:t>
                                    </w:r>
                                  </w:p>
                                </w:txbxContent>
                              </wps:txbx>
                              <wps:bodyPr rot="0" vert="horz" wrap="square" lIns="36000" tIns="36000" rIns="36000" bIns="36000" anchor="t" anchorCtr="false" upright="true">
                                <a:noAutofit/>
                              </wps:bodyPr>
                            </wps:wsp>
                            <wps:wsp>
                              <wps:cNvPr id="653" name="Rectangle 126"/>
                              <wps:cNvSpPr>
                                <a:spLocks noChangeArrowheads="true"/>
                              </wps:cNvSpPr>
                              <wps:spPr bwMode="auto">
                                <a:xfrm>
                                  <a:off x="2190750" y="2327910"/>
                                  <a:ext cx="770890" cy="247650"/>
                                </a:xfrm>
                                <a:prstGeom prst="rect">
                                  <a:avLst/>
                                </a:prstGeom>
                                <a:solidFill>
                                  <a:srgbClr val="FFFFFF"/>
                                </a:solidFill>
                                <a:ln w="9525" algn="ctr">
                                  <a:solidFill>
                                    <a:srgbClr val="000000"/>
                                  </a:solidFill>
                                  <a:miter lim="800000"/>
                                </a:ln>
                                <a:effectLst/>
                              </wps:spPr>
                              <wps:txbx>
                                <w:txbxContent>
                                  <w:p>
                                    <w:pPr>
                                      <w:pStyle w:val="32"/>
                                      <w:spacing w:before="0" w:beforeAutospacing="0" w:after="0" w:afterAutospacing="0"/>
                                      <w:jc w:val="center"/>
                                      <w:rPr>
                                        <w:rFonts w:hint="eastAsia" w:eastAsia="宋体"/>
                                        <w:lang w:val="en-US" w:eastAsia="zh-CN"/>
                                      </w:rPr>
                                    </w:pPr>
                                    <w:r>
                                      <w:rPr>
                                        <w:rFonts w:hint="eastAsia" w:ascii="Times New Roman"/>
                                        <w:kern w:val="2"/>
                                        <w:sz w:val="21"/>
                                        <w:szCs w:val="21"/>
                                        <w:lang w:val="en-US" w:eastAsia="zh-CN"/>
                                      </w:rPr>
                                      <w:t>球磨机</w:t>
                                    </w:r>
                                  </w:p>
                                </w:txbxContent>
                              </wps:txbx>
                              <wps:bodyPr rot="0" vert="horz" wrap="square" lIns="0" tIns="18000" rIns="0" bIns="18000" anchor="t" anchorCtr="false" upright="true">
                                <a:noAutofit/>
                              </wps:bodyPr>
                            </wps:wsp>
                            <wps:wsp>
                              <wps:cNvPr id="654" name="AutoShape 154"/>
                              <wps:cNvCnPr>
                                <a:cxnSpLocks noChangeShapeType="true"/>
                              </wps:cNvCnPr>
                              <wps:spPr bwMode="auto">
                                <a:xfrm flipH="true">
                                  <a:off x="2543810" y="1469390"/>
                                  <a:ext cx="4445" cy="311785"/>
                                </a:xfrm>
                                <a:prstGeom prst="straightConnector1">
                                  <a:avLst/>
                                </a:prstGeom>
                                <a:noFill/>
                                <a:ln w="9525">
                                  <a:solidFill>
                                    <a:srgbClr val="000000"/>
                                  </a:solidFill>
                                  <a:round/>
                                  <a:tailEnd type="triangle" w="med" len="med"/>
                                </a:ln>
                                <a:effectLst/>
                              </wps:spPr>
                              <wps:bodyPr/>
                            </wps:wsp>
                            <wps:wsp>
                              <wps:cNvPr id="657" name="AutoShape 154"/>
                              <wps:cNvCnPr>
                                <a:cxnSpLocks noChangeShapeType="true"/>
                                <a:stCxn id="667" idx="2"/>
                                <a:endCxn id="658" idx="0"/>
                              </wps:cNvCnPr>
                              <wps:spPr bwMode="auto">
                                <a:xfrm flipH="true">
                                  <a:off x="2569845" y="3113405"/>
                                  <a:ext cx="5080" cy="332105"/>
                                </a:xfrm>
                                <a:prstGeom prst="straightConnector1">
                                  <a:avLst/>
                                </a:prstGeom>
                                <a:noFill/>
                                <a:ln w="9525">
                                  <a:solidFill>
                                    <a:srgbClr val="000000"/>
                                  </a:solidFill>
                                  <a:round/>
                                  <a:tailEnd type="triangle" w="med" len="med"/>
                                </a:ln>
                                <a:effectLst/>
                              </wps:spPr>
                              <wps:bodyPr/>
                            </wps:wsp>
                            <wps:wsp>
                              <wps:cNvPr id="658" name="Rectangle 126"/>
                              <wps:cNvSpPr>
                                <a:spLocks noChangeArrowheads="true"/>
                              </wps:cNvSpPr>
                              <wps:spPr bwMode="auto">
                                <a:xfrm>
                                  <a:off x="2174875" y="3445510"/>
                                  <a:ext cx="789305" cy="247650"/>
                                </a:xfrm>
                                <a:prstGeom prst="rect">
                                  <a:avLst/>
                                </a:prstGeom>
                                <a:solidFill>
                                  <a:srgbClr val="FFFFFF"/>
                                </a:solidFill>
                                <a:ln w="9525" algn="ctr">
                                  <a:solidFill>
                                    <a:srgbClr val="000000"/>
                                  </a:solidFill>
                                  <a:miter lim="800000"/>
                                </a:ln>
                                <a:effectLst/>
                              </wps:spPr>
                              <wps:txbx>
                                <w:txbxContent>
                                  <w:p>
                                    <w:pPr>
                                      <w:pStyle w:val="32"/>
                                      <w:spacing w:before="0" w:beforeAutospacing="0" w:after="0" w:afterAutospacing="0"/>
                                      <w:jc w:val="center"/>
                                      <w:rPr>
                                        <w:rFonts w:hint="default" w:eastAsia="宋体"/>
                                        <w:lang w:val="en-US" w:eastAsia="zh-CN"/>
                                      </w:rPr>
                                    </w:pPr>
                                    <w:r>
                                      <w:rPr>
                                        <w:rFonts w:hint="eastAsia" w:ascii="Times New Roman"/>
                                        <w:kern w:val="2"/>
                                        <w:sz w:val="21"/>
                                        <w:szCs w:val="21"/>
                                        <w:lang w:val="en-US" w:eastAsia="zh-CN"/>
                                      </w:rPr>
                                      <w:t>精矿箱</w:t>
                                    </w:r>
                                  </w:p>
                                </w:txbxContent>
                              </wps:txbx>
                              <wps:bodyPr rot="0" vert="horz" wrap="square" lIns="0" tIns="18000" rIns="0" bIns="18000" anchor="t" anchorCtr="false" upright="true">
                                <a:noAutofit/>
                              </wps:bodyPr>
                            </wps:wsp>
                            <wps:wsp>
                              <wps:cNvPr id="659" name="AutoShape 154"/>
                              <wps:cNvCnPr>
                                <a:cxnSpLocks noChangeShapeType="true"/>
                              </wps:cNvCnPr>
                              <wps:spPr bwMode="auto">
                                <a:xfrm flipV="true">
                                  <a:off x="525145" y="372110"/>
                                  <a:ext cx="31750" cy="4184650"/>
                                </a:xfrm>
                                <a:prstGeom prst="straightConnector1">
                                  <a:avLst/>
                                </a:prstGeom>
                                <a:noFill/>
                                <a:ln w="9525">
                                  <a:solidFill>
                                    <a:srgbClr val="00B050"/>
                                  </a:solidFill>
                                  <a:prstDash val="lgDash"/>
                                  <a:round/>
                                  <a:tailEnd type="triangle" w="med" len="med"/>
                                </a:ln>
                                <a:effectLst/>
                              </wps:spPr>
                              <wps:bodyPr/>
                            </wps:wsp>
                            <wps:wsp>
                              <wps:cNvPr id="660" name="Rectangle 156"/>
                              <wps:cNvSpPr>
                                <a:spLocks noChangeArrowheads="true"/>
                              </wps:cNvSpPr>
                              <wps:spPr bwMode="auto">
                                <a:xfrm>
                                  <a:off x="280035" y="2113280"/>
                                  <a:ext cx="543560" cy="257175"/>
                                </a:xfrm>
                                <a:prstGeom prst="rect">
                                  <a:avLst/>
                                </a:prstGeom>
                                <a:noFill/>
                                <a:ln>
                                  <a:noFill/>
                                </a:ln>
                                <a:effectLst/>
                              </wps:spPr>
                              <wps:txbx>
                                <w:txbxContent>
                                  <w:p>
                                    <w:pPr>
                                      <w:pStyle w:val="32"/>
                                      <w:spacing w:before="0" w:beforeAutospacing="0" w:after="0" w:afterAutospacing="0"/>
                                      <w:jc w:val="center"/>
                                    </w:pPr>
                                    <w:r>
                                      <w:rPr>
                                        <w:rFonts w:hint="eastAsia" w:ascii="Times New Roman"/>
                                        <w:kern w:val="2"/>
                                        <w:sz w:val="21"/>
                                        <w:szCs w:val="21"/>
                                      </w:rPr>
                                      <w:t>清水</w:t>
                                    </w:r>
                                  </w:p>
                                </w:txbxContent>
                              </wps:txbx>
                              <wps:bodyPr rot="0" vert="horz" wrap="square" lIns="36000" tIns="36000" rIns="36000" bIns="36000" anchor="t" anchorCtr="false" upright="true">
                                <a:noAutofit/>
                              </wps:bodyPr>
                            </wps:wsp>
                            <wps:wsp>
                              <wps:cNvPr id="661" name="AutoShape 154"/>
                              <wps:cNvCnPr>
                                <a:cxnSpLocks noChangeShapeType="true"/>
                              </wps:cNvCnPr>
                              <wps:spPr bwMode="auto">
                                <a:xfrm flipH="true" flipV="true">
                                  <a:off x="1229995" y="1324610"/>
                                  <a:ext cx="941705" cy="9525"/>
                                </a:xfrm>
                                <a:prstGeom prst="straightConnector1">
                                  <a:avLst/>
                                </a:prstGeom>
                                <a:noFill/>
                                <a:ln w="9525">
                                  <a:solidFill>
                                    <a:srgbClr val="FF0000"/>
                                  </a:solidFill>
                                  <a:round/>
                                  <a:tailEnd type="triangle" w="med" len="med"/>
                                </a:ln>
                                <a:effectLst/>
                              </wps:spPr>
                              <wps:bodyPr/>
                            </wps:wsp>
                            <wps:wsp>
                              <wps:cNvPr id="664" name="Rectangle 126"/>
                              <wps:cNvSpPr>
                                <a:spLocks noChangeArrowheads="true"/>
                              </wps:cNvSpPr>
                              <wps:spPr bwMode="auto">
                                <a:xfrm>
                                  <a:off x="882650" y="4398010"/>
                                  <a:ext cx="714375" cy="247650"/>
                                </a:xfrm>
                                <a:prstGeom prst="rect">
                                  <a:avLst/>
                                </a:prstGeom>
                                <a:solidFill>
                                  <a:srgbClr val="FFFFFF"/>
                                </a:solidFill>
                                <a:ln w="9525" algn="ctr">
                                  <a:solidFill>
                                    <a:srgbClr val="000000"/>
                                  </a:solidFill>
                                  <a:miter lim="800000"/>
                                </a:ln>
                                <a:effectLst/>
                              </wps:spPr>
                              <wps:txbx>
                                <w:txbxContent>
                                  <w:p>
                                    <w:pPr>
                                      <w:pStyle w:val="32"/>
                                      <w:spacing w:before="0" w:beforeAutospacing="0" w:after="0" w:afterAutospacing="0"/>
                                      <w:jc w:val="center"/>
                                      <w:rPr>
                                        <w:rFonts w:hint="default" w:eastAsia="宋体"/>
                                        <w:lang w:val="en-US" w:eastAsia="zh-CN"/>
                                      </w:rPr>
                                    </w:pPr>
                                    <w:r>
                                      <w:rPr>
                                        <w:rFonts w:hint="eastAsia" w:ascii="Times New Roman"/>
                                        <w:kern w:val="2"/>
                                        <w:sz w:val="21"/>
                                        <w:szCs w:val="21"/>
                                        <w:lang w:val="en-US" w:eastAsia="zh-CN"/>
                                      </w:rPr>
                                      <w:t>浓缩回水池</w:t>
                                    </w:r>
                                  </w:p>
                                </w:txbxContent>
                              </wps:txbx>
                              <wps:bodyPr rot="0" vert="horz" wrap="square" lIns="0" tIns="18000" rIns="0" bIns="18000" anchor="t" anchorCtr="false" upright="true">
                                <a:noAutofit/>
                              </wps:bodyPr>
                            </wps:wsp>
                            <wps:wsp>
                              <wps:cNvPr id="665" name="AutoShape 154"/>
                              <wps:cNvCnPr>
                                <a:cxnSpLocks noChangeShapeType="true"/>
                              </wps:cNvCnPr>
                              <wps:spPr bwMode="auto">
                                <a:xfrm>
                                  <a:off x="1236345" y="1292860"/>
                                  <a:ext cx="6350" cy="3105150"/>
                                </a:xfrm>
                                <a:prstGeom prst="straightConnector1">
                                  <a:avLst/>
                                </a:prstGeom>
                                <a:noFill/>
                                <a:ln w="9525">
                                  <a:solidFill>
                                    <a:srgbClr val="FF0000"/>
                                  </a:solidFill>
                                  <a:prstDash val="solid"/>
                                  <a:round/>
                                  <a:tailEnd type="triangle" w="med" len="med"/>
                                </a:ln>
                                <a:effectLst/>
                              </wps:spPr>
                              <wps:bodyPr/>
                            </wps:wsp>
                            <wps:wsp>
                              <wps:cNvPr id="667" name="Rectangle 126"/>
                              <wps:cNvSpPr>
                                <a:spLocks noChangeArrowheads="true"/>
                              </wps:cNvSpPr>
                              <wps:spPr bwMode="auto">
                                <a:xfrm>
                                  <a:off x="2172970" y="2865755"/>
                                  <a:ext cx="803275" cy="247650"/>
                                </a:xfrm>
                                <a:prstGeom prst="rect">
                                  <a:avLst/>
                                </a:prstGeom>
                                <a:solidFill>
                                  <a:srgbClr val="FFFFFF"/>
                                </a:solidFill>
                                <a:ln w="9525" algn="ctr">
                                  <a:solidFill>
                                    <a:srgbClr val="000000"/>
                                  </a:solidFill>
                                  <a:miter lim="800000"/>
                                </a:ln>
                                <a:effectLst/>
                              </wps:spPr>
                              <wps:txbx>
                                <w:txbxContent>
                                  <w:p>
                                    <w:pPr>
                                      <w:pStyle w:val="32"/>
                                      <w:spacing w:before="0" w:beforeAutospacing="0" w:after="0" w:afterAutospacing="0"/>
                                      <w:jc w:val="center"/>
                                    </w:pPr>
                                    <w:r>
                                      <w:rPr>
                                        <w:rFonts w:hint="eastAsia" w:ascii="Times New Roman"/>
                                        <w:kern w:val="2"/>
                                        <w:sz w:val="21"/>
                                        <w:szCs w:val="21"/>
                                        <w:lang w:val="en-US" w:eastAsia="zh-CN"/>
                                      </w:rPr>
                                      <w:t>悬振</w:t>
                                    </w:r>
                                    <w:r>
                                      <w:rPr>
                                        <w:rFonts w:hint="eastAsia" w:ascii="Times New Roman"/>
                                        <w:kern w:val="2"/>
                                        <w:sz w:val="21"/>
                                        <w:szCs w:val="21"/>
                                      </w:rPr>
                                      <w:t>选</w:t>
                                    </w:r>
                                    <w:r>
                                      <w:rPr>
                                        <w:rFonts w:hint="eastAsia" w:ascii="Times New Roman"/>
                                        <w:kern w:val="2"/>
                                        <w:sz w:val="21"/>
                                        <w:szCs w:val="21"/>
                                        <w:lang w:val="en-US" w:eastAsia="zh-CN"/>
                                      </w:rPr>
                                      <w:t>矿</w:t>
                                    </w:r>
                                    <w:r>
                                      <w:rPr>
                                        <w:rFonts w:hint="eastAsia" w:ascii="Times New Roman"/>
                                        <w:kern w:val="2"/>
                                        <w:sz w:val="21"/>
                                        <w:szCs w:val="21"/>
                                      </w:rPr>
                                      <w:t>机</w:t>
                                    </w:r>
                                  </w:p>
                                </w:txbxContent>
                              </wps:txbx>
                              <wps:bodyPr rot="0" vert="horz" wrap="square" lIns="0" tIns="18000" rIns="0" bIns="18000" anchor="t" anchorCtr="false" upright="true">
                                <a:noAutofit/>
                              </wps:bodyPr>
                            </wps:wsp>
                            <wps:wsp>
                              <wps:cNvPr id="670" name="AutoShape 154"/>
                              <wps:cNvCnPr>
                                <a:cxnSpLocks noChangeShapeType="true"/>
                              </wps:cNvCnPr>
                              <wps:spPr bwMode="auto">
                                <a:xfrm flipH="true">
                                  <a:off x="1242695" y="4088130"/>
                                  <a:ext cx="1196975" cy="5080"/>
                                </a:xfrm>
                                <a:prstGeom prst="straightConnector1">
                                  <a:avLst/>
                                </a:prstGeom>
                                <a:noFill/>
                                <a:ln w="9525">
                                  <a:solidFill>
                                    <a:srgbClr val="FF0000"/>
                                  </a:solidFill>
                                  <a:round/>
                                  <a:tailEnd type="triangle" w="med" len="med"/>
                                </a:ln>
                                <a:effectLst/>
                              </wps:spPr>
                              <wps:bodyPr/>
                            </wps:wsp>
                            <wps:wsp>
                              <wps:cNvPr id="671" name="Rectangle 126"/>
                              <wps:cNvSpPr>
                                <a:spLocks noChangeArrowheads="true"/>
                              </wps:cNvSpPr>
                              <wps:spPr bwMode="auto">
                                <a:xfrm>
                                  <a:off x="2240915" y="4472305"/>
                                  <a:ext cx="726440" cy="247650"/>
                                </a:xfrm>
                                <a:prstGeom prst="rect">
                                  <a:avLst/>
                                </a:prstGeom>
                                <a:solidFill>
                                  <a:srgbClr val="FFFFFF"/>
                                </a:solidFill>
                                <a:ln w="9525" algn="ctr">
                                  <a:noFill/>
                                  <a:miter lim="800000"/>
                                </a:ln>
                                <a:effectLst/>
                              </wps:spPr>
                              <wps:txbx>
                                <w:txbxContent>
                                  <w:p>
                                    <w:pPr>
                                      <w:pStyle w:val="32"/>
                                      <w:spacing w:before="0" w:beforeAutospacing="0" w:after="0" w:afterAutospacing="0"/>
                                      <w:jc w:val="center"/>
                                      <w:rPr>
                                        <w:rFonts w:hint="default" w:eastAsia="宋体"/>
                                        <w:lang w:val="en-US" w:eastAsia="zh-CN"/>
                                      </w:rPr>
                                    </w:pPr>
                                    <w:r>
                                      <w:rPr>
                                        <w:rFonts w:hint="eastAsia" w:ascii="Times New Roman"/>
                                        <w:kern w:val="2"/>
                                        <w:sz w:val="21"/>
                                        <w:szCs w:val="21"/>
                                        <w:lang w:val="en-US" w:eastAsia="zh-CN"/>
                                      </w:rPr>
                                      <w:t>精矿堆场</w:t>
                                    </w:r>
                                  </w:p>
                                </w:txbxContent>
                              </wps:txbx>
                              <wps:bodyPr rot="0" vert="horz" wrap="square" lIns="0" tIns="18000" rIns="0" bIns="18000" anchor="t" anchorCtr="false" upright="true">
                                <a:noAutofit/>
                              </wps:bodyPr>
                            </wps:wsp>
                            <wps:wsp>
                              <wps:cNvPr id="672" name="AutoShape 154"/>
                              <wps:cNvCnPr>
                                <a:cxnSpLocks noChangeShapeType="true"/>
                              </wps:cNvCnPr>
                              <wps:spPr bwMode="auto">
                                <a:xfrm>
                                  <a:off x="2582545" y="3709670"/>
                                  <a:ext cx="1905" cy="237490"/>
                                </a:xfrm>
                                <a:prstGeom prst="straightConnector1">
                                  <a:avLst/>
                                </a:prstGeom>
                                <a:noFill/>
                                <a:ln w="9525">
                                  <a:solidFill>
                                    <a:srgbClr val="000000"/>
                                  </a:solidFill>
                                  <a:round/>
                                  <a:tailEnd type="triangle" w="med" len="med"/>
                                </a:ln>
                                <a:effectLst/>
                              </wps:spPr>
                              <wps:bodyPr/>
                            </wps:wsp>
                            <wps:wsp>
                              <wps:cNvPr id="673" name="Rectangle 126"/>
                              <wps:cNvSpPr>
                                <a:spLocks noChangeArrowheads="true"/>
                              </wps:cNvSpPr>
                              <wps:spPr bwMode="auto">
                                <a:xfrm>
                                  <a:off x="2230755" y="3959860"/>
                                  <a:ext cx="745490" cy="247650"/>
                                </a:xfrm>
                                <a:prstGeom prst="rect">
                                  <a:avLst/>
                                </a:prstGeom>
                                <a:solidFill>
                                  <a:srgbClr val="FFFFFF"/>
                                </a:solidFill>
                                <a:ln w="9525" algn="ctr">
                                  <a:solidFill>
                                    <a:srgbClr val="000000"/>
                                  </a:solidFill>
                                  <a:miter lim="800000"/>
                                </a:ln>
                                <a:effectLst/>
                              </wps:spPr>
                              <wps:txbx>
                                <w:txbxContent>
                                  <w:p>
                                    <w:pPr>
                                      <w:pStyle w:val="32"/>
                                      <w:spacing w:before="0" w:beforeAutospacing="0" w:after="0" w:afterAutospacing="0"/>
                                      <w:jc w:val="center"/>
                                      <w:rPr>
                                        <w:rFonts w:hint="default" w:eastAsia="宋体"/>
                                        <w:lang w:val="en-US" w:eastAsia="zh-CN"/>
                                      </w:rPr>
                                    </w:pPr>
                                    <w:r>
                                      <w:rPr>
                                        <w:rFonts w:hint="eastAsia" w:ascii="Times New Roman"/>
                                        <w:kern w:val="2"/>
                                        <w:sz w:val="21"/>
                                        <w:szCs w:val="21"/>
                                        <w:lang w:val="en-US" w:eastAsia="zh-CN"/>
                                      </w:rPr>
                                      <w:t>精矿筒</w:t>
                                    </w:r>
                                  </w:p>
                                </w:txbxContent>
                              </wps:txbx>
                              <wps:bodyPr rot="0" vert="horz" wrap="square" lIns="0" tIns="18000" rIns="0" bIns="18000" anchor="t" anchorCtr="false" upright="true">
                                <a:noAutofit/>
                              </wps:bodyPr>
                            </wps:wsp>
                            <wps:wsp>
                              <wps:cNvPr id="687" name="Rectangle 156"/>
                              <wps:cNvSpPr>
                                <a:spLocks noChangeArrowheads="true"/>
                              </wps:cNvSpPr>
                              <wps:spPr bwMode="auto">
                                <a:xfrm>
                                  <a:off x="1963420" y="497840"/>
                                  <a:ext cx="1340485" cy="257175"/>
                                </a:xfrm>
                                <a:prstGeom prst="rect">
                                  <a:avLst/>
                                </a:prstGeom>
                                <a:noFill/>
                                <a:ln>
                                  <a:noFill/>
                                </a:ln>
                                <a:effectLst/>
                              </wps:spPr>
                              <wps:txbx>
                                <w:txbxContent>
                                  <w:p>
                                    <w:pPr>
                                      <w:pStyle w:val="32"/>
                                      <w:spacing w:before="0" w:beforeAutospacing="0" w:after="0" w:afterAutospacing="0"/>
                                      <w:jc w:val="center"/>
                                      <w:rPr>
                                        <w:rFonts w:hint="default" w:eastAsia="宋体"/>
                                        <w:lang w:val="en-US" w:eastAsia="zh-CN"/>
                                      </w:rPr>
                                    </w:pPr>
                                    <w:r>
                                      <w:rPr>
                                        <w:rFonts w:hint="eastAsia" w:ascii="Times New Roman"/>
                                        <w:kern w:val="2"/>
                                        <w:sz w:val="21"/>
                                        <w:szCs w:val="21"/>
                                        <w:lang w:val="en-US" w:eastAsia="zh-CN"/>
                                      </w:rPr>
                                      <w:t>尾矿泥100t/h</w:t>
                                    </w:r>
                                  </w:p>
                                </w:txbxContent>
                              </wps:txbx>
                              <wps:bodyPr rot="0" vert="horz" wrap="square" lIns="36000" tIns="36000" rIns="36000" bIns="36000" anchor="t" anchorCtr="false" upright="true">
                                <a:noAutofit/>
                              </wps:bodyPr>
                            </wps:wsp>
                            <wps:wsp>
                              <wps:cNvPr id="689" name="AutoShape 154"/>
                              <wps:cNvCnPr>
                                <a:cxnSpLocks noChangeShapeType="true"/>
                                <a:endCxn id="667" idx="3"/>
                              </wps:cNvCnPr>
                              <wps:spPr bwMode="auto">
                                <a:xfrm flipH="true">
                                  <a:off x="2976245" y="2987675"/>
                                  <a:ext cx="1219200" cy="1905"/>
                                </a:xfrm>
                                <a:prstGeom prst="straightConnector1">
                                  <a:avLst/>
                                </a:prstGeom>
                                <a:noFill/>
                                <a:ln w="9525">
                                  <a:solidFill>
                                    <a:srgbClr val="00B050"/>
                                  </a:solidFill>
                                  <a:prstDash val="dash"/>
                                  <a:round/>
                                  <a:tailEnd type="triangle" w="med" len="med"/>
                                </a:ln>
                                <a:effectLst/>
                              </wps:spPr>
                              <wps:bodyPr/>
                            </wps:wsp>
                            <wps:wsp>
                              <wps:cNvPr id="699" name="直接连接符 99"/>
                              <wps:cNvCnPr>
                                <a:endCxn id="619" idx="1"/>
                              </wps:cNvCnPr>
                              <wps:spPr>
                                <a:xfrm>
                                  <a:off x="2533015" y="812800"/>
                                  <a:ext cx="794385" cy="9525"/>
                                </a:xfrm>
                                <a:prstGeom prst="line">
                                  <a:avLst/>
                                </a:prstGeom>
                                <a:ln w="952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702" name="AutoShape 154"/>
                              <wps:cNvCnPr>
                                <a:cxnSpLocks noChangeShapeType="true"/>
                              </wps:cNvCnPr>
                              <wps:spPr bwMode="auto">
                                <a:xfrm flipH="true">
                                  <a:off x="4455795" y="581660"/>
                                  <a:ext cx="6350" cy="2202815"/>
                                </a:xfrm>
                                <a:prstGeom prst="straightConnector1">
                                  <a:avLst/>
                                </a:prstGeom>
                                <a:noFill/>
                                <a:ln w="9525">
                                  <a:solidFill>
                                    <a:srgbClr val="00B050"/>
                                  </a:solidFill>
                                  <a:prstDash val="dash"/>
                                  <a:round/>
                                  <a:tailEnd type="triangle" w="med" len="med"/>
                                </a:ln>
                                <a:effectLst/>
                              </wps:spPr>
                              <wps:bodyPr/>
                            </wps:wsp>
                            <wps:wsp>
                              <wps:cNvPr id="707" name="Rectangle 126"/>
                              <wps:cNvSpPr>
                                <a:spLocks noChangeArrowheads="true"/>
                              </wps:cNvSpPr>
                              <wps:spPr bwMode="auto">
                                <a:xfrm>
                                  <a:off x="2182495" y="1812925"/>
                                  <a:ext cx="747395" cy="215900"/>
                                </a:xfrm>
                                <a:prstGeom prst="rect">
                                  <a:avLst/>
                                </a:prstGeom>
                                <a:solidFill>
                                  <a:srgbClr val="FFFFFF"/>
                                </a:solidFill>
                                <a:ln w="9525" algn="ctr">
                                  <a:solidFill>
                                    <a:srgbClr val="000000"/>
                                  </a:solidFill>
                                  <a:miter lim="800000"/>
                                </a:ln>
                                <a:effectLst/>
                              </wps:spPr>
                              <wps:txbx>
                                <w:txbxContent>
                                  <w:p>
                                    <w:pPr>
                                      <w:pStyle w:val="32"/>
                                      <w:spacing w:before="0" w:beforeAutospacing="0" w:after="0" w:afterAutospacing="0"/>
                                      <w:jc w:val="center"/>
                                      <w:rPr>
                                        <w:rFonts w:hint="default" w:eastAsia="宋体"/>
                                        <w:lang w:val="en-US" w:eastAsia="zh-CN"/>
                                      </w:rPr>
                                    </w:pPr>
                                    <w:r>
                                      <w:rPr>
                                        <w:rFonts w:hint="eastAsia" w:ascii="Times New Roman"/>
                                        <w:kern w:val="2"/>
                                        <w:sz w:val="21"/>
                                        <w:szCs w:val="21"/>
                                        <w:lang w:val="en-US" w:eastAsia="zh-CN"/>
                                      </w:rPr>
                                      <w:t>螺旋分级机</w:t>
                                    </w:r>
                                  </w:p>
                                </w:txbxContent>
                              </wps:txbx>
                              <wps:bodyPr rot="0" vert="horz" wrap="square" lIns="0" tIns="18000" rIns="0" bIns="18000" anchor="t" anchorCtr="false" upright="true">
                                <a:noAutofit/>
                              </wps:bodyPr>
                            </wps:wsp>
                            <wps:wsp>
                              <wps:cNvPr id="709" name="AutoShape 154"/>
                              <wps:cNvCnPr>
                                <a:cxnSpLocks noChangeShapeType="true"/>
                              </wps:cNvCnPr>
                              <wps:spPr bwMode="auto">
                                <a:xfrm>
                                  <a:off x="2556510" y="2035175"/>
                                  <a:ext cx="6985" cy="297815"/>
                                </a:xfrm>
                                <a:prstGeom prst="straightConnector1">
                                  <a:avLst/>
                                </a:prstGeom>
                                <a:noFill/>
                                <a:ln w="9525">
                                  <a:solidFill>
                                    <a:srgbClr val="000000"/>
                                  </a:solidFill>
                                  <a:round/>
                                  <a:tailEnd type="triangle" w="med" len="med"/>
                                </a:ln>
                                <a:effectLst/>
                              </wps:spPr>
                              <wps:bodyPr/>
                            </wps:wsp>
                            <wps:wsp>
                              <wps:cNvPr id="723" name="AutoShape 154"/>
                              <wps:cNvCnPr>
                                <a:cxnSpLocks noChangeShapeType="true"/>
                              </wps:cNvCnPr>
                              <wps:spPr bwMode="auto">
                                <a:xfrm flipH="true">
                                  <a:off x="2588895" y="4204970"/>
                                  <a:ext cx="7620" cy="279400"/>
                                </a:xfrm>
                                <a:prstGeom prst="straightConnector1">
                                  <a:avLst/>
                                </a:prstGeom>
                                <a:noFill/>
                                <a:ln w="9525">
                                  <a:solidFill>
                                    <a:srgbClr val="000000"/>
                                  </a:solidFill>
                                  <a:round/>
                                  <a:tailEnd type="triangle" w="med" len="med"/>
                                </a:ln>
                                <a:effectLst/>
                              </wps:spPr>
                              <wps:bodyPr/>
                            </wps:wsp>
                            <wps:wsp>
                              <wps:cNvPr id="725" name="Rectangle 156"/>
                              <wps:cNvSpPr>
                                <a:spLocks noChangeArrowheads="true"/>
                              </wps:cNvSpPr>
                              <wps:spPr bwMode="auto">
                                <a:xfrm>
                                  <a:off x="1706880" y="1499870"/>
                                  <a:ext cx="909320" cy="298450"/>
                                </a:xfrm>
                                <a:prstGeom prst="rect">
                                  <a:avLst/>
                                </a:prstGeom>
                                <a:noFill/>
                                <a:ln>
                                  <a:noFill/>
                                </a:ln>
                                <a:effectLst/>
                              </wps:spPr>
                              <wps:txbx>
                                <w:txbxContent>
                                  <w:p>
                                    <w:pPr>
                                      <w:pStyle w:val="32"/>
                                      <w:spacing w:before="0" w:beforeAutospacing="0" w:after="0" w:afterAutospacing="0"/>
                                      <w:jc w:val="center"/>
                                      <w:rPr>
                                        <w:rFonts w:hint="default" w:eastAsia="宋体"/>
                                        <w:lang w:val="en-US" w:eastAsia="zh-CN"/>
                                      </w:rPr>
                                    </w:pPr>
                                    <w:r>
                                      <w:rPr>
                                        <w:rFonts w:hint="eastAsia" w:ascii="Times New Roman" w:hAnsi="Times New Roman" w:cs="Times New Roman"/>
                                        <w:kern w:val="2"/>
                                        <w:sz w:val="21"/>
                                        <w:szCs w:val="21"/>
                                        <w:lang w:val="en-US" w:eastAsia="zh-CN" w:bidi="ar"/>
                                      </w:rPr>
                                      <w:t>尾矿60t/h</w:t>
                                    </w:r>
                                  </w:p>
                                </w:txbxContent>
                              </wps:txbx>
                              <wps:bodyPr rot="0" vert="horz" wrap="square" lIns="36000" tIns="36000" rIns="36000" bIns="36000" anchor="t" anchorCtr="false" upright="true">
                                <a:noAutofit/>
                              </wps:bodyPr>
                            </wps:wsp>
                            <wps:wsp>
                              <wps:cNvPr id="726" name="AutoShape 154"/>
                              <wps:cNvCnPr>
                                <a:cxnSpLocks noChangeShapeType="true"/>
                              </wps:cNvCnPr>
                              <wps:spPr bwMode="auto">
                                <a:xfrm flipH="true">
                                  <a:off x="1255395" y="1936115"/>
                                  <a:ext cx="917575" cy="10795"/>
                                </a:xfrm>
                                <a:prstGeom prst="straightConnector1">
                                  <a:avLst/>
                                </a:prstGeom>
                                <a:noFill/>
                                <a:ln w="9525">
                                  <a:solidFill>
                                    <a:srgbClr val="FF0000"/>
                                  </a:solidFill>
                                  <a:round/>
                                  <a:tailEnd type="triangle" w="med" len="med"/>
                                </a:ln>
                                <a:effectLst/>
                              </wps:spPr>
                              <wps:bodyPr/>
                            </wps:wsp>
                            <wps:wsp>
                              <wps:cNvPr id="7" name="Rectangle 156"/>
                              <wps:cNvSpPr>
                                <a:spLocks noChangeArrowheads="true"/>
                              </wps:cNvSpPr>
                              <wps:spPr bwMode="auto">
                                <a:xfrm>
                                  <a:off x="1316355" y="1036955"/>
                                  <a:ext cx="909320" cy="280035"/>
                                </a:xfrm>
                                <a:prstGeom prst="rect">
                                  <a:avLst/>
                                </a:prstGeom>
                                <a:noFill/>
                                <a:ln>
                                  <a:noFill/>
                                </a:ln>
                                <a:effectLst/>
                              </wps:spPr>
                              <wps:txbx>
                                <w:txbxContent>
                                  <w:p>
                                    <w:pPr>
                                      <w:pStyle w:val="32"/>
                                      <w:spacing w:before="0" w:beforeAutospacing="0" w:after="0" w:afterAutospacing="0"/>
                                      <w:jc w:val="center"/>
                                      <w:rPr>
                                        <w:rFonts w:hint="default" w:eastAsia="宋体"/>
                                        <w:lang w:val="en-US" w:eastAsia="zh-CN"/>
                                      </w:rPr>
                                    </w:pPr>
                                    <w:r>
                                      <w:rPr>
                                        <w:rFonts w:hint="eastAsia" w:ascii="Times New Roman" w:hAnsi="Times New Roman" w:cs="Times New Roman"/>
                                        <w:kern w:val="2"/>
                                        <w:sz w:val="21"/>
                                        <w:szCs w:val="21"/>
                                        <w:lang w:val="en-US" w:eastAsia="zh-CN" w:bidi="ar"/>
                                      </w:rPr>
                                      <w:t>溢流泥水</w:t>
                                    </w:r>
                                  </w:p>
                                </w:txbxContent>
                              </wps:txbx>
                              <wps:bodyPr rot="0" vert="horz" wrap="square" lIns="36000" tIns="36000" rIns="36000" bIns="36000" anchor="t" anchorCtr="false" upright="true">
                                <a:noAutofit/>
                              </wps:bodyPr>
                            </wps:wsp>
                            <wps:wsp>
                              <wps:cNvPr id="9" name="Rectangle 156"/>
                              <wps:cNvSpPr>
                                <a:spLocks noChangeArrowheads="true"/>
                              </wps:cNvSpPr>
                              <wps:spPr bwMode="auto">
                                <a:xfrm>
                                  <a:off x="1360805" y="3780155"/>
                                  <a:ext cx="909320" cy="280035"/>
                                </a:xfrm>
                                <a:prstGeom prst="rect">
                                  <a:avLst/>
                                </a:prstGeom>
                                <a:noFill/>
                                <a:ln>
                                  <a:noFill/>
                                </a:ln>
                                <a:effectLst/>
                              </wps:spPr>
                              <wps:txbx>
                                <w:txbxContent>
                                  <w:p>
                                    <w:pPr>
                                      <w:pStyle w:val="32"/>
                                      <w:spacing w:before="0" w:beforeAutospacing="0" w:after="0" w:afterAutospacing="0"/>
                                      <w:jc w:val="center"/>
                                      <w:rPr>
                                        <w:rFonts w:hint="default" w:eastAsia="宋体"/>
                                        <w:lang w:val="en-US" w:eastAsia="zh-CN"/>
                                      </w:rPr>
                                    </w:pPr>
                                    <w:r>
                                      <w:rPr>
                                        <w:rFonts w:hint="eastAsia" w:ascii="Times New Roman" w:hAnsi="Times New Roman" w:cs="Times New Roman"/>
                                        <w:kern w:val="2"/>
                                        <w:sz w:val="21"/>
                                        <w:szCs w:val="21"/>
                                        <w:lang w:val="en-US" w:eastAsia="zh-CN" w:bidi="ar"/>
                                      </w:rPr>
                                      <w:t>自然沉淀脱水</w:t>
                                    </w:r>
                                  </w:p>
                                </w:txbxContent>
                              </wps:txbx>
                              <wps:bodyPr rot="0" vert="horz" wrap="square" lIns="36000" tIns="36000" rIns="36000" bIns="36000" anchor="t" anchorCtr="false" upright="true">
                                <a:noAutofit/>
                              </wps:bodyPr>
                            </wps:wsp>
                            <wps:wsp>
                              <wps:cNvPr id="13" name="AutoShape 154"/>
                              <wps:cNvCnPr>
                                <a:cxnSpLocks noChangeShapeType="true"/>
                              </wps:cNvCnPr>
                              <wps:spPr bwMode="auto">
                                <a:xfrm flipV="true">
                                  <a:off x="2935605" y="1925955"/>
                                  <a:ext cx="461010" cy="3175"/>
                                </a:xfrm>
                                <a:prstGeom prst="straightConnector1">
                                  <a:avLst/>
                                </a:prstGeom>
                                <a:noFill/>
                                <a:ln w="9525">
                                  <a:solidFill>
                                    <a:srgbClr val="000000"/>
                                  </a:solidFill>
                                  <a:prstDash val="dash"/>
                                  <a:round/>
                                  <a:tailEnd type="triangle" w="med" len="med"/>
                                </a:ln>
                                <a:effectLst/>
                              </wps:spPr>
                              <wps:bodyPr/>
                            </wps:wsp>
                            <wps:wsp>
                              <wps:cNvPr id="14" name="AutoShape 154"/>
                              <wps:cNvCnPr>
                                <a:cxnSpLocks noChangeShapeType="true"/>
                              </wps:cNvCnPr>
                              <wps:spPr bwMode="auto">
                                <a:xfrm flipV="true">
                                  <a:off x="2967355" y="2446655"/>
                                  <a:ext cx="461010" cy="3175"/>
                                </a:xfrm>
                                <a:prstGeom prst="straightConnector1">
                                  <a:avLst/>
                                </a:prstGeom>
                                <a:noFill/>
                                <a:ln w="9525">
                                  <a:solidFill>
                                    <a:srgbClr val="000000"/>
                                  </a:solidFill>
                                  <a:prstDash val="dash"/>
                                  <a:round/>
                                  <a:tailEnd type="triangle" w="med" len="med"/>
                                </a:ln>
                                <a:effectLst/>
                              </wps:spPr>
                              <wps:bodyPr/>
                            </wps:wsp>
                            <wps:wsp>
                              <wps:cNvPr id="15" name="AutoShape 154"/>
                              <wps:cNvCnPr>
                                <a:cxnSpLocks noChangeShapeType="true"/>
                              </wps:cNvCnPr>
                              <wps:spPr bwMode="auto">
                                <a:xfrm flipH="true">
                                  <a:off x="1839595" y="3002280"/>
                                  <a:ext cx="295910" cy="5080"/>
                                </a:xfrm>
                                <a:prstGeom prst="straightConnector1">
                                  <a:avLst/>
                                </a:prstGeom>
                                <a:noFill/>
                                <a:ln w="9525">
                                  <a:solidFill>
                                    <a:srgbClr val="000000"/>
                                  </a:solidFill>
                                  <a:prstDash val="dash"/>
                                  <a:round/>
                                  <a:tailEnd type="triangle" w="med" len="med"/>
                                </a:ln>
                                <a:effectLst/>
                              </wps:spPr>
                              <wps:bodyPr/>
                            </wps:wsp>
                            <wps:wsp>
                              <wps:cNvPr id="16" name="AutoShape 154"/>
                              <wps:cNvCnPr>
                                <a:cxnSpLocks noChangeShapeType="true"/>
                              </wps:cNvCnPr>
                              <wps:spPr bwMode="auto">
                                <a:xfrm flipV="true">
                                  <a:off x="2973705" y="3570605"/>
                                  <a:ext cx="461010" cy="3175"/>
                                </a:xfrm>
                                <a:prstGeom prst="straightConnector1">
                                  <a:avLst/>
                                </a:prstGeom>
                                <a:noFill/>
                                <a:ln w="9525">
                                  <a:solidFill>
                                    <a:srgbClr val="000000"/>
                                  </a:solidFill>
                                  <a:prstDash val="dash"/>
                                  <a:round/>
                                  <a:tailEnd type="triangle" w="med" len="med"/>
                                </a:ln>
                                <a:effectLst/>
                              </wps:spPr>
                              <wps:bodyPr/>
                            </wps:wsp>
                            <wps:wsp>
                              <wps:cNvPr id="17" name="AutoShape 154"/>
                              <wps:cNvCnPr>
                                <a:cxnSpLocks noChangeShapeType="true"/>
                              </wps:cNvCnPr>
                              <wps:spPr bwMode="auto">
                                <a:xfrm flipV="true">
                                  <a:off x="2967355" y="4065905"/>
                                  <a:ext cx="461010" cy="3175"/>
                                </a:xfrm>
                                <a:prstGeom prst="straightConnector1">
                                  <a:avLst/>
                                </a:prstGeom>
                                <a:noFill/>
                                <a:ln w="9525">
                                  <a:solidFill>
                                    <a:srgbClr val="000000"/>
                                  </a:solidFill>
                                  <a:prstDash val="dash"/>
                                  <a:round/>
                                  <a:tailEnd type="triangle" w="med" len="med"/>
                                </a:ln>
                                <a:effectLst/>
                              </wps:spPr>
                              <wps:bodyPr/>
                            </wps:wsp>
                            <wps:wsp>
                              <wps:cNvPr id="18" name="Rectangle 156"/>
                              <wps:cNvSpPr>
                                <a:spLocks noChangeArrowheads="true"/>
                              </wps:cNvSpPr>
                              <wps:spPr bwMode="auto">
                                <a:xfrm>
                                  <a:off x="1316355" y="2865755"/>
                                  <a:ext cx="511175" cy="215900"/>
                                </a:xfrm>
                                <a:prstGeom prst="rect">
                                  <a:avLst/>
                                </a:prstGeom>
                                <a:noFill/>
                                <a:ln>
                                  <a:noFill/>
                                </a:ln>
                                <a:effectLst/>
                              </wps:spPr>
                              <wps:txbx>
                                <w:txbxContent>
                                  <w:p>
                                    <w:pPr>
                                      <w:pStyle w:val="32"/>
                                      <w:spacing w:before="0" w:beforeAutospacing="0" w:after="0" w:afterAutospacing="0"/>
                                      <w:jc w:val="center"/>
                                    </w:pPr>
                                    <w:r>
                                      <w:rPr>
                                        <w:rFonts w:hint="eastAsia" w:ascii="Times New Roman"/>
                                        <w:kern w:val="2"/>
                                        <w:sz w:val="21"/>
                                        <w:szCs w:val="21"/>
                                        <w:lang w:val="en-US" w:eastAsia="zh-CN"/>
                                      </w:rPr>
                                      <w:t>W、</w:t>
                                    </w:r>
                                    <w:r>
                                      <w:rPr>
                                        <w:rFonts w:ascii="Times New Roman"/>
                                        <w:kern w:val="2"/>
                                        <w:sz w:val="21"/>
                                        <w:szCs w:val="21"/>
                                      </w:rPr>
                                      <w:t>N</w:t>
                                    </w:r>
                                  </w:p>
                                </w:txbxContent>
                              </wps:txbx>
                              <wps:bodyPr rot="0" vert="horz" wrap="square" lIns="36000" tIns="36000" rIns="36000" bIns="36000" anchor="t" anchorCtr="false" upright="true">
                                <a:noAutofit/>
                              </wps:bodyPr>
                            </wps:wsp>
                            <wps:wsp>
                              <wps:cNvPr id="22" name="Rectangle 156"/>
                              <wps:cNvSpPr>
                                <a:spLocks noChangeArrowheads="true"/>
                              </wps:cNvSpPr>
                              <wps:spPr bwMode="auto">
                                <a:xfrm>
                                  <a:off x="2192655" y="281305"/>
                                  <a:ext cx="543560" cy="257175"/>
                                </a:xfrm>
                                <a:prstGeom prst="rect">
                                  <a:avLst/>
                                </a:prstGeom>
                                <a:noFill/>
                                <a:ln>
                                  <a:noFill/>
                                </a:ln>
                                <a:effectLst/>
                              </wps:spPr>
                              <wps:txbx>
                                <w:txbxContent>
                                  <w:p>
                                    <w:pPr>
                                      <w:pStyle w:val="32"/>
                                      <w:spacing w:before="0" w:beforeAutospacing="0" w:after="0" w:afterAutospacing="0"/>
                                      <w:jc w:val="center"/>
                                    </w:pPr>
                                    <w:r>
                                      <w:rPr>
                                        <w:rFonts w:hint="eastAsia" w:ascii="Times New Roman"/>
                                        <w:kern w:val="2"/>
                                        <w:sz w:val="21"/>
                                        <w:szCs w:val="21"/>
                                      </w:rPr>
                                      <w:t>清水</w:t>
                                    </w:r>
                                  </w:p>
                                </w:txbxContent>
                              </wps:txbx>
                              <wps:bodyPr rot="0" vert="horz" wrap="square" lIns="36000" tIns="36000" rIns="36000" bIns="36000" anchor="t" anchorCtr="false" upright="true">
                                <a:noAutofit/>
                              </wps:bodyPr>
                            </wps:wsp>
                            <wps:wsp>
                              <wps:cNvPr id="23" name="Rectangle 156"/>
                              <wps:cNvSpPr>
                                <a:spLocks noChangeArrowheads="true"/>
                              </wps:cNvSpPr>
                              <wps:spPr bwMode="auto">
                                <a:xfrm>
                                  <a:off x="4161155" y="1551305"/>
                                  <a:ext cx="543560" cy="257175"/>
                                </a:xfrm>
                                <a:prstGeom prst="rect">
                                  <a:avLst/>
                                </a:prstGeom>
                                <a:noFill/>
                                <a:ln>
                                  <a:noFill/>
                                </a:ln>
                                <a:effectLst/>
                              </wps:spPr>
                              <wps:txbx>
                                <w:txbxContent>
                                  <w:p>
                                    <w:pPr>
                                      <w:pStyle w:val="32"/>
                                      <w:spacing w:before="0" w:beforeAutospacing="0" w:after="0" w:afterAutospacing="0"/>
                                      <w:jc w:val="center"/>
                                    </w:pPr>
                                    <w:r>
                                      <w:rPr>
                                        <w:rFonts w:hint="eastAsia" w:ascii="Times New Roman"/>
                                        <w:kern w:val="2"/>
                                        <w:sz w:val="21"/>
                                        <w:szCs w:val="21"/>
                                      </w:rPr>
                                      <w:t>清水</w:t>
                                    </w:r>
                                  </w:p>
                                </w:txbxContent>
                              </wps:txbx>
                              <wps:bodyPr rot="0" vert="horz" wrap="square" lIns="36000" tIns="36000" rIns="36000" bIns="36000" anchor="t" anchorCtr="false" upright="true">
                                <a:noAutofit/>
                              </wps:bodyPr>
                            </wps:wsp>
                            <wps:wsp>
                              <wps:cNvPr id="24" name="Rectangle 156"/>
                              <wps:cNvSpPr>
                                <a:spLocks noChangeArrowheads="true"/>
                              </wps:cNvSpPr>
                              <wps:spPr bwMode="auto">
                                <a:xfrm>
                                  <a:off x="3430905" y="3481705"/>
                                  <a:ext cx="550545" cy="215900"/>
                                </a:xfrm>
                                <a:prstGeom prst="rect">
                                  <a:avLst/>
                                </a:prstGeom>
                                <a:noFill/>
                                <a:ln>
                                  <a:noFill/>
                                </a:ln>
                                <a:effectLst/>
                              </wps:spPr>
                              <wps:txbx>
                                <w:txbxContent>
                                  <w:p>
                                    <w:pPr>
                                      <w:pStyle w:val="32"/>
                                      <w:spacing w:before="0" w:beforeAutospacing="0" w:after="0" w:afterAutospacing="0"/>
                                      <w:jc w:val="center"/>
                                    </w:pPr>
                                    <w:r>
                                      <w:rPr>
                                        <w:rFonts w:hint="eastAsia" w:ascii="Times New Roman"/>
                                        <w:kern w:val="2"/>
                                        <w:sz w:val="21"/>
                                        <w:szCs w:val="21"/>
                                        <w:lang w:val="en-US" w:eastAsia="zh-CN"/>
                                      </w:rPr>
                                      <w:t>W、</w:t>
                                    </w:r>
                                    <w:r>
                                      <w:rPr>
                                        <w:rFonts w:ascii="Times New Roman"/>
                                        <w:kern w:val="2"/>
                                        <w:sz w:val="21"/>
                                        <w:szCs w:val="21"/>
                                      </w:rPr>
                                      <w:t>N</w:t>
                                    </w:r>
                                  </w:p>
                                </w:txbxContent>
                              </wps:txbx>
                              <wps:bodyPr rot="0" vert="horz" wrap="square" lIns="36000" tIns="36000" rIns="36000" bIns="36000" anchor="t" anchorCtr="false" upright="true">
                                <a:noAutofit/>
                              </wps:bodyPr>
                            </wps:wsp>
                            <wps:wsp>
                              <wps:cNvPr id="26" name="Rectangle 156"/>
                              <wps:cNvSpPr>
                                <a:spLocks noChangeArrowheads="true"/>
                              </wps:cNvSpPr>
                              <wps:spPr bwMode="auto">
                                <a:xfrm>
                                  <a:off x="3418205" y="3957955"/>
                                  <a:ext cx="607695" cy="215900"/>
                                </a:xfrm>
                                <a:prstGeom prst="rect">
                                  <a:avLst/>
                                </a:prstGeom>
                                <a:noFill/>
                                <a:ln>
                                  <a:noFill/>
                                </a:ln>
                                <a:effectLst/>
                              </wps:spPr>
                              <wps:txbx>
                                <w:txbxContent>
                                  <w:p>
                                    <w:pPr>
                                      <w:pStyle w:val="32"/>
                                      <w:spacing w:before="0" w:beforeAutospacing="0" w:after="0" w:afterAutospacing="0"/>
                                      <w:jc w:val="center"/>
                                    </w:pPr>
                                    <w:r>
                                      <w:rPr>
                                        <w:rFonts w:hint="eastAsia" w:ascii="Times New Roman"/>
                                        <w:kern w:val="2"/>
                                        <w:sz w:val="21"/>
                                        <w:szCs w:val="21"/>
                                        <w:lang w:val="en-US" w:eastAsia="zh-CN"/>
                                      </w:rPr>
                                      <w:t>W、</w:t>
                                    </w:r>
                                    <w:r>
                                      <w:rPr>
                                        <w:rFonts w:ascii="Times New Roman"/>
                                        <w:kern w:val="2"/>
                                        <w:sz w:val="21"/>
                                        <w:szCs w:val="21"/>
                                      </w:rPr>
                                      <w:t>N</w:t>
                                    </w:r>
                                  </w:p>
                                </w:txbxContent>
                              </wps:txbx>
                              <wps:bodyPr rot="0" vert="horz" wrap="square" lIns="36000" tIns="36000" rIns="36000" bIns="36000" anchor="t" anchorCtr="false" upright="true">
                                <a:noAutofit/>
                              </wps:bodyPr>
                            </wps:wsp>
                            <wps:wsp>
                              <wps:cNvPr id="39" name="文本框 39"/>
                              <wps:cNvSpPr txBox="true"/>
                              <wps:spPr>
                                <a:xfrm>
                                  <a:off x="4195445" y="2795905"/>
                                  <a:ext cx="673100" cy="294005"/>
                                </a:xfrm>
                                <a:prstGeom prst="rect">
                                  <a:avLst/>
                                </a:prstGeom>
                                <a:solidFill>
                                  <a:schemeClr val="lt1"/>
                                </a:solidFill>
                                <a:ln w="1270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sz w:val="21"/>
                                        <w:szCs w:val="21"/>
                                        <w:lang w:val="en-US" w:eastAsia="zh-CN"/>
                                      </w:rPr>
                                    </w:pPr>
                                    <w:r>
                                      <w:rPr>
                                        <w:rFonts w:hint="eastAsia"/>
                                        <w:sz w:val="21"/>
                                        <w:szCs w:val="21"/>
                                        <w:lang w:val="en-US" w:eastAsia="zh-CN"/>
                                      </w:rPr>
                                      <w:t>清水池</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c:wpc>
                        </a:graphicData>
                      </a:graphic>
                    </wp:inline>
                  </w:drawing>
                </mc:Choice>
                <mc:Fallback>
                  <w:pict>
                    <v:group id="_x0000_s1026" o:spid="_x0000_s1026" o:spt="203" style="height:370.75pt;width:423.85pt;" coordsize="5382895,4708525" editas="canvas" o:gfxdata="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">
                      <o:lock v:ext="edit" aspectratio="f"/>
                      <v:shape id="_x0000_s1026" o:spid="_x0000_s1026" style="position:absolute;left:0;top:0;height:4708525;width:5382895;" filled="f" stroked="f" coordsize="21600,21600" o:gfxdata="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">
                        <v:fill on="f" focussize="0,0"/>
                        <v:stroke on="f"/>
                        <v:imagedata o:title=""/>
                        <o:lock v:ext="edit" aspectratio="t"/>
                      </v:shape>
                      <v:rect id="Rectangle 126" o:spid="_x0000_s1026" o:spt="1" style="position:absolute;left:3327400;top:606425;height:431165;width:871855;" fillcolor="#FFFFFF" filled="t" stroked="t" coordsize="21600,21600" o:gfxdata="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JebJzLXAAAABQEAAA8AAAAAAAAAAQAgAAAA&#10;OAAAAGRycy9kb3ducmV2LnhtbFBLAQIUABQAAAAIAIdO4kDD5YDvLwIAAFgEAAAOAAAAAAAAAAEA&#10;IAAAADwBAABkcnMvZTJvRG9jLnhtbFBLBQYAAAAABgAGAFkBAADdBQAAAAA=&#10;">
                        <v:fill on="t" focussize="0,0"/>
                        <v:stroke color="#000000" miterlimit="8" joinstyle="miter"/>
                        <v:imagedata o:title=""/>
                        <o:lock v:ext="edit" aspectratio="f"/>
                        <v:textbox inset="0mm,0.5mm,0mm,0.5mm">
                          <w:txbxContent>
                            <w:p>
                              <w:pPr>
                                <w:pStyle w:val="32"/>
                                <w:spacing w:before="0" w:beforeAutospacing="0" w:after="0" w:afterAutospacing="0"/>
                                <w:jc w:val="center"/>
                                <w:rPr>
                                  <w:rFonts w:hint="default" w:eastAsia="宋体"/>
                                  <w:lang w:val="en-US" w:eastAsia="zh-CN"/>
                                </w:rPr>
                              </w:pPr>
                              <w:r>
                                <w:rPr>
                                  <w:rFonts w:hint="eastAsia" w:ascii="Times New Roman"/>
                                  <w:kern w:val="2"/>
                                  <w:sz w:val="21"/>
                                  <w:szCs w:val="21"/>
                                  <w:lang w:val="en-US" w:eastAsia="zh-CN"/>
                                </w:rPr>
                                <w:t>西畴矿业分公司沉砂池</w:t>
                              </w:r>
                            </w:p>
                          </w:txbxContent>
                        </v:textbox>
                      </v:rect>
                      <v:shape id="AutoShape 154" o:spid="_x0000_s1026" o:spt="32" type="#_x0000_t32" style="position:absolute;left:2541905;top:814070;flip:x;height:414020;width:1270;" filled="f" stroked="t" coordsize="21600,21600" o:gfxdata="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m+YCXtcAAAAFAQAADwAAAAAAAAABACAAAAA4AAAA&#10;ZHJzL2Rvd25yZXYueG1sUEsBAhQAFAAAAAgAh07iQPrnAHXyAQAAwQMAAA4AAAAAAAAAAQAgAAAA&#10;PAEAAGRycy9lMm9Eb2MueG1sUEsFBgAAAAAGAAYAWQEAAKAFAAAAAA==&#10;">
                        <v:fill on="f" focussize="0,0"/>
                        <v:stroke color="#000000" joinstyle="round" endarrow="block"/>
                        <v:imagedata o:title=""/>
                        <o:lock v:ext="edit" aspectratio="f"/>
                      </v:shape>
                      <v:rect id="Rectangle 126" o:spid="_x0000_s1026" o:spt="1" style="position:absolute;left:4042410;top:305435;height:247650;width:811530;" fillcolor="#FFFFFF" filled="t" stroked="t" coordsize="21600,21600" o:gfxdata="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CXmycy1wAAAAUBAAAPAAAAAAAAAAEAIAAA&#10;ADgAAABkcnMvZG93bnJldi54bWxQSwECFAAUAAAACACHTuJAfAcIHTACAABYBAAADgAAAAAAAAAB&#10;ACAAAAA8AQAAZHJzL2Uyb0RvYy54bWxQSwUGAAAAAAYABgBZAQAA3gUAAAAA&#10;">
                        <v:fill on="t" focussize="0,0"/>
                        <v:stroke color="#000000" miterlimit="8" joinstyle="miter"/>
                        <v:imagedata o:title=""/>
                        <o:lock v:ext="edit" aspectratio="f"/>
                        <v:textbox inset="0mm,0.5mm,0mm,0.5mm">
                          <w:txbxContent>
                            <w:p>
                              <w:pPr>
                                <w:pStyle w:val="32"/>
                                <w:spacing w:before="0" w:beforeAutospacing="0" w:after="0" w:afterAutospacing="0"/>
                                <w:jc w:val="center"/>
                                <w:rPr>
                                  <w:rFonts w:hint="default" w:eastAsia="宋体"/>
                                  <w:lang w:val="en-US" w:eastAsia="zh-CN"/>
                                </w:rPr>
                              </w:pPr>
                              <w:r>
                                <w:rPr>
                                  <w:rFonts w:hint="eastAsia" w:ascii="Times New Roman"/>
                                  <w:kern w:val="2"/>
                                  <w:sz w:val="21"/>
                                  <w:szCs w:val="21"/>
                                  <w:lang w:val="en-US" w:eastAsia="zh-CN"/>
                                </w:rPr>
                                <w:t>高位水池</w:t>
                              </w:r>
                            </w:p>
                          </w:txbxContent>
                        </v:textbox>
                      </v:rect>
                      <v:shape id="AutoShape 154" o:spid="_x0000_s1026" o:spt="32" type="#_x0000_t32" style="position:absolute;left:2576195;top:2567940;height:309880;width:5080;" filled="f" stroked="t" coordsize="21600,21600" o:gfxdata="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q3oqINgAAAAFAQAADwAAAAAAAAABACAAAAA4AAAAZHJzL2Rv&#10;d25yZXYueG1sUEsBAhQAFAAAAAgAh07iQMleTqTrAQAAtQMAAA4AAAAAAAAAAQAgAAAAPQEAAGRy&#10;cy9lMm9Eb2MueG1sUEsFBgAAAAAGAAYAWQEAAJoFAAAAAA==&#10;">
                        <v:fill on="f" focussize="0,0"/>
                        <v:stroke color="#000000" joinstyle="round" endarrow="block"/>
                        <v:imagedata o:title=""/>
                        <o:lock v:ext="edit" aspectratio="f"/>
                      </v:shape>
                      <v:rect id="Rectangle 126" o:spid="_x0000_s1026" o:spt="1" style="position:absolute;left:2174875;top:1226820;height:247650;width:762000;" fillcolor="#FFFFFF" filled="t" stroked="t" coordsize="21600,21600" o:gfxdata="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l5snMtcAAAAFAQAADwAAAAAAAAABACAA&#10;AAA4AAAAZHJzL2Rvd25yZXYueG1sUEsBAhQAFAAAAAgAh07iQLJxuTAxAgAAWQQAAA4AAAAAAAAA&#10;AQAgAAAAPAEAAGRycy9lMm9Eb2MueG1sUEsFBgAAAAAGAAYAWQEAAN8FAAAAAA==&#10;">
                        <v:fill on="t" focussize="0,0"/>
                        <v:stroke color="#000000" miterlimit="8" joinstyle="miter"/>
                        <v:imagedata o:title=""/>
                        <o:lock v:ext="edit" aspectratio="f"/>
                        <v:textbox inset="0mm,0.5mm,0mm,0.5mm">
                          <w:txbxContent>
                            <w:p>
                              <w:pPr>
                                <w:pStyle w:val="32"/>
                                <w:spacing w:before="0" w:beforeAutospacing="0" w:after="0" w:afterAutospacing="0"/>
                                <w:jc w:val="center"/>
                                <w:rPr>
                                  <w:rFonts w:hint="default" w:eastAsia="宋体"/>
                                  <w:sz w:val="21"/>
                                  <w:szCs w:val="21"/>
                                  <w:lang w:val="en-US" w:eastAsia="zh-CN"/>
                                </w:rPr>
                              </w:pPr>
                              <w:r>
                                <w:rPr>
                                  <w:rFonts w:hint="eastAsia"/>
                                  <w:sz w:val="21"/>
                                  <w:szCs w:val="21"/>
                                  <w:lang w:val="en-US" w:eastAsia="zh-CN"/>
                                </w:rPr>
                                <w:t>脱泥钢斗</w:t>
                              </w:r>
                            </w:p>
                          </w:txbxContent>
                        </v:textbox>
                      </v:rect>
                      <v:shape id="AutoShape 154" o:spid="_x0000_s1026" o:spt="32" type="#_x0000_t32" style="position:absolute;left:601345;top:429260;height:0;width:3441065;" filled="f" stroked="t" coordsize="21600,21600" o:gfxdata="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zuDYGNQAAAAFAQAADwAAAAAA&#10;AAABACAAAAA4AAAAZHJzL2Rvd25yZXYueG1sUEsBAhQAFAAAAAgAh07iQBJCsmgBAgAA5QMAAA4A&#10;AAAAAAAAAQAgAAAAOQEAAGRycy9lMm9Eb2MueG1sUEsFBgAAAAAGAAYAWQEAAKwFAAAAAA==&#10;">
                        <v:fill on="f" focussize="0,0"/>
                        <v:stroke color="#00B050" joinstyle="round" dashstyle="dash" endarrow="block"/>
                        <v:imagedata o:title=""/>
                        <o:lock v:ext="edit" aspectratio="f"/>
                      </v:shape>
                      <v:rect id="Rectangle 126" o:spid="_x0000_s1026" o:spt="1" style="position:absolute;left:3034030;top:2701290;height:247650;width:1260475;" fillcolor="#FFFFFF" filled="t" stroked="f" coordsize="21600,21600" o:gfxdata="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0AwaYNgAAAAFAQAADwAAAAAAAAABACAAAAA4AAAA&#10;ZHJzL2Rvd25yZXYueG1sUEsBAhQAFAAAAAgAh07iQLA0S5MqAgAAMQQAAA4AAAAAAAAAAQAgAAAA&#10;PQEAAGRycy9lMm9Eb2MueG1sUEsFBgAAAAAGAAYAWQEAANkFAAAAAA==&#10;">
                        <v:fill on="t" focussize="0,0"/>
                        <v:stroke on="f" miterlimit="8" joinstyle="miter"/>
                        <v:imagedata o:title=""/>
                        <o:lock v:ext="edit" aspectratio="f"/>
                        <v:textbox inset="0mm,0.5mm,0mm,0.5mm">
                          <w:txbxContent>
                            <w:p>
                              <w:pPr>
                                <w:pStyle w:val="32"/>
                                <w:spacing w:before="0" w:beforeAutospacing="0" w:after="0" w:afterAutospacing="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流量160m</w:t>
                              </w:r>
                              <w:r>
                                <w:rPr>
                                  <w:rFonts w:hint="default" w:ascii="Times New Roman" w:hAnsi="Times New Roman" w:cs="Times New Roman"/>
                                  <w:sz w:val="21"/>
                                  <w:szCs w:val="21"/>
                                  <w:vertAlign w:val="superscript"/>
                                  <w:lang w:val="en-US" w:eastAsia="zh-CN"/>
                                </w:rPr>
                                <w:t>3</w:t>
                              </w:r>
                              <w:r>
                                <w:rPr>
                                  <w:rFonts w:hint="default" w:ascii="Times New Roman" w:hAnsi="Times New Roman" w:cs="Times New Roman"/>
                                  <w:sz w:val="21"/>
                                  <w:szCs w:val="21"/>
                                  <w:lang w:val="en-US" w:eastAsia="zh-CN"/>
                                </w:rPr>
                                <w:t>/h</w:t>
                              </w:r>
                            </w:p>
                            <w:p>
                              <w:pPr>
                                <w:pStyle w:val="32"/>
                                <w:spacing w:before="0" w:beforeAutospacing="0" w:after="0" w:afterAutospacing="0"/>
                                <w:jc w:val="center"/>
                                <w:rPr>
                                  <w:rFonts w:hint="default"/>
                                  <w:sz w:val="21"/>
                                  <w:szCs w:val="21"/>
                                  <w:lang w:val="en-US" w:eastAsia="zh-CN"/>
                                </w:rPr>
                              </w:pPr>
                              <w:r>
                                <w:rPr>
                                  <w:rFonts w:hint="eastAsia"/>
                                  <w:sz w:val="21"/>
                                  <w:szCs w:val="21"/>
                                  <w:lang w:val="en-US" w:eastAsia="zh-CN"/>
                                </w:rPr>
                                <w:t>/h</w:t>
                              </w:r>
                            </w:p>
                          </w:txbxContent>
                        </v:textbox>
                      </v:rect>
                      <v:shape id="AutoShape 154" o:spid="_x0000_s1026" o:spt="32" type="#_x0000_t32" style="position:absolute;left:2947035;top:1337310;flip:y;height:3175;width:461010;" filled="f" stroked="t" coordsize="21600,21600" o:gfxdata="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DwM0m50wAAAAUBAAAPAAAAAAAAAAEA&#10;IAAAADgAAABkcnMvZG93bnJldi54bWxQSwECFAAUAAAACACHTuJAp+5Lh/4BAADaAwAADgAAAAAA&#10;AAABACAAAAA4AQAAZHJzL2Uyb0RvYy54bWxQSwUGAAAAAAYABgBZAQAAqAUAAAAA&#10;">
                        <v:fill on="f" focussize="0,0"/>
                        <v:stroke color="#000000" joinstyle="round" dashstyle="dash" endarrow="block"/>
                        <v:imagedata o:title=""/>
                        <o:lock v:ext="edit" aspectratio="f"/>
                      </v:shape>
                      <v:shape id="AutoShape 154" o:spid="_x0000_s1026" o:spt="32" type="#_x0000_t32" style="position:absolute;left:564515;top:4516120;flip:x y;height:8890;width:367030;" filled="f" stroked="t" coordsize="21600,21600" o:gfxdata="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IgDpN/WAAAABQEAAA8A&#10;AAAAAAAAAQAgAAAAOAAAAGRycy9kb3ducmV2LnhtbFBLAQIUABQAAAAIAIdO4kBOI81tAwIAAOYD&#10;AAAOAAAAAAAAAAEAIAAAADsBAABkcnMvZTJvRG9jLnhtbFBLBQYAAAAABgAGAFkBAACwBQAAAAA=&#10;">
                        <v:fill on="f" focussize="0,0"/>
                        <v:stroke color="#00B050" joinstyle="round" dashstyle="dash" endarrow="block"/>
                        <v:imagedata o:title=""/>
                        <o:lock v:ext="edit" aspectratio="f"/>
                      </v:shape>
                      <v:rect id="Rectangle 156" o:spid="_x0000_s1026" o:spt="1" style="position:absolute;left:3425825;top:2336165;height:215900;width:334645;" filled="f" stroked="f" coordsize="21600,21600" o:gfxdata="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A4UEn9cAAAAFAQAADwAAAAAAAAAB&#10;ACAAAAA4AAAAZHJzL2Rvd25yZXYueG1sUEsBAhQAFAAAAAgAh07iQJHJmjH7AQAA5AMAAA4AAAAA&#10;AAAAAQAgAAAAPAEAAGRycy9lMm9Eb2MueG1sUEsFBgAAAAAGAAYAWQEAAKkFAAAAAA==&#10;">
                        <v:fill on="f" focussize="0,0"/>
                        <v:stroke on="f"/>
                        <v:imagedata o:title=""/>
                        <o:lock v:ext="edit" aspectratio="f"/>
                        <v:textbox inset="1mm,1mm,1mm,1mm">
                          <w:txbxContent>
                            <w:p>
                              <w:pPr>
                                <w:pStyle w:val="32"/>
                                <w:spacing w:before="0" w:beforeAutospacing="0" w:after="0" w:afterAutospacing="0"/>
                                <w:jc w:val="center"/>
                              </w:pPr>
                              <w:r>
                                <w:rPr>
                                  <w:rFonts w:ascii="Times New Roman"/>
                                  <w:kern w:val="2"/>
                                  <w:sz w:val="21"/>
                                  <w:szCs w:val="21"/>
                                </w:rPr>
                                <w:t>N</w:t>
                              </w:r>
                            </w:p>
                          </w:txbxContent>
                        </v:textbox>
                      </v:rect>
                      <v:rect id="Rectangle 156" o:spid="_x0000_s1026" o:spt="1" style="position:absolute;left:3430270;top:1200785;height:257175;width:454025;" filled="f" stroked="f" coordsize="21600,21600" o:gfxdata="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ADhQSf1wAAAAUBAAAPAAAAAAAAAAEA&#10;IAAAADgAAABkcnMvZG93bnJldi54bWxQSwECFAAUAAAACACHTuJAInEspPoBAADkAwAADgAAAAAA&#10;AAABACAAAAA8AQAAZHJzL2Uyb0RvYy54bWxQSwUGAAAAAAYABgBZAQAAqAUAAAAA&#10;">
                        <v:fill on="f" focussize="0,0"/>
                        <v:stroke on="f"/>
                        <v:imagedata o:title=""/>
                        <o:lock v:ext="edit" aspectratio="f"/>
                        <v:textbox inset="1mm,1mm,1mm,1mm">
                          <w:txbxContent>
                            <w:p>
                              <w:pPr>
                                <w:pStyle w:val="32"/>
                                <w:spacing w:before="0" w:beforeAutospacing="0" w:after="0" w:afterAutospacing="0"/>
                                <w:jc w:val="center"/>
                              </w:pPr>
                              <w:r>
                                <w:rPr>
                                  <w:rFonts w:hint="eastAsia" w:ascii="Times New Roman"/>
                                  <w:kern w:val="2"/>
                                  <w:sz w:val="21"/>
                                  <w:szCs w:val="21"/>
                                  <w:lang w:val="en-US" w:eastAsia="zh-CN"/>
                                </w:rPr>
                                <w:t>W、</w:t>
                              </w:r>
                              <w:r>
                                <w:rPr>
                                  <w:rFonts w:ascii="Times New Roman"/>
                                  <w:kern w:val="2"/>
                                  <w:sz w:val="21"/>
                                  <w:szCs w:val="21"/>
                                </w:rPr>
                                <w:t>N</w:t>
                              </w:r>
                            </w:p>
                          </w:txbxContent>
                        </v:textbox>
                      </v:rect>
                      <v:rect id="Rectangle 156" o:spid="_x0000_s1026" o:spt="1" style="position:absolute;left:3385820;top:1818005;height:215900;width:511175;" filled="f" stroked="f" coordsize="21600,21600" o:gfxdata="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AOFBJ/XAAAABQEAAA8AAAAAAAAA&#10;AQAgAAAAOAAAAGRycy9kb3ducmV2LnhtbFBLAQIUABQAAAAIAIdO4kDOG9pI/AEAAOQDAAAOAAAA&#10;AAAAAAEAIAAAADwBAABkcnMvZTJvRG9jLnhtbFBLBQYAAAAABgAGAFkBAACqBQAAAAA=&#10;">
                        <v:fill on="f" focussize="0,0"/>
                        <v:stroke on="f"/>
                        <v:imagedata o:title=""/>
                        <o:lock v:ext="edit" aspectratio="f"/>
                        <v:textbox inset="1mm,1mm,1mm,1mm">
                          <w:txbxContent>
                            <w:p>
                              <w:pPr>
                                <w:pStyle w:val="32"/>
                                <w:spacing w:before="0" w:beforeAutospacing="0" w:after="0" w:afterAutospacing="0"/>
                                <w:jc w:val="center"/>
                              </w:pPr>
                              <w:r>
                                <w:rPr>
                                  <w:rFonts w:hint="eastAsia" w:ascii="Times New Roman"/>
                                  <w:kern w:val="2"/>
                                  <w:sz w:val="21"/>
                                  <w:szCs w:val="21"/>
                                  <w:lang w:val="en-US" w:eastAsia="zh-CN"/>
                                </w:rPr>
                                <w:t>W、</w:t>
                              </w:r>
                              <w:r>
                                <w:rPr>
                                  <w:rFonts w:ascii="Times New Roman"/>
                                  <w:kern w:val="2"/>
                                  <w:sz w:val="21"/>
                                  <w:szCs w:val="21"/>
                                </w:rPr>
                                <w:t>N</w:t>
                              </w:r>
                            </w:p>
                          </w:txbxContent>
                        </v:textbox>
                      </v:rect>
                      <v:rect id="Rectangle 126" o:spid="_x0000_s1026" o:spt="1" style="position:absolute;left:2190750;top:2327910;height:247650;width:770890;" fillcolor="#FFFFFF" filled="t" stroked="t" coordsize="21600,21600" o:gfxdata="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BYAAABkcnMvUEsBAhQAFAAAAAgAh07iQJebJzLXAAAABQEAAA8AAAAAAAAAAQAgAAAAOAAA&#10;AGRycy9kb3ducmV2LnhtbFBLAQIUABQAAAAIAIdO4kDbouo/LAIAAFkEAAAOAAAAAAAAAAEAIAAA&#10;ADwBAABkcnMvZTJvRG9jLnhtbFBLBQYAAAAABgAGAFkBAADaBQAAAAA=&#10;">
                        <v:fill on="t" focussize="0,0"/>
                        <v:stroke color="#000000" miterlimit="8" joinstyle="miter"/>
                        <v:imagedata o:title=""/>
                        <o:lock v:ext="edit" aspectratio="f"/>
                        <v:textbox inset="0mm,0.5mm,0mm,0.5mm">
                          <w:txbxContent>
                            <w:p>
                              <w:pPr>
                                <w:pStyle w:val="32"/>
                                <w:spacing w:before="0" w:beforeAutospacing="0" w:after="0" w:afterAutospacing="0"/>
                                <w:jc w:val="center"/>
                                <w:rPr>
                                  <w:rFonts w:hint="eastAsia" w:eastAsia="宋体"/>
                                  <w:lang w:val="en-US" w:eastAsia="zh-CN"/>
                                </w:rPr>
                              </w:pPr>
                              <w:r>
                                <w:rPr>
                                  <w:rFonts w:hint="eastAsia" w:ascii="Times New Roman"/>
                                  <w:kern w:val="2"/>
                                  <w:sz w:val="21"/>
                                  <w:szCs w:val="21"/>
                                  <w:lang w:val="en-US" w:eastAsia="zh-CN"/>
                                </w:rPr>
                                <w:t>球磨机</w:t>
                              </w:r>
                            </w:p>
                          </w:txbxContent>
                        </v:textbox>
                      </v:rect>
                      <v:shape id="AutoShape 154" o:spid="_x0000_s1026" o:spt="32" type="#_x0000_t32" style="position:absolute;left:2543810;top:1469390;flip:x;height:311785;width:4445;" filled="f" stroked="t" coordsize="21600,21600" o:gfxdata="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Cb5gJe1wAAAAUBAAAPAAAAAAAAAAEAIAAAADgA&#10;AABkcnMvZG93bnJldi54bWxQSwECFAAUAAAACACHTuJAEGcW0PQBAADCAwAADgAAAAAAAAABACAA&#10;AAA8AQAAZHJzL2Uyb0RvYy54bWxQSwUGAAAAAAYABgBZAQAAogUAAAAA&#10;">
                        <v:fill on="f" focussize="0,0"/>
                        <v:stroke color="#000000" joinstyle="round" endarrow="block"/>
                        <v:imagedata o:title=""/>
                        <o:lock v:ext="edit" aspectratio="f"/>
                      </v:shape>
                      <v:shape id="AutoShape 154" o:spid="_x0000_s1026" o:spt="32" type="#_x0000_t32" style="position:absolute;left:2569845;top:3113405;flip:x;height:332105;width:5080;" filled="f" stroked="t" coordsize="21600,21600" o:gfxdata="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b5gJe&#10;1wAAAAUBAAAPAAAAAAAAAAEAIAAAADgAAABkcnMvZG93bnJldi54bWxQSwECFAAUAAAACACHTuJA&#10;EAgL5gwCAAD5AwAADgAAAAAAAAABACAAAAA8AQAAZHJzL2Uyb0RvYy54bWxQSwUGAAAAAAYABgBZ&#10;AQAAugUAAAAA&#10;">
                        <v:fill on="f" focussize="0,0"/>
                        <v:stroke color="#000000" joinstyle="round" endarrow="block"/>
                        <v:imagedata o:title=""/>
                        <o:lock v:ext="edit" aspectratio="f"/>
                      </v:shape>
                      <v:rect id="Rectangle 126" o:spid="_x0000_s1026" o:spt="1" style="position:absolute;left:2174875;top:3445510;height:247650;width:789305;" fillcolor="#FFFFFF" filled="t" stroked="t" coordsize="21600,21600" o:gfxdata="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l5snMtcAAAAFAQAADwAAAAAAAAABACAA&#10;AAA4AAAAZHJzL2Rvd25yZXYueG1sUEsBAhQAFAAAAAgAh07iQMO+APkxAgAAWQQAAA4AAAAAAAAA&#10;AQAgAAAAPAEAAGRycy9lMm9Eb2MueG1sUEsFBgAAAAAGAAYAWQEAAN8FAAAAAA==&#10;">
                        <v:fill on="t" focussize="0,0"/>
                        <v:stroke color="#000000" miterlimit="8" joinstyle="miter"/>
                        <v:imagedata o:title=""/>
                        <o:lock v:ext="edit" aspectratio="f"/>
                        <v:textbox inset="0mm,0.5mm,0mm,0.5mm">
                          <w:txbxContent>
                            <w:p>
                              <w:pPr>
                                <w:pStyle w:val="32"/>
                                <w:spacing w:before="0" w:beforeAutospacing="0" w:after="0" w:afterAutospacing="0"/>
                                <w:jc w:val="center"/>
                                <w:rPr>
                                  <w:rFonts w:hint="default" w:eastAsia="宋体"/>
                                  <w:lang w:val="en-US" w:eastAsia="zh-CN"/>
                                </w:rPr>
                              </w:pPr>
                              <w:r>
                                <w:rPr>
                                  <w:rFonts w:hint="eastAsia" w:ascii="Times New Roman"/>
                                  <w:kern w:val="2"/>
                                  <w:sz w:val="21"/>
                                  <w:szCs w:val="21"/>
                                  <w:lang w:val="en-US" w:eastAsia="zh-CN"/>
                                </w:rPr>
                                <w:t>精矿箱</w:t>
                              </w:r>
                            </w:p>
                          </w:txbxContent>
                        </v:textbox>
                      </v:rect>
                      <v:shape id="AutoShape 154" o:spid="_x0000_s1026" o:spt="32" type="#_x0000_t32" style="position:absolute;left:525145;top:372110;flip:y;height:4184650;width:31750;" filled="f" stroked="t" coordsize="21600,21600" o:gfxdata="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DFxGOh1AAAAAUBAAAPAAAAAAAA&#10;AAEAIAAAADgAAABkcnMvZG93bnJldi54bWxQSwECFAAUAAAACACHTuJA4UpS1QACAADcAwAADgAA&#10;AAAAAAABACAAAAA5AQAAZHJzL2Uyb0RvYy54bWxQSwUGAAAAAAYABgBZAQAAqwUAAAAA&#10;">
                        <v:fill on="f" focussize="0,0"/>
                        <v:stroke color="#00B050" joinstyle="round" dashstyle="longDash" endarrow="block"/>
                        <v:imagedata o:title=""/>
                        <o:lock v:ext="edit" aspectratio="f"/>
                      </v:shape>
                      <v:rect id="Rectangle 156" o:spid="_x0000_s1026" o:spt="1" style="position:absolute;left:280035;top:2113280;height:257175;width:543560;" filled="f" stroked="f" coordsize="21600,21600" o:gfxdata="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ADhQSf1wAAAAUBAAAPAAAAAAAAAAEAIAAA&#10;ADgAAABkcnMvZG93bnJldi54bWxQSwECFAAUAAAACACHTuJAzqXNc/cBAADjAwAADgAAAAAAAAAB&#10;ACAAAAA8AQAAZHJzL2Uyb0RvYy54bWxQSwUGAAAAAAYABgBZAQAApQUAAAAA&#10;">
                        <v:fill on="f" focussize="0,0"/>
                        <v:stroke on="f"/>
                        <v:imagedata o:title=""/>
                        <o:lock v:ext="edit" aspectratio="f"/>
                        <v:textbox inset="1mm,1mm,1mm,1mm">
                          <w:txbxContent>
                            <w:p>
                              <w:pPr>
                                <w:pStyle w:val="32"/>
                                <w:spacing w:before="0" w:beforeAutospacing="0" w:after="0" w:afterAutospacing="0"/>
                                <w:jc w:val="center"/>
                              </w:pPr>
                              <w:r>
                                <w:rPr>
                                  <w:rFonts w:hint="eastAsia" w:ascii="Times New Roman"/>
                                  <w:kern w:val="2"/>
                                  <w:sz w:val="21"/>
                                  <w:szCs w:val="21"/>
                                </w:rPr>
                                <w:t>清水</w:t>
                              </w:r>
                            </w:p>
                          </w:txbxContent>
                        </v:textbox>
                      </v:rect>
                      <v:shape id="AutoShape 154" o:spid="_x0000_s1026" o:spt="32" type="#_x0000_t32" style="position:absolute;left:1229995;top:1324610;flip:x y;height:9525;width:941705;" filled="f" stroked="t" coordsize="21600,21600" o:gfxdata="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L67KeHWAAAABQEAAA8AAAAAAAAAAQAgAAAAOAAA&#10;AGRycy9kb3ducmV2LnhtbFBLAQIUABQAAAAIAIdO4kDtX+EC9AEAAM8DAAAOAAAAAAAAAAEAIAAA&#10;ADsBAABkcnMvZTJvRG9jLnhtbFBLBQYAAAAABgAGAFkBAAChBQAAAAA=&#10;">
                        <v:fill on="f" focussize="0,0"/>
                        <v:stroke color="#FF0000" joinstyle="round" endarrow="block"/>
                        <v:imagedata o:title=""/>
                        <o:lock v:ext="edit" aspectratio="f"/>
                      </v:shape>
                      <v:rect id="Rectangle 126" o:spid="_x0000_s1026" o:spt="1" style="position:absolute;left:882650;top:4398010;height:247650;width:714375;" fillcolor="#FFFFFF" filled="t" stroked="t" coordsize="21600,21600" o:gfxdata="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WAAAAZHJzL1BLAQIUABQAAAAIAIdO4kCXmycy1wAAAAUBAAAPAAAAAAAAAAEAIAAAADgA&#10;AABkcnMvZG93bnJldi54bWxQSwECFAAUAAAACACHTuJAvTt2FS0CAABYBAAADgAAAAAAAAABACAA&#10;AAA8AQAAZHJzL2Uyb0RvYy54bWxQSwUGAAAAAAYABgBZAQAA2wUAAAAA&#10;">
                        <v:fill on="t" focussize="0,0"/>
                        <v:stroke color="#000000" miterlimit="8" joinstyle="miter"/>
                        <v:imagedata o:title=""/>
                        <o:lock v:ext="edit" aspectratio="f"/>
                        <v:textbox inset="0mm,0.5mm,0mm,0.5mm">
                          <w:txbxContent>
                            <w:p>
                              <w:pPr>
                                <w:pStyle w:val="32"/>
                                <w:spacing w:before="0" w:beforeAutospacing="0" w:after="0" w:afterAutospacing="0"/>
                                <w:jc w:val="center"/>
                                <w:rPr>
                                  <w:rFonts w:hint="default" w:eastAsia="宋体"/>
                                  <w:lang w:val="en-US" w:eastAsia="zh-CN"/>
                                </w:rPr>
                              </w:pPr>
                              <w:r>
                                <w:rPr>
                                  <w:rFonts w:hint="eastAsia" w:ascii="Times New Roman"/>
                                  <w:kern w:val="2"/>
                                  <w:sz w:val="21"/>
                                  <w:szCs w:val="21"/>
                                  <w:lang w:val="en-US" w:eastAsia="zh-CN"/>
                                </w:rPr>
                                <w:t>浓缩回水池</w:t>
                              </w:r>
                            </w:p>
                          </w:txbxContent>
                        </v:textbox>
                      </v:rect>
                      <v:shape id="AutoShape 154" o:spid="_x0000_s1026" o:spt="32" type="#_x0000_t32" style="position:absolute;left:1236345;top:1292860;height:3105150;width:6350;" filled="f" stroked="t" coordsize="21600,21600" o:gfxdata="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Q7VgiNcAAAAFAQAADwAAAAAAAAABACAA&#10;AAA4AAAAZHJzL2Rvd25yZXYueG1sUEsBAhQAFAAAAAgAh07iQFCYvTv4AQAAzwMAAA4AAAAAAAAA&#10;AQAgAAAAPAEAAGRycy9lMm9Eb2MueG1sUEsFBgAAAAAGAAYAWQEAAKYFAAAAAA==&#10;">
                        <v:fill on="f" focussize="0,0"/>
                        <v:stroke color="#FF0000" joinstyle="round" endarrow="block"/>
                        <v:imagedata o:title=""/>
                        <o:lock v:ext="edit" aspectratio="f"/>
                      </v:shape>
                      <v:rect id="Rectangle 126" o:spid="_x0000_s1026" o:spt="1" style="position:absolute;left:2172970;top:2865755;height:247650;width:803275;" fillcolor="#FFFFFF" filled="t" stroked="t" coordsize="21600,21600" o:gfxdata="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JebJzLXAAAABQEAAA8AAAAAAAAAAQAg&#10;AAAAOAAAAGRycy9kb3ducmV2LnhtbFBLAQIUABQAAAAIAIdO4kCBIBLrMgIAAFkEAAAOAAAAAAAA&#10;AAEAIAAAADwBAABkcnMvZTJvRG9jLnhtbFBLBQYAAAAABgAGAFkBAADgBQAAAAA=&#10;">
                        <v:fill on="t" focussize="0,0"/>
                        <v:stroke color="#000000" miterlimit="8" joinstyle="miter"/>
                        <v:imagedata o:title=""/>
                        <o:lock v:ext="edit" aspectratio="f"/>
                        <v:textbox inset="0mm,0.5mm,0mm,0.5mm">
                          <w:txbxContent>
                            <w:p>
                              <w:pPr>
                                <w:pStyle w:val="32"/>
                                <w:spacing w:before="0" w:beforeAutospacing="0" w:after="0" w:afterAutospacing="0"/>
                                <w:jc w:val="center"/>
                              </w:pPr>
                              <w:r>
                                <w:rPr>
                                  <w:rFonts w:hint="eastAsia" w:ascii="Times New Roman"/>
                                  <w:kern w:val="2"/>
                                  <w:sz w:val="21"/>
                                  <w:szCs w:val="21"/>
                                  <w:lang w:val="en-US" w:eastAsia="zh-CN"/>
                                </w:rPr>
                                <w:t>悬振</w:t>
                              </w:r>
                              <w:r>
                                <w:rPr>
                                  <w:rFonts w:hint="eastAsia" w:ascii="Times New Roman"/>
                                  <w:kern w:val="2"/>
                                  <w:sz w:val="21"/>
                                  <w:szCs w:val="21"/>
                                </w:rPr>
                                <w:t>选</w:t>
                              </w:r>
                              <w:r>
                                <w:rPr>
                                  <w:rFonts w:hint="eastAsia" w:ascii="Times New Roman"/>
                                  <w:kern w:val="2"/>
                                  <w:sz w:val="21"/>
                                  <w:szCs w:val="21"/>
                                  <w:lang w:val="en-US" w:eastAsia="zh-CN"/>
                                </w:rPr>
                                <w:t>矿</w:t>
                              </w:r>
                              <w:r>
                                <w:rPr>
                                  <w:rFonts w:hint="eastAsia" w:ascii="Times New Roman"/>
                                  <w:kern w:val="2"/>
                                  <w:sz w:val="21"/>
                                  <w:szCs w:val="21"/>
                                </w:rPr>
                                <w:t>机</w:t>
                              </w:r>
                            </w:p>
                          </w:txbxContent>
                        </v:textbox>
                      </v:rect>
                      <v:shape id="AutoShape 154" o:spid="_x0000_s1026" o:spt="32" type="#_x0000_t32" style="position:absolute;left:1242695;top:4088130;flip:x;height:5080;width:1196975;" filled="f" stroked="t" coordsize="21600,21600" o:gfxdata="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DNTcvz1wAAAAUBAAAPAAAAAAAAAAEAIAAA&#10;ADgAAABkcnMvZG93bnJldi54bWxQSwECFAAUAAAACACHTuJAF5wG/vcBAADDAwAADgAAAAAAAAAB&#10;ACAAAAA8AQAAZHJzL2Uyb0RvYy54bWxQSwUGAAAAAAYABgBZAQAApQUAAAAA&#10;">
                        <v:fill on="f" focussize="0,0"/>
                        <v:stroke color="#FF0000" joinstyle="round" endarrow="block"/>
                        <v:imagedata o:title=""/>
                        <o:lock v:ext="edit" aspectratio="f"/>
                      </v:shape>
                      <v:rect id="Rectangle 126" o:spid="_x0000_s1026" o:spt="1" style="position:absolute;left:2240915;top:4472305;height:247650;width:726440;" fillcolor="#FFFFFF" filled="t" stroked="f" coordsize="21600,21600" o:gfxdata="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NAMGmDYAAAABQEAAA8AAAAAAAAAAQAgAAAA&#10;OAAAAGRycy9kb3ducmV2LnhtbFBLAQIUABQAAAAIAIdO4kAy+/XeLgIAADAEAAAOAAAAAAAAAAEA&#10;IAAAAD0BAABkcnMvZTJvRG9jLnhtbFBLBQYAAAAABgAGAFkBAADdBQAAAAA=&#10;">
                        <v:fill on="t" focussize="0,0"/>
                        <v:stroke on="f" miterlimit="8" joinstyle="miter"/>
                        <v:imagedata o:title=""/>
                        <o:lock v:ext="edit" aspectratio="f"/>
                        <v:textbox inset="0mm,0.5mm,0mm,0.5mm">
                          <w:txbxContent>
                            <w:p>
                              <w:pPr>
                                <w:pStyle w:val="32"/>
                                <w:spacing w:before="0" w:beforeAutospacing="0" w:after="0" w:afterAutospacing="0"/>
                                <w:jc w:val="center"/>
                                <w:rPr>
                                  <w:rFonts w:hint="default" w:eastAsia="宋体"/>
                                  <w:lang w:val="en-US" w:eastAsia="zh-CN"/>
                                </w:rPr>
                              </w:pPr>
                              <w:r>
                                <w:rPr>
                                  <w:rFonts w:hint="eastAsia" w:ascii="Times New Roman"/>
                                  <w:kern w:val="2"/>
                                  <w:sz w:val="21"/>
                                  <w:szCs w:val="21"/>
                                  <w:lang w:val="en-US" w:eastAsia="zh-CN"/>
                                </w:rPr>
                                <w:t>精矿堆场</w:t>
                              </w:r>
                            </w:p>
                          </w:txbxContent>
                        </v:textbox>
                      </v:rect>
                      <v:shape id="AutoShape 154" o:spid="_x0000_s1026" o:spt="32" type="#_x0000_t32" style="position:absolute;left:2582545;top:3709670;height:237490;width:1905;" filled="f" stroked="t" coordsize="21600,21600" o:gfxdata="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3oqINgAAAAFAQAADwAAAAAAAAABACAAAAA4AAAAZHJz&#10;L2Rvd25yZXYueG1sUEsBAhQAFAAAAAgAh07iQCPPwzjuAQAAtQMAAA4AAAAAAAAAAQAgAAAAPQEA&#10;AGRycy9lMm9Eb2MueG1sUEsFBgAAAAAGAAYAWQEAAJ0FAAAAAA==&#10;">
                        <v:fill on="f" focussize="0,0"/>
                        <v:stroke color="#000000" joinstyle="round" endarrow="block"/>
                        <v:imagedata o:title=""/>
                        <o:lock v:ext="edit" aspectratio="f"/>
                      </v:shape>
                      <v:rect id="Rectangle 126" o:spid="_x0000_s1026" o:spt="1" style="position:absolute;left:2230755;top:3959860;height:247650;width:745490;" fillcolor="#FFFFFF" filled="t" stroked="t" coordsize="21600,21600" o:gfxdata="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WAAAAZHJzL1BLAQIUABQAAAAIAIdO4kCXmycy1wAAAAUBAAAPAAAAAAAAAAEA&#10;IAAAADgAAABkcnMvZG93bnJldi54bWxQSwECFAAUAAAACACHTuJA88xjKTMCAABZBAAADgAAAAAA&#10;AAABACAAAAA8AQAAZHJzL2Uyb0RvYy54bWxQSwUGAAAAAAYABgBZAQAA4QUAAAAA&#10;">
                        <v:fill on="t" focussize="0,0"/>
                        <v:stroke color="#000000" miterlimit="8" joinstyle="miter"/>
                        <v:imagedata o:title=""/>
                        <o:lock v:ext="edit" aspectratio="f"/>
                        <v:textbox inset="0mm,0.5mm,0mm,0.5mm">
                          <w:txbxContent>
                            <w:p>
                              <w:pPr>
                                <w:pStyle w:val="32"/>
                                <w:spacing w:before="0" w:beforeAutospacing="0" w:after="0" w:afterAutospacing="0"/>
                                <w:jc w:val="center"/>
                                <w:rPr>
                                  <w:rFonts w:hint="default" w:eastAsia="宋体"/>
                                  <w:lang w:val="en-US" w:eastAsia="zh-CN"/>
                                </w:rPr>
                              </w:pPr>
                              <w:r>
                                <w:rPr>
                                  <w:rFonts w:hint="eastAsia" w:ascii="Times New Roman"/>
                                  <w:kern w:val="2"/>
                                  <w:sz w:val="21"/>
                                  <w:szCs w:val="21"/>
                                  <w:lang w:val="en-US" w:eastAsia="zh-CN"/>
                                </w:rPr>
                                <w:t>精矿筒</w:t>
                              </w:r>
                            </w:p>
                          </w:txbxContent>
                        </v:textbox>
                      </v:rect>
                      <v:rect id="Rectangle 156" o:spid="_x0000_s1026" o:spt="1" style="position:absolute;left:1963420;top:497840;height:257175;width:1340485;" filled="f" stroked="f" coordsize="21600,21600" o:gfxdata="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A4UEn9cAAAAFAQAADwAAAAAAAAAB&#10;ACAAAAA4AAAAZHJzL2Rvd25yZXYueG1sUEsBAhQAFAAAAAgAh07iQJx5siT7AQAA5AMAAA4AAAAA&#10;AAAAAQAgAAAAPAEAAGRycy9lMm9Eb2MueG1sUEsFBgAAAAAGAAYAWQEAAKkFAAAAAA==&#10;">
                        <v:fill on="f" focussize="0,0"/>
                        <v:stroke on="f"/>
                        <v:imagedata o:title=""/>
                        <o:lock v:ext="edit" aspectratio="f"/>
                        <v:textbox inset="1mm,1mm,1mm,1mm">
                          <w:txbxContent>
                            <w:p>
                              <w:pPr>
                                <w:pStyle w:val="32"/>
                                <w:spacing w:before="0" w:beforeAutospacing="0" w:after="0" w:afterAutospacing="0"/>
                                <w:jc w:val="center"/>
                                <w:rPr>
                                  <w:rFonts w:hint="default" w:eastAsia="宋体"/>
                                  <w:lang w:val="en-US" w:eastAsia="zh-CN"/>
                                </w:rPr>
                              </w:pPr>
                              <w:r>
                                <w:rPr>
                                  <w:rFonts w:hint="eastAsia" w:ascii="Times New Roman"/>
                                  <w:kern w:val="2"/>
                                  <w:sz w:val="21"/>
                                  <w:szCs w:val="21"/>
                                  <w:lang w:val="en-US" w:eastAsia="zh-CN"/>
                                </w:rPr>
                                <w:t>尾矿泥100t/h</w:t>
                              </w:r>
                            </w:p>
                          </w:txbxContent>
                        </v:textbox>
                      </v:rect>
                      <v:shape id="AutoShape 154" o:spid="_x0000_s1026" o:spt="32" type="#_x0000_t32" style="position:absolute;left:2976245;top:2987675;flip:x;height:1905;width:1219200;" filled="f" stroked="t" coordsize="21600,21600" o:gfxdata="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O88&#10;/HvXAAAABQEAAA8AAAAAAAAAAQAgAAAAOAAAAGRycy9kb3ducmV2LnhtbFBLAQIUABQAAAAIAIdO&#10;4kD71vVBDgIAAPcDAAAOAAAAAAAAAAEAIAAAADwBAABkcnMvZTJvRG9jLnhtbFBLBQYAAAAABgAG&#10;AFkBAAC8BQAAAAA=&#10;">
                        <v:fill on="f" focussize="0,0"/>
                        <v:stroke color="#00B050" joinstyle="round" dashstyle="dash" endarrow="block"/>
                        <v:imagedata o:title=""/>
                        <o:lock v:ext="edit" aspectratio="f"/>
                      </v:shape>
                      <v:line id="直接连接符 99" o:spid="_x0000_s1026" o:spt="20" style="position:absolute;left:2533015;top:812800;height:9525;width:794385;" filled="f" stroked="t" coordsize="21600,21600" o:gfxdata="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dEj9VdcAAAAFAQAADwAAAAAAAAABACAAAAA4AAAAZHJzL2Rvd25yZXYu&#10;eG1sUEsBAhQAFAAAAAgAh07iQJfII1zmAQAAnAMAAA4AAAAAAAAAAQAgAAAAPAEAAGRycy9lMm9E&#10;b2MueG1sUEsFBgAAAAAGAAYAWQEAAJQFAAAAAA==&#10;">
                        <v:fill on="f" focussize="0,0"/>
                        <v:stroke color="#000000 [3213]" miterlimit="8" joinstyle="miter"/>
                        <v:imagedata o:title=""/>
                        <o:lock v:ext="edit" aspectratio="f"/>
                      </v:line>
                      <v:shape id="AutoShape 154" o:spid="_x0000_s1026" o:spt="32" type="#_x0000_t32" style="position:absolute;left:4455795;top:581660;flip:x;height:2202815;width:6350;" filled="f" stroked="t" coordsize="21600,21600" o:gfxdata="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DvPPx71wAAAAUBAAAPAAAA&#10;AAAAAAEAIAAAADgAAABkcnMvZG93bnJldi54bWxQSwECFAAUAAAACACHTuJA10v9/AACAADaAwAA&#10;DgAAAAAAAAABACAAAAA8AQAAZHJzL2Uyb0RvYy54bWxQSwUGAAAAAAYABgBZAQAArgUAAAAA&#10;">
                        <v:fill on="f" focussize="0,0"/>
                        <v:stroke color="#00B050" joinstyle="round" dashstyle="dash" endarrow="block"/>
                        <v:imagedata o:title=""/>
                        <o:lock v:ext="edit" aspectratio="f"/>
                      </v:shape>
                      <v:rect id="Rectangle 126" o:spid="_x0000_s1026" o:spt="1" style="position:absolute;left:2182495;top:1812925;height:215900;width:747395;" fillcolor="#FFFFFF" filled="t" stroked="t" coordsize="21600,21600" o:gfxdata="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l5snMtcAAAAFAQAADwAAAAAAAAABACAA&#10;AAA4AAAAZHJzL2Rvd25yZXYueG1sUEsBAhQAFAAAAAgAh07iQEj5tD4xAgAAWQQAAA4AAAAAAAAA&#10;AQAgAAAAPAEAAGRycy9lMm9Eb2MueG1sUEsFBgAAAAAGAAYAWQEAAN8FAAAAAA==&#10;">
                        <v:fill on="t" focussize="0,0"/>
                        <v:stroke color="#000000" miterlimit="8" joinstyle="miter"/>
                        <v:imagedata o:title=""/>
                        <o:lock v:ext="edit" aspectratio="f"/>
                        <v:textbox inset="0mm,0.5mm,0mm,0.5mm">
                          <w:txbxContent>
                            <w:p>
                              <w:pPr>
                                <w:pStyle w:val="32"/>
                                <w:spacing w:before="0" w:beforeAutospacing="0" w:after="0" w:afterAutospacing="0"/>
                                <w:jc w:val="center"/>
                                <w:rPr>
                                  <w:rFonts w:hint="default" w:eastAsia="宋体"/>
                                  <w:lang w:val="en-US" w:eastAsia="zh-CN"/>
                                </w:rPr>
                              </w:pPr>
                              <w:r>
                                <w:rPr>
                                  <w:rFonts w:hint="eastAsia" w:ascii="Times New Roman"/>
                                  <w:kern w:val="2"/>
                                  <w:sz w:val="21"/>
                                  <w:szCs w:val="21"/>
                                  <w:lang w:val="en-US" w:eastAsia="zh-CN"/>
                                </w:rPr>
                                <w:t>螺旋分级机</w:t>
                              </w:r>
                            </w:p>
                          </w:txbxContent>
                        </v:textbox>
                      </v:rect>
                      <v:shape id="AutoShape 154" o:spid="_x0000_s1026" o:spt="32" type="#_x0000_t32" style="position:absolute;left:2556510;top:2035175;height:297815;width:6985;" filled="f" stroked="t" coordsize="21600,21600" o:gfxdata="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reiog2AAAAAUBAAAPAAAAAAAAAAEAIAAAADgAAABkcnMv&#10;ZG93bnJldi54bWxQSwECFAAUAAAACACHTuJAudAqKe0BAAC1AwAADgAAAAAAAAABACAAAAA9AQAA&#10;ZHJzL2Uyb0RvYy54bWxQSwUGAAAAAAYABgBZAQAAnAUAAAAA&#10;">
                        <v:fill on="f" focussize="0,0"/>
                        <v:stroke color="#000000" joinstyle="round" endarrow="block"/>
                        <v:imagedata o:title=""/>
                        <o:lock v:ext="edit" aspectratio="f"/>
                      </v:shape>
                      <v:shape id="AutoShape 154" o:spid="_x0000_s1026" o:spt="32" type="#_x0000_t32" style="position:absolute;left:2588895;top:4204970;flip:x;height:279400;width:7620;" filled="f" stroked="t" coordsize="21600,21600" o:gfxdata="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m+YCXtcAAAAFAQAADwAAAAAAAAABACAAAAA4&#10;AAAAZHJzL2Rvd25yZXYueG1sUEsBAhQAFAAAAAgAh07iQFhIXsz1AQAAwgMAAA4AAAAAAAAAAQAg&#10;AAAAPAEAAGRycy9lMm9Eb2MueG1sUEsFBgAAAAAGAAYAWQEAAKMFAAAAAA==&#10;">
                        <v:fill on="f" focussize="0,0"/>
                        <v:stroke color="#000000" joinstyle="round" endarrow="block"/>
                        <v:imagedata o:title=""/>
                        <o:lock v:ext="edit" aspectratio="f"/>
                      </v:shape>
                      <v:rect id="Rectangle 156" o:spid="_x0000_s1026" o:spt="1" style="position:absolute;left:1706880;top:1499870;height:298450;width:909320;" filled="f" stroked="f" coordsize="21600,21600" o:gfxdata="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ADhQSf1wAAAAUBAAAPAAAAAAAAAAEA&#10;IAAAADgAAABkcnMvZG93bnJldi54bWxQSwECFAAUAAAACACHTuJAM5XakvoBAADkAwAADgAAAAAA&#10;AAABACAAAAA8AQAAZHJzL2Uyb0RvYy54bWxQSwUGAAAAAAYABgBZAQAAqAUAAAAA&#10;">
                        <v:fill on="f" focussize="0,0"/>
                        <v:stroke on="f"/>
                        <v:imagedata o:title=""/>
                        <o:lock v:ext="edit" aspectratio="f"/>
                        <v:textbox inset="1mm,1mm,1mm,1mm">
                          <w:txbxContent>
                            <w:p>
                              <w:pPr>
                                <w:pStyle w:val="32"/>
                                <w:spacing w:before="0" w:beforeAutospacing="0" w:after="0" w:afterAutospacing="0"/>
                                <w:jc w:val="center"/>
                                <w:rPr>
                                  <w:rFonts w:hint="default" w:eastAsia="宋体"/>
                                  <w:lang w:val="en-US" w:eastAsia="zh-CN"/>
                                </w:rPr>
                              </w:pPr>
                              <w:r>
                                <w:rPr>
                                  <w:rFonts w:hint="eastAsia" w:ascii="Times New Roman" w:hAnsi="Times New Roman" w:cs="Times New Roman"/>
                                  <w:kern w:val="2"/>
                                  <w:sz w:val="21"/>
                                  <w:szCs w:val="21"/>
                                  <w:lang w:val="en-US" w:eastAsia="zh-CN" w:bidi="ar"/>
                                </w:rPr>
                                <w:t>尾矿60t/h</w:t>
                              </w:r>
                            </w:p>
                          </w:txbxContent>
                        </v:textbox>
                      </v:rect>
                      <v:shape id="AutoShape 154" o:spid="_x0000_s1026" o:spt="32" type="#_x0000_t32" style="position:absolute;left:1255395;top:1936115;flip:x;height:10795;width:917575;" filled="f" stroked="t" coordsize="21600,21600" o:gfxdata="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zU3L89cAAAAFAQAADwAAAAAAAAABACAAAAA4&#10;AAAAZHJzL2Rvd25yZXYueG1sUEsBAhQAFAAAAAgAh07iQISmaAj1AQAAwwMAAA4AAAAAAAAAAQAg&#10;AAAAPAEAAGRycy9lMm9Eb2MueG1sUEsFBgAAAAAGAAYAWQEAAKMFAAAAAA==&#10;">
                        <v:fill on="f" focussize="0,0"/>
                        <v:stroke color="#FF0000" joinstyle="round" endarrow="block"/>
                        <v:imagedata o:title=""/>
                        <o:lock v:ext="edit" aspectratio="f"/>
                      </v:shape>
                      <v:rect id="Rectangle 156" o:spid="_x0000_s1026" o:spt="1" style="position:absolute;left:1316355;top:1036955;height:280035;width:909320;" filled="f" stroked="f" coordsize="21600,21600" o:gfxdata="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ADhQSf1wAAAAUBAAAPAAAAAAAAAAEAIAAA&#10;ADgAAABkcnMvZG93bnJldi54bWxQSwECFAAUAAAACACHTuJAaYnWZ/cBAADiAwAADgAAAAAAAAAB&#10;ACAAAAA8AQAAZHJzL2Uyb0RvYy54bWxQSwUGAAAAAAYABgBZAQAApQUAAAAA&#10;">
                        <v:fill on="f" focussize="0,0"/>
                        <v:stroke on="f"/>
                        <v:imagedata o:title=""/>
                        <o:lock v:ext="edit" aspectratio="f"/>
                        <v:textbox inset="1mm,1mm,1mm,1mm">
                          <w:txbxContent>
                            <w:p>
                              <w:pPr>
                                <w:pStyle w:val="32"/>
                                <w:spacing w:before="0" w:beforeAutospacing="0" w:after="0" w:afterAutospacing="0"/>
                                <w:jc w:val="center"/>
                                <w:rPr>
                                  <w:rFonts w:hint="default" w:eastAsia="宋体"/>
                                  <w:lang w:val="en-US" w:eastAsia="zh-CN"/>
                                </w:rPr>
                              </w:pPr>
                              <w:r>
                                <w:rPr>
                                  <w:rFonts w:hint="eastAsia" w:ascii="Times New Roman" w:hAnsi="Times New Roman" w:cs="Times New Roman"/>
                                  <w:kern w:val="2"/>
                                  <w:sz w:val="21"/>
                                  <w:szCs w:val="21"/>
                                  <w:lang w:val="en-US" w:eastAsia="zh-CN" w:bidi="ar"/>
                                </w:rPr>
                                <w:t>溢流泥水</w:t>
                              </w:r>
                            </w:p>
                          </w:txbxContent>
                        </v:textbox>
                      </v:rect>
                      <v:rect id="Rectangle 156" o:spid="_x0000_s1026" o:spt="1" style="position:absolute;left:1360805;top:3780155;height:280035;width:909320;" filled="f" stroked="f" coordsize="21600,21600" o:gfxdata="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AOFBJ/XAAAABQEAAA8AAAAAAAAAAQAg&#10;AAAAOAAAAGRycy9kb3ducmV2LnhtbFBLAQIUABQAAAAIAIdO4kDQdw1y+QEAAOIDAAAOAAAAAAAA&#10;AAEAIAAAADwBAABkcnMvZTJvRG9jLnhtbFBLBQYAAAAABgAGAFkBAACnBQAAAAA=&#10;">
                        <v:fill on="f" focussize="0,0"/>
                        <v:stroke on="f"/>
                        <v:imagedata o:title=""/>
                        <o:lock v:ext="edit" aspectratio="f"/>
                        <v:textbox inset="1mm,1mm,1mm,1mm">
                          <w:txbxContent>
                            <w:p>
                              <w:pPr>
                                <w:pStyle w:val="32"/>
                                <w:spacing w:before="0" w:beforeAutospacing="0" w:after="0" w:afterAutospacing="0"/>
                                <w:jc w:val="center"/>
                                <w:rPr>
                                  <w:rFonts w:hint="default" w:eastAsia="宋体"/>
                                  <w:lang w:val="en-US" w:eastAsia="zh-CN"/>
                                </w:rPr>
                              </w:pPr>
                              <w:r>
                                <w:rPr>
                                  <w:rFonts w:hint="eastAsia" w:ascii="Times New Roman" w:hAnsi="Times New Roman" w:cs="Times New Roman"/>
                                  <w:kern w:val="2"/>
                                  <w:sz w:val="21"/>
                                  <w:szCs w:val="21"/>
                                  <w:lang w:val="en-US" w:eastAsia="zh-CN" w:bidi="ar"/>
                                </w:rPr>
                                <w:t>自然沉淀脱水</w:t>
                              </w:r>
                            </w:p>
                          </w:txbxContent>
                        </v:textbox>
                      </v:rect>
                      <v:shape id="AutoShape 154" o:spid="_x0000_s1026" o:spt="32" type="#_x0000_t32" style="position:absolute;left:2935605;top:1925955;flip:y;height:3175;width:461010;" filled="f" stroked="t" coordsize="21600,21600" o:gfxdata="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PAzSbnTAAAABQEAAA8AAAAAAAAAAQAg&#10;AAAAOAAAAGRycy9kb3ducmV2LnhtbFBLAQIUABQAAAAIAIdO4kCtzUS8/QEAANkDAAAOAAAAAAAA&#10;AAEAIAAAADgBAABkcnMvZTJvRG9jLnhtbFBLBQYAAAAABgAGAFkBAACnBQAAAAA=&#10;">
                        <v:fill on="f" focussize="0,0"/>
                        <v:stroke color="#000000" joinstyle="round" dashstyle="dash" endarrow="block"/>
                        <v:imagedata o:title=""/>
                        <o:lock v:ext="edit" aspectratio="f"/>
                      </v:shape>
                      <v:shape id="AutoShape 154" o:spid="_x0000_s1026" o:spt="32" type="#_x0000_t32" style="position:absolute;left:2967355;top:2446655;flip:y;height:3175;width:461010;" filled="f" stroked="t" coordsize="21600,21600" o:gfxdata="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PAzSbnTAAAABQEAAA8AAAAAAAAAAQAg&#10;AAAAOAAAAGRycy9kb3ducmV2LnhtbFBLAQIUABQAAAAIAIdO4kDn2uoj/QEAANkDAAAOAAAAAAAA&#10;AAEAIAAAADgBAABkcnMvZTJvRG9jLnhtbFBLBQYAAAAABgAGAFkBAACnBQAAAAA=&#10;">
                        <v:fill on="f" focussize="0,0"/>
                        <v:stroke color="#000000" joinstyle="round" dashstyle="dash" endarrow="block"/>
                        <v:imagedata o:title=""/>
                        <o:lock v:ext="edit" aspectratio="f"/>
                      </v:shape>
                      <v:shape id="AutoShape 154" o:spid="_x0000_s1026" o:spt="32" type="#_x0000_t32" style="position:absolute;left:1839595;top:3002280;flip:x;height:5080;width:295910;" filled="f" stroked="t" coordsize="21600,21600" o:gfxdata="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DwM0m50wAAAAUBAAAPAAAAAAAAAAEAIAAA&#10;ADgAAABkcnMvZG93bnJldi54bWxQSwECFAAUAAAACACHTuJAsPMp2/sBAADZAwAADgAAAAAAAAAB&#10;ACAAAAA4AQAAZHJzL2Uyb0RvYy54bWxQSwUGAAAAAAYABgBZAQAApQUAAAAA&#10;">
                        <v:fill on="f" focussize="0,0"/>
                        <v:stroke color="#000000" joinstyle="round" dashstyle="dash" endarrow="block"/>
                        <v:imagedata o:title=""/>
                        <o:lock v:ext="edit" aspectratio="f"/>
                      </v:shape>
                      <v:shape id="AutoShape 154" o:spid="_x0000_s1026" o:spt="32" type="#_x0000_t32" style="position:absolute;left:2973705;top:3570605;flip:y;height:3175;width:461010;" filled="f" stroked="t" coordsize="21600,21600" o:gfxdata="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PAzSbnTAAAABQEAAA8AAAAAAAAAAQAg&#10;AAAAOAAAAGRycy9kb3ducmV2LnhtbFBLAQIUABQAAAAIAIdO4kClYSCB/QEAANkDAAAOAAAAAAAA&#10;AAEAIAAAADgBAABkcnMvZTJvRG9jLnhtbFBLBQYAAAAABgAGAFkBAACnBQAAAAA=&#10;">
                        <v:fill on="f" focussize="0,0"/>
                        <v:stroke color="#000000" joinstyle="round" dashstyle="dash" endarrow="block"/>
                        <v:imagedata o:title=""/>
                        <o:lock v:ext="edit" aspectratio="f"/>
                      </v:shape>
                      <v:shape id="AutoShape 154" o:spid="_x0000_s1026" o:spt="32" type="#_x0000_t32" style="position:absolute;left:2967355;top:4065905;flip:y;height:3175;width:461010;" filled="f" stroked="t" coordsize="21600,21600" o:gfxdata="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DwM0m50wAAAAUBAAAPAAAAAAAAAAEA&#10;IAAAADgAAABkcnMvZG93bnJldi54bWxQSwECFAAUAAAACACHTuJAqgsJYP4BAADZAwAADgAAAAAA&#10;AAABACAAAAA4AQAAZHJzL2Uyb0RvYy54bWxQSwUGAAAAAAYABgBZAQAAqAUAAAAA&#10;">
                        <v:fill on="f" focussize="0,0"/>
                        <v:stroke color="#000000" joinstyle="round" dashstyle="dash" endarrow="block"/>
                        <v:imagedata o:title=""/>
                        <o:lock v:ext="edit" aspectratio="f"/>
                      </v:shape>
                      <v:rect id="Rectangle 156" o:spid="_x0000_s1026" o:spt="1" style="position:absolute;left:1316355;top:2865755;height:215900;width:511175;" filled="f" stroked="f" coordsize="21600,21600" o:gfxdata="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A4UEn9cAAAAFAQAADwAAAAAAAAABACAA&#10;AAA4AAAAZHJzL2Rvd25yZXYueG1sUEsBAhQAFAAAAAgAh07iQBDGmGT4AQAA4wMAAA4AAAAAAAAA&#10;AQAgAAAAPAEAAGRycy9lMm9Eb2MueG1sUEsFBgAAAAAGAAYAWQEAAKYFAAAAAA==&#10;">
                        <v:fill on="f" focussize="0,0"/>
                        <v:stroke on="f"/>
                        <v:imagedata o:title=""/>
                        <o:lock v:ext="edit" aspectratio="f"/>
                        <v:textbox inset="1mm,1mm,1mm,1mm">
                          <w:txbxContent>
                            <w:p>
                              <w:pPr>
                                <w:pStyle w:val="32"/>
                                <w:spacing w:before="0" w:beforeAutospacing="0" w:after="0" w:afterAutospacing="0"/>
                                <w:jc w:val="center"/>
                              </w:pPr>
                              <w:r>
                                <w:rPr>
                                  <w:rFonts w:hint="eastAsia" w:ascii="Times New Roman"/>
                                  <w:kern w:val="2"/>
                                  <w:sz w:val="21"/>
                                  <w:szCs w:val="21"/>
                                  <w:lang w:val="en-US" w:eastAsia="zh-CN"/>
                                </w:rPr>
                                <w:t>W、</w:t>
                              </w:r>
                              <w:r>
                                <w:rPr>
                                  <w:rFonts w:ascii="Times New Roman"/>
                                  <w:kern w:val="2"/>
                                  <w:sz w:val="21"/>
                                  <w:szCs w:val="21"/>
                                </w:rPr>
                                <w:t>N</w:t>
                              </w:r>
                            </w:p>
                          </w:txbxContent>
                        </v:textbox>
                      </v:rect>
                      <v:rect id="Rectangle 156" o:spid="_x0000_s1026" o:spt="1" style="position:absolute;left:2192655;top:281305;height:257175;width:543560;" filled="f" stroked="f" coordsize="21600,21600" o:gfxdata="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A4UEn9cAAAAFAQAADwAAAAAAAAABACAA&#10;AAA4AAAAZHJzL2Rvd25yZXYueG1sUEsBAhQAFAAAAAgAh07iQLx9u2z4AQAA4gMAAA4AAAAAAAAA&#10;AQAgAAAAPAEAAGRycy9lMm9Eb2MueG1sUEsFBgAAAAAGAAYAWQEAAKYFAAAAAA==&#10;">
                        <v:fill on="f" focussize="0,0"/>
                        <v:stroke on="f"/>
                        <v:imagedata o:title=""/>
                        <o:lock v:ext="edit" aspectratio="f"/>
                        <v:textbox inset="1mm,1mm,1mm,1mm">
                          <w:txbxContent>
                            <w:p>
                              <w:pPr>
                                <w:pStyle w:val="32"/>
                                <w:spacing w:before="0" w:beforeAutospacing="0" w:after="0" w:afterAutospacing="0"/>
                                <w:jc w:val="center"/>
                              </w:pPr>
                              <w:r>
                                <w:rPr>
                                  <w:rFonts w:hint="eastAsia" w:ascii="Times New Roman"/>
                                  <w:kern w:val="2"/>
                                  <w:sz w:val="21"/>
                                  <w:szCs w:val="21"/>
                                </w:rPr>
                                <w:t>清水</w:t>
                              </w:r>
                            </w:p>
                          </w:txbxContent>
                        </v:textbox>
                      </v:rect>
                      <v:rect id="Rectangle 156" o:spid="_x0000_s1026" o:spt="1" style="position:absolute;left:4161155;top:1551305;height:257175;width:543560;" filled="f" stroked="f" coordsize="21600,21600" o:gfxdata="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ADhQSf1wAAAAUBAAAPAAAAAAAAAAEA&#10;IAAAADgAAABkcnMvZG93bnJldi54bWxQSwECFAAUAAAACACHTuJAPhI5jPoBAADjAwAADgAAAAAA&#10;AAABACAAAAA8AQAAZHJzL2Uyb0RvYy54bWxQSwUGAAAAAAYABgBZAQAAqAUAAAAA&#10;">
                        <v:fill on="f" focussize="0,0"/>
                        <v:stroke on="f"/>
                        <v:imagedata o:title=""/>
                        <o:lock v:ext="edit" aspectratio="f"/>
                        <v:textbox inset="1mm,1mm,1mm,1mm">
                          <w:txbxContent>
                            <w:p>
                              <w:pPr>
                                <w:pStyle w:val="32"/>
                                <w:spacing w:before="0" w:beforeAutospacing="0" w:after="0" w:afterAutospacing="0"/>
                                <w:jc w:val="center"/>
                              </w:pPr>
                              <w:r>
                                <w:rPr>
                                  <w:rFonts w:hint="eastAsia" w:ascii="Times New Roman"/>
                                  <w:kern w:val="2"/>
                                  <w:sz w:val="21"/>
                                  <w:szCs w:val="21"/>
                                </w:rPr>
                                <w:t>清水</w:t>
                              </w:r>
                            </w:p>
                          </w:txbxContent>
                        </v:textbox>
                      </v:rect>
                      <v:rect id="Rectangle 156" o:spid="_x0000_s1026" o:spt="1" style="position:absolute;left:3430905;top:3481705;height:215900;width:550545;" filled="f" stroked="f" coordsize="21600,21600" o:gfxdata="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AOFBJ/XAAAABQEAAA8AAAAAAAAAAQAg&#10;AAAAOAAAAGRycy9kb3ducmV2LnhtbFBLAQIUABQAAAAIAIdO4kB+0cTe+QEAAOMDAAAOAAAAAAAA&#10;AAEAIAAAADwBAABkcnMvZTJvRG9jLnhtbFBLBQYAAAAABgAGAFkBAACnBQAAAAA=&#10;">
                        <v:fill on="f" focussize="0,0"/>
                        <v:stroke on="f"/>
                        <v:imagedata o:title=""/>
                        <o:lock v:ext="edit" aspectratio="f"/>
                        <v:textbox inset="1mm,1mm,1mm,1mm">
                          <w:txbxContent>
                            <w:p>
                              <w:pPr>
                                <w:pStyle w:val="32"/>
                                <w:spacing w:before="0" w:beforeAutospacing="0" w:after="0" w:afterAutospacing="0"/>
                                <w:jc w:val="center"/>
                              </w:pPr>
                              <w:r>
                                <w:rPr>
                                  <w:rFonts w:hint="eastAsia" w:ascii="Times New Roman"/>
                                  <w:kern w:val="2"/>
                                  <w:sz w:val="21"/>
                                  <w:szCs w:val="21"/>
                                  <w:lang w:val="en-US" w:eastAsia="zh-CN"/>
                                </w:rPr>
                                <w:t>W、</w:t>
                              </w:r>
                              <w:r>
                                <w:rPr>
                                  <w:rFonts w:ascii="Times New Roman"/>
                                  <w:kern w:val="2"/>
                                  <w:sz w:val="21"/>
                                  <w:szCs w:val="21"/>
                                </w:rPr>
                                <w:t>N</w:t>
                              </w:r>
                            </w:p>
                          </w:txbxContent>
                        </v:textbox>
                      </v:rect>
                      <v:rect id="Rectangle 156" o:spid="_x0000_s1026" o:spt="1" style="position:absolute;left:3418205;top:3957955;height:215900;width:607695;" filled="f" stroked="f" coordsize="21600,21600" o:gfxdata="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A4UEn9cAAAAFAQAADwAAAAAAAAAB&#10;ACAAAAA4AAAAZHJzL2Rvd25yZXYueG1sUEsBAhQAFAAAAAgAh07iQDqaokX7AQAA4wMAAA4AAAAA&#10;AAAAAQAgAAAAPAEAAGRycy9lMm9Eb2MueG1sUEsFBgAAAAAGAAYAWQEAAKkFAAAAAA==&#10;">
                        <v:fill on="f" focussize="0,0"/>
                        <v:stroke on="f"/>
                        <v:imagedata o:title=""/>
                        <o:lock v:ext="edit" aspectratio="f"/>
                        <v:textbox inset="1mm,1mm,1mm,1mm">
                          <w:txbxContent>
                            <w:p>
                              <w:pPr>
                                <w:pStyle w:val="32"/>
                                <w:spacing w:before="0" w:beforeAutospacing="0" w:after="0" w:afterAutospacing="0"/>
                                <w:jc w:val="center"/>
                              </w:pPr>
                              <w:r>
                                <w:rPr>
                                  <w:rFonts w:hint="eastAsia" w:ascii="Times New Roman"/>
                                  <w:kern w:val="2"/>
                                  <w:sz w:val="21"/>
                                  <w:szCs w:val="21"/>
                                  <w:lang w:val="en-US" w:eastAsia="zh-CN"/>
                                </w:rPr>
                                <w:t>W、</w:t>
                              </w:r>
                              <w:r>
                                <w:rPr>
                                  <w:rFonts w:ascii="Times New Roman"/>
                                  <w:kern w:val="2"/>
                                  <w:sz w:val="21"/>
                                  <w:szCs w:val="21"/>
                                </w:rPr>
                                <w:t>N</w:t>
                              </w:r>
                            </w:p>
                          </w:txbxContent>
                        </v:textbox>
                      </v:rect>
                      <v:shape id="_x0000_s1026" o:spid="_x0000_s1026" o:spt="202" type="#_x0000_t202" style="position:absolute;left:4195445;top:2795905;height:294005;width:673100;" fillcolor="#FFFFFF [3201]" filled="t" stroked="t" coordsize="21600,21600" o:gfxdata="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WAAAAZHJzL1BLAQIUABQA&#10;AAAIAIdO4kCAJhdT2AAAAAUBAAAPAAAAAAAAAAEAIAAAADgAAABkcnMvZG93bnJldi54bWxQSwEC&#10;FAAUAAAACACHTuJA8L9tWlACAACJBAAADgAAAAAAAAABACAAAAA9AQAAZHJzL2Uyb0RvYy54bWxQ&#10;SwUGAAAAAAYABgBZAQAA/wUAAAAA&#10;">
                        <v:fill on="t" focussize="0,0"/>
                        <v:stroke weight="1pt" color="#000000 [3204]" joinstyle="round"/>
                        <v:imagedata o:title=""/>
                        <o:lock v:ext="edit" aspectratio="f"/>
                        <v:textbox>
                          <w:txbxContent>
                            <w:p>
                              <w:pPr>
                                <w:rPr>
                                  <w:rFonts w:hint="default" w:eastAsia="宋体"/>
                                  <w:sz w:val="21"/>
                                  <w:szCs w:val="21"/>
                                  <w:lang w:val="en-US" w:eastAsia="zh-CN"/>
                                </w:rPr>
                              </w:pPr>
                              <w:r>
                                <w:rPr>
                                  <w:rFonts w:hint="eastAsia"/>
                                  <w:sz w:val="21"/>
                                  <w:szCs w:val="21"/>
                                  <w:lang w:val="en-US" w:eastAsia="zh-CN"/>
                                </w:rPr>
                                <w:t>清水池</w:t>
                              </w:r>
                            </w:p>
                          </w:txbxContent>
                        </v:textbox>
                      </v:shape>
                      <w10:wrap type="none"/>
                      <w10:anchorlock/>
                    </v:group>
                  </w:pict>
                </mc:Fallback>
              </mc:AlternateContent>
            </w:r>
          </w:p>
          <w:p>
            <w:pPr>
              <w:keepNext w:val="0"/>
              <w:keepLines w:val="0"/>
              <w:pageBreakBefore w:val="0"/>
              <w:widowControl w:val="0"/>
              <w:wordWrap/>
              <w:topLinePunct w:val="0"/>
              <w:bidi w:val="0"/>
              <w:adjustRightInd/>
              <w:snapToGrid w:val="0"/>
              <w:spacing w:line="360" w:lineRule="auto"/>
              <w:jc w:val="center"/>
              <w:textAlignment w:val="auto"/>
              <w:rPr>
                <w:rFonts w:hint="default" w:ascii="Times New Roman" w:hAnsi="Times New Roman" w:eastAsia="宋体" w:cs="Times New Roman"/>
                <w:color w:val="auto"/>
                <w:szCs w:val="24"/>
              </w:rPr>
            </w:pPr>
            <w:r>
              <w:rPr>
                <w:rFonts w:hint="default" w:ascii="Times New Roman" w:hAnsi="Times New Roman" w:eastAsia="宋体" w:cs="Times New Roman"/>
                <w:color w:val="auto"/>
                <w:sz w:val="21"/>
                <w:szCs w:val="21"/>
              </w:rPr>
              <w:t>注：W、N分别为废水、噪声、</w:t>
            </w:r>
          </w:p>
          <w:p>
            <w:pPr>
              <w:keepNext w:val="0"/>
              <w:keepLines w:val="0"/>
              <w:pageBreakBefore w:val="0"/>
              <w:widowControl w:val="0"/>
              <w:wordWrap/>
              <w:topLinePunct w:val="0"/>
              <w:bidi w:val="0"/>
              <w:adjustRightInd/>
              <w:snapToGrid w:val="0"/>
              <w:spacing w:line="360" w:lineRule="auto"/>
              <w:jc w:val="center"/>
              <w:textAlignment w:val="auto"/>
              <w:rPr>
                <w:rFonts w:hint="default" w:ascii="Times New Roman" w:hAnsi="Times New Roman" w:eastAsia="宋体" w:cs="Times New Roman"/>
                <w:bCs/>
                <w:color w:val="auto"/>
              </w:rPr>
            </w:pPr>
            <w:r>
              <w:rPr>
                <w:rFonts w:hint="default" w:ascii="Times New Roman" w:hAnsi="Times New Roman" w:eastAsia="宋体" w:cs="Times New Roman"/>
                <w:b/>
                <w:bCs/>
                <w:color w:val="auto"/>
              </w:rPr>
              <w:t>图2-</w:t>
            </w:r>
            <w:r>
              <w:rPr>
                <w:rFonts w:hint="eastAsia" w:cs="Times New Roman"/>
                <w:b/>
                <w:bCs/>
                <w:color w:val="auto"/>
                <w:lang w:val="en-US" w:eastAsia="zh-CN"/>
              </w:rPr>
              <w:t>5</w:t>
            </w:r>
            <w:r>
              <w:rPr>
                <w:rFonts w:hint="default" w:ascii="Times New Roman" w:hAnsi="Times New Roman" w:eastAsia="宋体" w:cs="Times New Roman"/>
                <w:b/>
                <w:bCs/>
                <w:color w:val="auto"/>
              </w:rPr>
              <w:t xml:space="preserve">  项目</w:t>
            </w:r>
            <w:r>
              <w:rPr>
                <w:rFonts w:hint="default" w:ascii="Times New Roman" w:hAnsi="Times New Roman" w:eastAsia="宋体" w:cs="Times New Roman"/>
                <w:b/>
                <w:bCs/>
                <w:color w:val="auto"/>
                <w:szCs w:val="21"/>
              </w:rPr>
              <w:t>生产工艺流程及产污节点图</w:t>
            </w:r>
          </w:p>
          <w:p>
            <w:pPr>
              <w:keepNext w:val="0"/>
              <w:keepLines w:val="0"/>
              <w:pageBreakBefore w:val="0"/>
              <w:widowControl w:val="0"/>
              <w:wordWrap/>
              <w:topLinePunct w:val="0"/>
              <w:bidi w:val="0"/>
              <w:adjustRightInd/>
              <w:snapToGrid w:val="0"/>
              <w:spacing w:line="360" w:lineRule="auto"/>
              <w:ind w:firstLine="480" w:firstLineChars="200"/>
              <w:textAlignment w:val="auto"/>
              <w:rPr>
                <w:rFonts w:hint="default" w:ascii="Times New Roman" w:hAnsi="Times New Roman" w:eastAsia="宋体" w:cs="Times New Roman"/>
                <w:bCs/>
                <w:color w:val="auto"/>
                <w:szCs w:val="24"/>
              </w:rPr>
            </w:pPr>
            <w:r>
              <w:rPr>
                <w:rFonts w:hint="default" w:ascii="Times New Roman" w:hAnsi="Times New Roman" w:eastAsia="宋体" w:cs="Times New Roman"/>
                <w:bCs/>
                <w:color w:val="auto"/>
                <w:szCs w:val="24"/>
              </w:rPr>
              <w:t>工艺流程简述：</w:t>
            </w:r>
          </w:p>
          <w:p>
            <w:pPr>
              <w:keepNext w:val="0"/>
              <w:keepLines w:val="0"/>
              <w:pageBreakBefore w:val="0"/>
              <w:widowControl w:val="0"/>
              <w:kinsoku w:val="0"/>
              <w:wordWrap/>
              <w:overflowPunct w:val="0"/>
              <w:topLinePunct w:val="0"/>
              <w:autoSpaceDE w:val="0"/>
              <w:autoSpaceDN w:val="0"/>
              <w:bidi w:val="0"/>
              <w:adjustRightInd/>
              <w:snapToGrid w:val="0"/>
              <w:spacing w:line="360" w:lineRule="auto"/>
              <w:ind w:firstLine="452" w:firstLineChars="200"/>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spacing w:val="-7"/>
              </w:rPr>
              <w:t>项目原料来源于云南文山铝业有限公司西畴矿业分公司</w:t>
            </w:r>
            <w:r>
              <w:rPr>
                <w:rFonts w:hint="eastAsia" w:cs="Times New Roman"/>
                <w:color w:val="auto"/>
                <w:spacing w:val="-7"/>
                <w:lang w:val="en-US" w:eastAsia="zh-CN"/>
              </w:rPr>
              <w:t>选矿</w:t>
            </w:r>
            <w:r>
              <w:rPr>
                <w:rFonts w:hint="default" w:ascii="Times New Roman" w:hAnsi="Times New Roman" w:eastAsia="宋体" w:cs="Times New Roman"/>
                <w:color w:val="auto"/>
                <w:spacing w:val="-7"/>
              </w:rPr>
              <w:t>车间沉砂池尾矿</w:t>
            </w:r>
            <w:r>
              <w:rPr>
                <w:rFonts w:hint="eastAsia" w:cs="Times New Roman"/>
                <w:color w:val="auto"/>
                <w:spacing w:val="-7"/>
                <w:lang w:eastAsia="zh-CN"/>
              </w:rPr>
              <w:t>，</w:t>
            </w:r>
            <w:r>
              <w:rPr>
                <w:rFonts w:hint="default" w:ascii="Times New Roman" w:hAnsi="Times New Roman" w:eastAsia="宋体" w:cs="Times New Roman"/>
                <w:color w:val="auto"/>
                <w:spacing w:val="-7"/>
              </w:rPr>
              <w:t>尾矿</w:t>
            </w:r>
            <w:r>
              <w:rPr>
                <w:rFonts w:hint="eastAsia" w:cs="Times New Roman"/>
                <w:color w:val="auto"/>
                <w:spacing w:val="-7"/>
                <w:lang w:val="en-US" w:eastAsia="zh-CN"/>
              </w:rPr>
              <w:t>原</w:t>
            </w:r>
            <w:r>
              <w:rPr>
                <w:rFonts w:hint="default" w:ascii="Times New Roman" w:hAnsi="Times New Roman" w:eastAsia="宋体" w:cs="Times New Roman"/>
                <w:color w:val="auto"/>
                <w:spacing w:val="-7"/>
              </w:rPr>
              <w:t>浆通过</w:t>
            </w:r>
            <w:r>
              <w:rPr>
                <w:rFonts w:hint="eastAsia" w:cs="Times New Roman"/>
                <w:color w:val="auto"/>
                <w:spacing w:val="-7"/>
                <w:lang w:val="en-US" w:eastAsia="zh-CN"/>
              </w:rPr>
              <w:t>采用管道输送至</w:t>
            </w:r>
            <w:r>
              <w:rPr>
                <w:rFonts w:hint="default" w:ascii="Times New Roman" w:hAnsi="Times New Roman" w:eastAsia="宋体" w:cs="Times New Roman"/>
                <w:color w:val="auto"/>
                <w:spacing w:val="-7"/>
              </w:rPr>
              <w:t>脱泥钢斗内</w:t>
            </w:r>
            <w:r>
              <w:rPr>
                <w:rFonts w:hint="eastAsia" w:cs="Times New Roman"/>
                <w:color w:val="auto"/>
                <w:spacing w:val="-7"/>
                <w:lang w:eastAsia="zh-CN"/>
              </w:rPr>
              <w:t>，</w:t>
            </w:r>
            <w:r>
              <w:rPr>
                <w:rFonts w:hint="eastAsia" w:cs="Times New Roman"/>
                <w:color w:val="auto"/>
                <w:spacing w:val="-7"/>
                <w:lang w:val="en-US" w:eastAsia="zh-CN"/>
              </w:rPr>
              <w:t>经</w:t>
            </w:r>
            <w:r>
              <w:rPr>
                <w:rFonts w:hint="default" w:ascii="Times New Roman" w:hAnsi="Times New Roman" w:eastAsia="宋体" w:cs="Times New Roman"/>
                <w:color w:val="auto"/>
                <w:spacing w:val="-7"/>
              </w:rPr>
              <w:t>脱泥钢斗自然沉降后</w:t>
            </w:r>
            <w:r>
              <w:rPr>
                <w:rFonts w:hint="eastAsia" w:cs="Times New Roman"/>
                <w:color w:val="auto"/>
                <w:spacing w:val="-7"/>
                <w:lang w:val="en-US" w:eastAsia="zh-CN"/>
              </w:rPr>
              <w:t>达到泥水分离的效果，上层泥水经溢流管排至西畴矿业分公司浓缩回水池处理，下层矿泥</w:t>
            </w:r>
            <w:r>
              <w:rPr>
                <w:rFonts w:hint="default" w:ascii="Times New Roman" w:hAnsi="Times New Roman" w:eastAsia="宋体" w:cs="Times New Roman"/>
                <w:color w:val="auto"/>
                <w:spacing w:val="-7"/>
              </w:rPr>
              <w:t>进入螺旋分级机</w:t>
            </w:r>
            <w:r>
              <w:rPr>
                <w:rFonts w:hint="eastAsia" w:cs="Times New Roman"/>
                <w:color w:val="auto"/>
                <w:spacing w:val="-7"/>
                <w:lang w:eastAsia="zh-CN"/>
              </w:rPr>
              <w:t>，</w:t>
            </w:r>
            <w:r>
              <w:rPr>
                <w:rFonts w:hint="eastAsia" w:cs="Times New Roman"/>
                <w:color w:val="auto"/>
                <w:spacing w:val="-7"/>
                <w:lang w:val="en-US" w:eastAsia="zh-CN"/>
              </w:rPr>
              <w:t>经螺旋分级机分选后，尾矿泥中含有少量水及泥排入溢流管道进入浓缩回水池处理</w:t>
            </w:r>
            <w:r>
              <w:rPr>
                <w:rFonts w:hint="default" w:ascii="Times New Roman" w:hAnsi="Times New Roman" w:eastAsia="宋体" w:cs="Times New Roman"/>
                <w:color w:val="auto"/>
                <w:spacing w:val="-7"/>
              </w:rPr>
              <w:t>，螺旋分级机作为分级设备与球磨机形成闭路循环，</w:t>
            </w:r>
            <w:r>
              <w:rPr>
                <w:rFonts w:hint="eastAsia" w:cs="Times New Roman"/>
                <w:color w:val="auto"/>
                <w:spacing w:val="-7"/>
                <w:lang w:val="en-US" w:eastAsia="zh-CN"/>
              </w:rPr>
              <w:t>在螺旋分级机分选后，</w:t>
            </w:r>
            <w:r>
              <w:rPr>
                <w:rFonts w:hint="default" w:ascii="Times New Roman" w:hAnsi="Times New Roman" w:eastAsia="宋体" w:cs="Times New Roman"/>
                <w:color w:val="auto"/>
                <w:spacing w:val="-7"/>
              </w:rPr>
              <w:t>磨矿细度-200目</w:t>
            </w:r>
            <w:r>
              <w:rPr>
                <w:rFonts w:hint="eastAsia" w:cs="Times New Roman"/>
                <w:color w:val="auto"/>
                <w:spacing w:val="-7"/>
                <w:lang w:val="en-US" w:eastAsia="zh-CN"/>
              </w:rPr>
              <w:t>的</w:t>
            </w:r>
            <w:r>
              <w:rPr>
                <w:rFonts w:hint="default" w:ascii="Times New Roman" w:hAnsi="Times New Roman" w:eastAsia="宋体" w:cs="Times New Roman"/>
                <w:color w:val="auto"/>
                <w:spacing w:val="-7"/>
              </w:rPr>
              <w:t>产品进入悬振选矿机</w:t>
            </w:r>
            <w:r>
              <w:rPr>
                <w:rFonts w:hint="eastAsia" w:cs="Times New Roman"/>
                <w:color w:val="auto"/>
                <w:spacing w:val="-7"/>
                <w:lang w:eastAsia="zh-CN"/>
              </w:rPr>
              <w:t>，</w:t>
            </w:r>
            <w:r>
              <w:rPr>
                <w:rFonts w:hint="eastAsia" w:cs="Times New Roman"/>
                <w:color w:val="auto"/>
                <w:spacing w:val="-7"/>
                <w:lang w:val="en-US" w:eastAsia="zh-CN"/>
              </w:rPr>
              <w:t>+200目的产品继续螺旋分级与球磨分选</w:t>
            </w:r>
            <w:r>
              <w:rPr>
                <w:rFonts w:hint="default" w:ascii="Times New Roman" w:hAnsi="Times New Roman" w:eastAsia="宋体" w:cs="Times New Roman"/>
                <w:color w:val="auto"/>
                <w:spacing w:val="-7"/>
              </w:rPr>
              <w:t>，</w:t>
            </w:r>
            <w:r>
              <w:rPr>
                <w:rFonts w:hint="eastAsia" w:cs="Times New Roman"/>
                <w:color w:val="auto"/>
                <w:spacing w:val="-7"/>
                <w:lang w:val="en-US" w:eastAsia="zh-CN"/>
              </w:rPr>
              <w:t>经</w:t>
            </w:r>
            <w:r>
              <w:rPr>
                <w:rFonts w:hint="default" w:ascii="Times New Roman" w:hAnsi="Times New Roman" w:eastAsia="宋体" w:cs="Times New Roman"/>
                <w:color w:val="auto"/>
                <w:spacing w:val="-7"/>
              </w:rPr>
              <w:t>分级设备与球磨机磨矿细度</w:t>
            </w:r>
            <w:r>
              <w:rPr>
                <w:rFonts w:hint="eastAsia" w:cs="Times New Roman"/>
                <w:color w:val="auto"/>
                <w:spacing w:val="-7"/>
                <w:lang w:val="en-US" w:eastAsia="zh-CN"/>
              </w:rPr>
              <w:t>达到要求后，</w:t>
            </w:r>
            <w:r>
              <w:rPr>
                <w:rFonts w:hint="default" w:ascii="Times New Roman" w:hAnsi="Times New Roman" w:eastAsia="宋体" w:cs="Times New Roman"/>
                <w:color w:val="auto"/>
                <w:spacing w:val="-7"/>
              </w:rPr>
              <w:t>进入悬振选矿机</w:t>
            </w:r>
            <w:r>
              <w:rPr>
                <w:rFonts w:hint="eastAsia" w:cs="Times New Roman"/>
                <w:color w:val="auto"/>
                <w:spacing w:val="-7"/>
                <w:lang w:val="en-US" w:eastAsia="zh-CN"/>
              </w:rPr>
              <w:t>加入清水，</w:t>
            </w:r>
            <w:r>
              <w:rPr>
                <w:rFonts w:hint="eastAsia"/>
                <w:color w:val="auto"/>
                <w:kern w:val="0"/>
                <w:lang w:val="zh-CN"/>
              </w:rPr>
              <w:t>铁铝矿物与硅矿物形成了一定密度差，</w:t>
            </w:r>
            <w:r>
              <w:rPr>
                <w:rFonts w:hint="eastAsia"/>
                <w:color w:val="auto"/>
                <w:kern w:val="0"/>
                <w:lang w:val="en-US" w:eastAsia="zh-CN"/>
              </w:rPr>
              <w:t>从而</w:t>
            </w:r>
            <w:r>
              <w:rPr>
                <w:rFonts w:hint="default" w:ascii="Times New Roman" w:hAnsi="Times New Roman" w:eastAsia="宋体" w:cs="Times New Roman"/>
                <w:color w:val="auto"/>
                <w:spacing w:val="-7"/>
              </w:rPr>
              <w:t>选出精矿进入精矿箱，再通过渣浆泵泵送至精矿筒，采用自然沉淀脱水，</w:t>
            </w:r>
            <w:r>
              <w:rPr>
                <w:rFonts w:hint="eastAsia" w:cs="Times New Roman"/>
                <w:color w:val="auto"/>
                <w:spacing w:val="-7"/>
                <w:lang w:val="en-US" w:eastAsia="zh-CN"/>
              </w:rPr>
              <w:t>上层尾矿泥水经溢流管排至西畴矿业分公司浓缩回水池处理，下层铝精矿</w:t>
            </w:r>
            <w:r>
              <w:rPr>
                <w:rFonts w:hint="default" w:ascii="Times New Roman" w:hAnsi="Times New Roman" w:eastAsia="宋体" w:cs="Times New Roman"/>
                <w:color w:val="auto"/>
                <w:spacing w:val="-7"/>
              </w:rPr>
              <w:t>最后堆至成品堆场</w:t>
            </w:r>
            <w:r>
              <w:rPr>
                <w:rFonts w:hint="default" w:ascii="Times New Roman" w:hAnsi="Times New Roman" w:eastAsia="宋体" w:cs="Times New Roman"/>
                <w:color w:val="auto"/>
              </w:rPr>
              <w:t>。</w:t>
            </w:r>
          </w:p>
          <w:p>
            <w:pPr>
              <w:keepNext w:val="0"/>
              <w:keepLines w:val="0"/>
              <w:pageBreakBefore w:val="0"/>
              <w:widowControl w:val="0"/>
              <w:wordWrap/>
              <w:topLinePunct w:val="0"/>
              <w:bidi w:val="0"/>
              <w:adjustRightInd/>
              <w:snapToGrid w:val="0"/>
              <w:spacing w:line="360" w:lineRule="auto"/>
              <w:ind w:firstLine="480" w:firstLineChars="200"/>
              <w:textAlignment w:val="auto"/>
              <w:rPr>
                <w:rFonts w:hint="default" w:ascii="Times New Roman" w:hAnsi="Times New Roman" w:eastAsia="宋体" w:cs="Times New Roman"/>
                <w:bCs/>
                <w:color w:val="auto"/>
                <w:szCs w:val="24"/>
              </w:rPr>
            </w:pPr>
            <w:r>
              <w:rPr>
                <w:rFonts w:hint="eastAsia" w:ascii="Times New Roman" w:hAnsi="Times New Roman" w:eastAsia="宋体" w:cs="Times New Roman"/>
                <w:bCs/>
                <w:color w:val="auto"/>
                <w:szCs w:val="24"/>
                <w:lang w:val="en-US" w:eastAsia="zh-CN"/>
              </w:rPr>
              <w:t>三</w:t>
            </w:r>
            <w:r>
              <w:rPr>
                <w:rFonts w:hint="default" w:ascii="Times New Roman" w:hAnsi="Times New Roman" w:eastAsia="宋体" w:cs="Times New Roman"/>
                <w:bCs/>
                <w:color w:val="auto"/>
                <w:szCs w:val="24"/>
              </w:rPr>
              <w:t>、主要污染工序</w:t>
            </w:r>
          </w:p>
          <w:p>
            <w:pPr>
              <w:keepNext w:val="0"/>
              <w:keepLines w:val="0"/>
              <w:pageBreakBefore w:val="0"/>
              <w:widowControl w:val="0"/>
              <w:wordWrap/>
              <w:topLinePunct w:val="0"/>
              <w:bidi w:val="0"/>
              <w:adjustRightInd/>
              <w:snapToGrid w:val="0"/>
              <w:spacing w:line="360" w:lineRule="auto"/>
              <w:ind w:firstLine="480" w:firstLineChars="200"/>
              <w:textAlignment w:val="auto"/>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施工期：</w:t>
            </w:r>
          </w:p>
          <w:p>
            <w:pPr>
              <w:keepNext w:val="0"/>
              <w:keepLines w:val="0"/>
              <w:pageBreakBefore w:val="0"/>
              <w:widowControl w:val="0"/>
              <w:wordWrap/>
              <w:topLinePunct w:val="0"/>
              <w:bidi w:val="0"/>
              <w:adjustRightInd/>
              <w:snapToGrid w:val="0"/>
              <w:spacing w:line="360" w:lineRule="auto"/>
              <w:ind w:firstLine="480" w:firstLineChars="200"/>
              <w:textAlignment w:val="auto"/>
              <w:rPr>
                <w:rFonts w:hint="eastAsia" w:ascii="Times New Roman" w:hAnsi="Times New Roman" w:eastAsia="宋体" w:cs="Times New Roman"/>
                <w:color w:val="auto"/>
                <w:szCs w:val="24"/>
                <w:lang w:eastAsia="zh-CN"/>
              </w:rPr>
            </w:pPr>
            <w:r>
              <w:rPr>
                <w:rFonts w:hint="eastAsia" w:ascii="Times New Roman" w:hAnsi="Times New Roman" w:eastAsia="宋体" w:cs="Times New Roman"/>
                <w:color w:val="auto"/>
                <w:szCs w:val="24"/>
                <w:lang w:eastAsia="zh-CN"/>
              </w:rPr>
              <w:t>（</w:t>
            </w:r>
            <w:r>
              <w:rPr>
                <w:rFonts w:hint="eastAsia" w:ascii="Times New Roman" w:hAnsi="Times New Roman" w:eastAsia="宋体" w:cs="Times New Roman"/>
                <w:color w:val="auto"/>
                <w:szCs w:val="24"/>
                <w:lang w:val="en-US" w:eastAsia="zh-CN"/>
              </w:rPr>
              <w:t>1</w:t>
            </w:r>
            <w:r>
              <w:rPr>
                <w:rFonts w:hint="eastAsia" w:ascii="Times New Roman" w:hAnsi="Times New Roman" w:eastAsia="宋体" w:cs="Times New Roman"/>
                <w:color w:val="auto"/>
                <w:szCs w:val="24"/>
                <w:lang w:eastAsia="zh-CN"/>
              </w:rPr>
              <w:t>）大气污染源分析</w:t>
            </w:r>
          </w:p>
          <w:p>
            <w:pPr>
              <w:keepNext w:val="0"/>
              <w:keepLines w:val="0"/>
              <w:pageBreakBefore w:val="0"/>
              <w:widowControl w:val="0"/>
              <w:wordWrap/>
              <w:topLinePunct w:val="0"/>
              <w:bidi w:val="0"/>
              <w:adjustRightInd/>
              <w:snapToGrid w:val="0"/>
              <w:spacing w:line="360" w:lineRule="auto"/>
              <w:ind w:firstLine="480" w:firstLineChars="200"/>
              <w:textAlignment w:val="auto"/>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项目施工期涉及大气污染源的环节包括项目区场地平整、地基开挖等产生的粉尘，风力较大时，粉尘随风飞扬产生扬尘，以及施工机械尾气排放。</w:t>
            </w:r>
          </w:p>
          <w:p>
            <w:pPr>
              <w:keepNext w:val="0"/>
              <w:keepLines w:val="0"/>
              <w:pageBreakBefore w:val="0"/>
              <w:widowControl w:val="0"/>
              <w:wordWrap/>
              <w:topLinePunct w:val="0"/>
              <w:bidi w:val="0"/>
              <w:adjustRightInd/>
              <w:snapToGrid w:val="0"/>
              <w:spacing w:line="360" w:lineRule="auto"/>
              <w:ind w:firstLine="480" w:firstLineChars="200"/>
              <w:textAlignment w:val="auto"/>
              <w:rPr>
                <w:rFonts w:hint="eastAsia" w:ascii="Times New Roman" w:hAnsi="Times New Roman" w:eastAsia="宋体" w:cs="Times New Roman"/>
                <w:color w:val="auto"/>
                <w:szCs w:val="24"/>
                <w:lang w:eastAsia="zh-CN"/>
              </w:rPr>
            </w:pPr>
            <w:r>
              <w:rPr>
                <w:rFonts w:hint="eastAsia" w:ascii="Times New Roman" w:hAnsi="Times New Roman" w:eastAsia="宋体" w:cs="Times New Roman"/>
                <w:color w:val="auto"/>
                <w:szCs w:val="24"/>
                <w:lang w:eastAsia="zh-CN"/>
              </w:rPr>
              <w:t>（</w:t>
            </w:r>
            <w:r>
              <w:rPr>
                <w:rFonts w:hint="eastAsia" w:ascii="Times New Roman" w:hAnsi="Times New Roman" w:eastAsia="宋体" w:cs="Times New Roman"/>
                <w:color w:val="auto"/>
                <w:szCs w:val="24"/>
                <w:lang w:val="en-US" w:eastAsia="zh-CN"/>
              </w:rPr>
              <w:t>2</w:t>
            </w:r>
            <w:r>
              <w:rPr>
                <w:rFonts w:hint="eastAsia" w:ascii="Times New Roman" w:hAnsi="Times New Roman" w:eastAsia="宋体" w:cs="Times New Roman"/>
                <w:color w:val="auto"/>
                <w:szCs w:val="24"/>
                <w:lang w:eastAsia="zh-CN"/>
              </w:rPr>
              <w:t>）水污染源分析</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项目施工期施工废水产生</w:t>
            </w:r>
            <w:r>
              <w:rPr>
                <w:rFonts w:hint="eastAsia" w:ascii="Times New Roman" w:hAnsi="Times New Roman" w:eastAsia="宋体" w:cs="Times New Roman"/>
                <w:color w:val="auto"/>
                <w:szCs w:val="24"/>
                <w:lang w:val="en-US" w:eastAsia="zh-CN"/>
              </w:rPr>
              <w:t>量少</w:t>
            </w:r>
            <w:r>
              <w:rPr>
                <w:rFonts w:hint="default" w:ascii="Times New Roman" w:hAnsi="Times New Roman" w:eastAsia="宋体" w:cs="Times New Roman"/>
                <w:color w:val="auto"/>
                <w:szCs w:val="24"/>
              </w:rPr>
              <w:t>，</w:t>
            </w:r>
            <w:r>
              <w:rPr>
                <w:rFonts w:hint="eastAsia" w:ascii="Times New Roman" w:hAnsi="Times New Roman" w:eastAsia="宋体" w:cs="Times New Roman"/>
                <w:color w:val="auto"/>
                <w:szCs w:val="24"/>
                <w:lang w:val="en-US" w:eastAsia="zh-CN"/>
              </w:rPr>
              <w:t>施工废水进入临时沉淀池处理后回用，对周围环境影响不大；</w:t>
            </w:r>
            <w:r>
              <w:rPr>
                <w:rFonts w:hint="default" w:ascii="Times New Roman" w:hAnsi="Times New Roman" w:eastAsia="宋体" w:cs="Times New Roman"/>
                <w:color w:val="auto"/>
                <w:szCs w:val="24"/>
              </w:rPr>
              <w:t>施工期</w:t>
            </w:r>
            <w:r>
              <w:rPr>
                <w:rFonts w:hint="eastAsia" w:ascii="Times New Roman" w:hAnsi="Times New Roman" w:eastAsia="宋体" w:cs="Times New Roman"/>
                <w:color w:val="auto"/>
                <w:szCs w:val="24"/>
                <w:lang w:val="en-US" w:eastAsia="zh-CN"/>
              </w:rPr>
              <w:t>废水</w:t>
            </w:r>
            <w:r>
              <w:rPr>
                <w:rFonts w:hint="default" w:ascii="Times New Roman" w:hAnsi="Times New Roman" w:eastAsia="宋体" w:cs="Times New Roman"/>
                <w:color w:val="auto"/>
                <w:szCs w:val="24"/>
              </w:rPr>
              <w:t>主要为施工人员的生活污水，共有施工人员</w:t>
            </w:r>
            <w:r>
              <w:rPr>
                <w:rFonts w:hint="eastAsia" w:ascii="Times New Roman" w:hAnsi="Times New Roman" w:eastAsia="宋体" w:cs="Times New Roman"/>
                <w:color w:val="auto"/>
                <w:szCs w:val="24"/>
                <w:lang w:val="en-US" w:eastAsia="zh-CN"/>
              </w:rPr>
              <w:t>10</w:t>
            </w:r>
            <w:r>
              <w:rPr>
                <w:rFonts w:hint="default" w:ascii="Times New Roman" w:hAnsi="Times New Roman" w:eastAsia="宋体" w:cs="Times New Roman"/>
                <w:color w:val="auto"/>
                <w:szCs w:val="24"/>
              </w:rPr>
              <w:t>人，施工人员</w:t>
            </w:r>
            <w:r>
              <w:rPr>
                <w:rFonts w:hint="eastAsia" w:ascii="Times New Roman" w:hAnsi="Times New Roman" w:eastAsia="宋体" w:cs="Times New Roman"/>
                <w:color w:val="auto"/>
                <w:szCs w:val="24"/>
                <w:lang w:val="en-US" w:eastAsia="zh-CN"/>
              </w:rPr>
              <w:t>依托云南文山铝业有限公司西畴矿业分公司</w:t>
            </w:r>
            <w:r>
              <w:rPr>
                <w:rFonts w:hint="eastAsia" w:cs="Times New Roman"/>
                <w:color w:val="auto"/>
                <w:szCs w:val="24"/>
                <w:lang w:val="en-US" w:eastAsia="zh-CN"/>
              </w:rPr>
              <w:t>食宿区</w:t>
            </w:r>
            <w:r>
              <w:rPr>
                <w:rFonts w:hint="default" w:ascii="Times New Roman" w:hAnsi="Times New Roman" w:eastAsia="宋体" w:cs="Times New Roman"/>
                <w:color w:val="auto"/>
                <w:szCs w:val="24"/>
              </w:rPr>
              <w:t>，</w:t>
            </w:r>
            <w:r>
              <w:rPr>
                <w:rFonts w:hint="eastAsia" w:ascii="Times New Roman" w:hAnsi="Times New Roman" w:eastAsia="宋体" w:cs="Times New Roman"/>
                <w:color w:val="auto"/>
                <w:szCs w:val="24"/>
              </w:rPr>
              <w:t>生活用水</w:t>
            </w:r>
            <w:r>
              <w:rPr>
                <w:rFonts w:hint="default" w:ascii="Times New Roman" w:hAnsi="Times New Roman" w:eastAsia="宋体" w:cs="Times New Roman"/>
                <w:color w:val="auto"/>
                <w:szCs w:val="24"/>
              </w:rPr>
              <w:t>按照《</w:t>
            </w:r>
            <w:r>
              <w:rPr>
                <w:rFonts w:hint="default" w:ascii="Times New Roman" w:hAnsi="Times New Roman" w:eastAsia="宋体" w:cs="Times New Roman"/>
                <w:color w:val="auto"/>
                <w:szCs w:val="24"/>
              </w:rPr>
              <w:fldChar w:fldCharType="begin"/>
            </w:r>
            <w:r>
              <w:rPr>
                <w:rFonts w:hint="default" w:ascii="Times New Roman" w:hAnsi="Times New Roman" w:eastAsia="宋体" w:cs="Times New Roman"/>
                <w:color w:val="auto"/>
                <w:szCs w:val="24"/>
              </w:rPr>
              <w:instrText xml:space="preserve"> HYPERLINK "http://www.baidu.com/link?url=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" \t "_blank" </w:instrText>
            </w:r>
            <w:r>
              <w:rPr>
                <w:rFonts w:hint="default" w:ascii="Times New Roman" w:hAnsi="Times New Roman" w:eastAsia="宋体" w:cs="Times New Roman"/>
                <w:color w:val="auto"/>
                <w:szCs w:val="24"/>
              </w:rPr>
              <w:fldChar w:fldCharType="separate"/>
            </w:r>
            <w:r>
              <w:rPr>
                <w:rFonts w:hint="default" w:ascii="Times New Roman" w:hAnsi="Times New Roman" w:eastAsia="宋体" w:cs="Times New Roman"/>
                <w:color w:val="auto"/>
                <w:szCs w:val="24"/>
              </w:rPr>
              <w:t>云南省地方标准 用水定额》（DB</w:t>
            </w:r>
            <w:r>
              <w:rPr>
                <w:rFonts w:hint="eastAsia" w:cs="Times New Roman"/>
                <w:color w:val="auto"/>
                <w:szCs w:val="24"/>
                <w:lang w:val="en-US" w:eastAsia="zh-CN"/>
              </w:rPr>
              <w:t xml:space="preserve"> </w:t>
            </w:r>
            <w:r>
              <w:rPr>
                <w:rFonts w:hint="default" w:ascii="Times New Roman" w:hAnsi="Times New Roman" w:eastAsia="宋体" w:cs="Times New Roman"/>
                <w:color w:val="auto"/>
                <w:szCs w:val="24"/>
              </w:rPr>
              <w:t>53.T168-201</w:t>
            </w:r>
            <w:r>
              <w:rPr>
                <w:rFonts w:hint="eastAsia" w:ascii="Times New Roman" w:hAnsi="Times New Roman" w:eastAsia="宋体" w:cs="Times New Roman"/>
                <w:color w:val="auto"/>
                <w:szCs w:val="24"/>
                <w:lang w:val="en-US" w:eastAsia="zh-CN"/>
              </w:rPr>
              <w:t>9</w:t>
            </w:r>
            <w:r>
              <w:rPr>
                <w:rFonts w:hint="default" w:ascii="Times New Roman" w:hAnsi="Times New Roman" w:eastAsia="宋体" w:cs="Times New Roman"/>
                <w:color w:val="auto"/>
                <w:szCs w:val="24"/>
              </w:rPr>
              <w:t>）</w:t>
            </w:r>
            <w:r>
              <w:rPr>
                <w:rFonts w:hint="default" w:ascii="Times New Roman" w:hAnsi="Times New Roman" w:eastAsia="宋体" w:cs="Times New Roman"/>
                <w:color w:val="auto"/>
                <w:szCs w:val="24"/>
              </w:rPr>
              <w:fldChar w:fldCharType="end"/>
            </w:r>
            <w:r>
              <w:rPr>
                <w:rFonts w:hint="default" w:ascii="Times New Roman" w:hAnsi="Times New Roman" w:eastAsia="宋体" w:cs="Times New Roman"/>
                <w:color w:val="auto"/>
                <w:szCs w:val="24"/>
              </w:rPr>
              <w:t>定额标准，现场施工人员的生活用水量按</w:t>
            </w:r>
            <w:r>
              <w:rPr>
                <w:rFonts w:hint="eastAsia" w:cs="Times New Roman"/>
                <w:color w:val="auto"/>
                <w:szCs w:val="24"/>
                <w:lang w:val="en-US" w:eastAsia="zh-CN"/>
              </w:rPr>
              <w:t>100</w:t>
            </w:r>
            <w:r>
              <w:rPr>
                <w:rFonts w:hint="default" w:ascii="Times New Roman" w:hAnsi="Times New Roman" w:eastAsia="宋体" w:cs="Times New Roman"/>
                <w:color w:val="auto"/>
                <w:szCs w:val="24"/>
              </w:rPr>
              <w:t>L/人·d核算，污水产生系数为0.8，则施工期施工人员产生的生活污水</w:t>
            </w:r>
            <w:r>
              <w:rPr>
                <w:rFonts w:hint="eastAsia" w:ascii="Times New Roman" w:hAnsi="Times New Roman" w:eastAsia="宋体" w:cs="Times New Roman"/>
                <w:color w:val="auto"/>
                <w:szCs w:val="24"/>
                <w:lang w:val="en-US" w:eastAsia="zh-CN"/>
              </w:rPr>
              <w:t>产量为0.</w:t>
            </w:r>
            <w:r>
              <w:rPr>
                <w:rFonts w:hint="eastAsia" w:cs="Times New Roman"/>
                <w:color w:val="auto"/>
                <w:szCs w:val="24"/>
                <w:lang w:val="en-US" w:eastAsia="zh-CN"/>
              </w:rPr>
              <w:t>8</w:t>
            </w:r>
            <w:r>
              <w:rPr>
                <w:rFonts w:hint="default" w:ascii="Times New Roman" w:hAnsi="Times New Roman" w:eastAsia="宋体" w:cs="Times New Roman"/>
                <w:color w:val="auto"/>
                <w:szCs w:val="24"/>
              </w:rPr>
              <w:t>m</w:t>
            </w:r>
            <w:r>
              <w:rPr>
                <w:rFonts w:hint="default" w:ascii="Times New Roman" w:hAnsi="Times New Roman" w:eastAsia="宋体" w:cs="Times New Roman"/>
                <w:color w:val="auto"/>
                <w:szCs w:val="24"/>
                <w:vertAlign w:val="superscript"/>
              </w:rPr>
              <w:t>3</w:t>
            </w:r>
            <w:r>
              <w:rPr>
                <w:rFonts w:hint="eastAsia" w:ascii="Times New Roman" w:hAnsi="Times New Roman" w:eastAsia="宋体" w:cs="Times New Roman"/>
                <w:color w:val="auto"/>
                <w:szCs w:val="24"/>
                <w:lang w:val="en-US" w:eastAsia="zh-CN"/>
              </w:rPr>
              <w:t>/d</w:t>
            </w:r>
            <w:r>
              <w:rPr>
                <w:rFonts w:hint="eastAsia" w:cs="Times New Roman"/>
                <w:color w:val="auto"/>
                <w:szCs w:val="24"/>
                <w:lang w:val="en-US" w:eastAsia="zh-CN"/>
              </w:rPr>
              <w:t>，</w:t>
            </w:r>
            <w:r>
              <w:rPr>
                <w:rFonts w:hint="default" w:ascii="Times New Roman" w:hAnsi="Times New Roman" w:eastAsia="宋体" w:cs="Times New Roman"/>
                <w:color w:val="auto"/>
                <w:kern w:val="0"/>
                <w:sz w:val="24"/>
                <w:szCs w:val="24"/>
                <w:lang w:val="en-US" w:eastAsia="zh-CN"/>
              </w:rPr>
              <w:t>生活污水</w:t>
            </w:r>
            <w:r>
              <w:rPr>
                <w:rFonts w:hint="eastAsia" w:ascii="Times New Roman" w:hAnsi="Times New Roman" w:eastAsia="宋体" w:cs="Times New Roman"/>
                <w:color w:val="auto"/>
                <w:kern w:val="0"/>
                <w:sz w:val="24"/>
                <w:szCs w:val="24"/>
                <w:lang w:val="en-US" w:eastAsia="zh-CN"/>
              </w:rPr>
              <w:t>依托</w:t>
            </w:r>
            <w:r>
              <w:rPr>
                <w:rFonts w:hint="default" w:ascii="Times New Roman" w:hAnsi="Times New Roman" w:eastAsia="宋体" w:cs="Times New Roman"/>
                <w:color w:val="auto"/>
                <w:szCs w:val="21"/>
              </w:rPr>
              <w:t>云南文山铝业有限公司西畴矿业分公司</w:t>
            </w:r>
            <w:r>
              <w:rPr>
                <w:rFonts w:hint="eastAsia" w:cs="Times New Roman"/>
                <w:color w:val="auto"/>
                <w:szCs w:val="21"/>
                <w:lang w:val="en-US" w:eastAsia="zh-CN"/>
              </w:rPr>
              <w:t>生活污水处理设施处理后回用于生产</w:t>
            </w:r>
            <w:r>
              <w:rPr>
                <w:rFonts w:hint="default" w:ascii="Times New Roman" w:hAnsi="Times New Roman" w:eastAsia="宋体" w:cs="Times New Roman"/>
                <w:color w:val="auto"/>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imes New Roman" w:hAnsi="Times New Roman" w:eastAsia="宋体" w:cs="Times New Roman"/>
                <w:color w:val="auto"/>
                <w:szCs w:val="24"/>
                <w:lang w:eastAsia="zh-CN"/>
              </w:rPr>
            </w:pPr>
            <w:r>
              <w:rPr>
                <w:rFonts w:hint="eastAsia" w:ascii="Times New Roman" w:hAnsi="Times New Roman" w:eastAsia="宋体" w:cs="Times New Roman"/>
                <w:color w:val="auto"/>
                <w:szCs w:val="24"/>
                <w:lang w:val="en-US" w:eastAsia="zh-CN"/>
              </w:rPr>
              <w:t>（3）</w:t>
            </w:r>
            <w:r>
              <w:rPr>
                <w:rFonts w:hint="eastAsia" w:ascii="Times New Roman" w:hAnsi="Times New Roman" w:eastAsia="宋体" w:cs="Times New Roman"/>
                <w:color w:val="auto"/>
                <w:szCs w:val="24"/>
                <w:lang w:eastAsia="zh-CN"/>
              </w:rPr>
              <w:t>声污染源分析</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imes New Roman" w:hAnsi="Times New Roman" w:eastAsia="宋体" w:cs="Times New Roman"/>
                <w:color w:val="auto"/>
                <w:szCs w:val="24"/>
              </w:rPr>
            </w:pPr>
            <w:r>
              <w:rPr>
                <w:rFonts w:hint="default" w:ascii="Times New Roman" w:hAnsi="Times New Roman" w:eastAsia="宋体" w:cs="Times New Roman"/>
                <w:color w:val="auto"/>
                <w:szCs w:val="24"/>
              </w:rPr>
              <w:t>项目施工期建设阶段噪声源强主要来自挖掘机、切割机等机械设备，其噪声声压级为75～110dB(A)；进入装修阶段噪声源强主要来自钻机、电锤、切割机等装修设备运作时产生的噪声声压级为100～115dB(A)；各阶段运输车辆噪声源强为75～90dB(A)。项目整个施工期施工噪声源强为75～115dB(A)</w:t>
            </w:r>
            <w:r>
              <w:rPr>
                <w:rFonts w:hint="eastAsia" w:ascii="Times New Roman" w:hAnsi="Times New Roman" w:eastAsia="宋体" w:cs="Times New Roman"/>
                <w:color w:val="auto"/>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imes New Roman" w:hAnsi="Times New Roman" w:eastAsia="宋体" w:cs="Times New Roman"/>
                <w:color w:val="auto"/>
                <w:szCs w:val="24"/>
                <w:lang w:eastAsia="zh-CN"/>
              </w:rPr>
            </w:pPr>
            <w:r>
              <w:rPr>
                <w:rFonts w:hint="eastAsia" w:ascii="Times New Roman" w:hAnsi="Times New Roman" w:eastAsia="宋体" w:cs="Times New Roman"/>
                <w:color w:val="auto"/>
                <w:szCs w:val="24"/>
                <w:lang w:val="en-US" w:eastAsia="zh-CN"/>
              </w:rPr>
              <w:t>（4）</w:t>
            </w:r>
            <w:r>
              <w:rPr>
                <w:rFonts w:hint="eastAsia" w:ascii="Times New Roman" w:hAnsi="Times New Roman" w:eastAsia="宋体" w:cs="Times New Roman"/>
                <w:color w:val="auto"/>
                <w:szCs w:val="24"/>
                <w:lang w:eastAsia="zh-CN"/>
              </w:rPr>
              <w:t>固体废物污染源分析</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imes New Roman" w:hAnsi="Times New Roman" w:eastAsia="宋体" w:cs="Times New Roman"/>
                <w:color w:val="auto"/>
                <w:szCs w:val="24"/>
                <w:lang w:val="en-US" w:eastAsia="zh-CN"/>
              </w:rPr>
            </w:pPr>
            <w:r>
              <w:rPr>
                <w:rFonts w:hint="eastAsia" w:ascii="Times New Roman" w:hAnsi="Times New Roman" w:eastAsia="宋体" w:cs="Times New Roman"/>
                <w:color w:val="auto"/>
                <w:szCs w:val="24"/>
                <w:lang w:val="en-US" w:eastAsia="zh-CN"/>
              </w:rPr>
              <w:t>①土方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imes New Roman" w:hAnsi="Times New Roman" w:eastAsia="宋体" w:cs="Times New Roman"/>
                <w:color w:val="auto"/>
                <w:szCs w:val="24"/>
                <w:lang w:val="en-US" w:eastAsia="zh-CN"/>
              </w:rPr>
            </w:pPr>
            <w:r>
              <w:rPr>
                <w:rFonts w:hint="default" w:ascii="Times New Roman" w:hAnsi="Times New Roman" w:eastAsia="宋体" w:cs="Times New Roman"/>
                <w:color w:val="auto"/>
                <w:szCs w:val="24"/>
              </w:rPr>
              <w:t>项目在施工过程中会产生一定量的土石方，主要来源于</w:t>
            </w:r>
            <w:r>
              <w:rPr>
                <w:rFonts w:hint="eastAsia" w:ascii="Times New Roman" w:hAnsi="Times New Roman" w:eastAsia="宋体" w:cs="Times New Roman"/>
                <w:color w:val="auto"/>
                <w:szCs w:val="24"/>
                <w:lang w:val="en-US" w:eastAsia="zh-CN"/>
              </w:rPr>
              <w:t>地基开挖，土地平整。本项目开挖的土石方全部回填于</w:t>
            </w:r>
            <w:r>
              <w:rPr>
                <w:rFonts w:hint="eastAsia" w:cs="Times New Roman"/>
                <w:color w:val="auto"/>
                <w:szCs w:val="24"/>
                <w:lang w:val="en-US" w:eastAsia="zh-CN"/>
              </w:rPr>
              <w:t>项目</w:t>
            </w:r>
            <w:r>
              <w:rPr>
                <w:rFonts w:hint="eastAsia" w:ascii="Times New Roman" w:hAnsi="Times New Roman" w:eastAsia="宋体" w:cs="Times New Roman"/>
                <w:color w:val="auto"/>
                <w:szCs w:val="24"/>
                <w:lang w:val="en-US" w:eastAsia="zh-CN"/>
              </w:rPr>
              <w:t>区，无废弃土石方产生。</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color w:val="auto"/>
                <w:szCs w:val="24"/>
                <w:lang w:val="en-US" w:eastAsia="zh-CN"/>
              </w:rPr>
            </w:pPr>
            <w:r>
              <w:rPr>
                <w:rFonts w:hint="eastAsia" w:ascii="Times New Roman" w:hAnsi="Times New Roman" w:eastAsia="宋体" w:cs="Times New Roman"/>
                <w:color w:val="auto"/>
                <w:szCs w:val="24"/>
                <w:lang w:val="en-US" w:eastAsia="zh-CN"/>
              </w:rPr>
              <w:t>②建筑垃圾</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imes New Roman" w:hAnsi="Times New Roman" w:eastAsia="宋体" w:cs="Times New Roman"/>
                <w:color w:val="auto"/>
                <w:szCs w:val="24"/>
                <w:lang w:val="en-US" w:eastAsia="zh-CN"/>
              </w:rPr>
            </w:pPr>
            <w:r>
              <w:rPr>
                <w:rFonts w:hint="eastAsia" w:ascii="Times New Roman" w:hAnsi="Times New Roman" w:eastAsia="宋体" w:cs="Times New Roman"/>
                <w:color w:val="auto"/>
                <w:szCs w:val="24"/>
                <w:lang w:val="en-US" w:eastAsia="zh-CN"/>
              </w:rPr>
              <w:t>项目</w:t>
            </w:r>
            <w:r>
              <w:rPr>
                <w:rFonts w:hint="default" w:ascii="Times New Roman" w:hAnsi="Times New Roman" w:eastAsia="宋体" w:cs="Times New Roman"/>
                <w:color w:val="auto"/>
                <w:szCs w:val="24"/>
                <w:lang w:val="en-US" w:eastAsia="zh-CN"/>
              </w:rPr>
              <w:t>施工期间产生的建筑垃圾</w:t>
            </w:r>
            <w:r>
              <w:rPr>
                <w:rFonts w:hint="eastAsia" w:ascii="Times New Roman" w:hAnsi="Times New Roman" w:eastAsia="宋体" w:cs="Times New Roman"/>
                <w:color w:val="auto"/>
                <w:szCs w:val="24"/>
                <w:lang w:val="en-US" w:eastAsia="zh-CN"/>
              </w:rPr>
              <w:t>有钢材、铁块等，可回收利用的集中收集后出售给废品回收商，不可回收部分统一收集后，按照要求进行处置。</w:t>
            </w:r>
          </w:p>
          <w:p>
            <w:pPr>
              <w:keepNext w:val="0"/>
              <w:keepLines w:val="0"/>
              <w:pageBreakBefore w:val="0"/>
              <w:widowControl w:val="0"/>
              <w:wordWrap/>
              <w:topLinePunct w:val="0"/>
              <w:bidi w:val="0"/>
              <w:adjustRightInd/>
              <w:snapToGrid w:val="0"/>
              <w:spacing w:line="360" w:lineRule="auto"/>
              <w:ind w:firstLine="480" w:firstLineChars="200"/>
              <w:textAlignment w:val="auto"/>
              <w:rPr>
                <w:rFonts w:hint="default" w:ascii="Times New Roman" w:hAnsi="Times New Roman" w:eastAsia="宋体" w:cs="Times New Roman"/>
                <w:color w:val="auto"/>
                <w:szCs w:val="24"/>
              </w:rPr>
            </w:pPr>
            <w:r>
              <w:rPr>
                <w:rFonts w:hint="eastAsia" w:ascii="Times New Roman" w:hAnsi="Times New Roman" w:eastAsia="宋体" w:cs="Times New Roman"/>
                <w:color w:val="auto"/>
                <w:szCs w:val="24"/>
                <w:lang w:val="en-US" w:eastAsia="zh-CN"/>
              </w:rPr>
              <w:t>③施工人员</w:t>
            </w:r>
            <w:r>
              <w:rPr>
                <w:rFonts w:hint="default" w:ascii="Times New Roman" w:hAnsi="Times New Roman" w:eastAsia="宋体" w:cs="Times New Roman"/>
                <w:color w:val="auto"/>
                <w:szCs w:val="24"/>
              </w:rPr>
              <w:t>生活垃圾</w:t>
            </w:r>
          </w:p>
          <w:p>
            <w:pPr>
              <w:keepNext w:val="0"/>
              <w:keepLines w:val="0"/>
              <w:pageBreakBefore w:val="0"/>
              <w:widowControl w:val="0"/>
              <w:wordWrap/>
              <w:topLinePunct w:val="0"/>
              <w:bidi w:val="0"/>
              <w:adjustRightInd/>
              <w:snapToGrid w:val="0"/>
              <w:spacing w:line="360" w:lineRule="auto"/>
              <w:ind w:firstLine="480" w:firstLineChars="200"/>
              <w:textAlignment w:val="auto"/>
              <w:rPr>
                <w:rFonts w:hint="eastAsia" w:ascii="Times New Roman" w:hAnsi="Times New Roman" w:eastAsia="宋体" w:cs="Times New Roman"/>
                <w:color w:val="auto"/>
                <w:szCs w:val="24"/>
                <w:lang w:val="en-US" w:eastAsia="zh-CN"/>
              </w:rPr>
            </w:pPr>
            <w:r>
              <w:rPr>
                <w:rFonts w:hint="default" w:ascii="Times New Roman" w:hAnsi="Times New Roman" w:eastAsia="宋体" w:cs="Times New Roman"/>
                <w:color w:val="auto"/>
                <w:szCs w:val="24"/>
              </w:rPr>
              <w:t>施工人员施工期产生的生活垃圾，施工期间施工人数为</w:t>
            </w:r>
            <w:r>
              <w:rPr>
                <w:rFonts w:hint="eastAsia" w:ascii="Times New Roman" w:hAnsi="Times New Roman" w:eastAsia="宋体" w:cs="Times New Roman"/>
                <w:color w:val="auto"/>
                <w:szCs w:val="24"/>
                <w:lang w:val="en-US" w:eastAsia="zh-CN"/>
              </w:rPr>
              <w:t>10</w:t>
            </w:r>
            <w:r>
              <w:rPr>
                <w:rFonts w:hint="default" w:ascii="Times New Roman" w:hAnsi="Times New Roman" w:eastAsia="宋体" w:cs="Times New Roman"/>
                <w:color w:val="auto"/>
                <w:szCs w:val="24"/>
              </w:rPr>
              <w:t>人，依托云南文山铝业有限公司西畴矿业分公司食宿区，计算生活垃圾产生量按</w:t>
            </w:r>
            <w:r>
              <w:rPr>
                <w:rFonts w:hint="eastAsia" w:cs="Times New Roman"/>
                <w:color w:val="auto"/>
                <w:szCs w:val="24"/>
                <w:lang w:val="en-US" w:eastAsia="zh-CN"/>
              </w:rPr>
              <w:t>1.0</w:t>
            </w:r>
            <w:r>
              <w:rPr>
                <w:rFonts w:hint="default" w:ascii="Times New Roman" w:hAnsi="Times New Roman" w:eastAsia="宋体" w:cs="Times New Roman"/>
                <w:color w:val="auto"/>
                <w:szCs w:val="24"/>
              </w:rPr>
              <w:t>kg/人·d核算，则施工期施工人员产生的生活垃圾量为</w:t>
            </w:r>
            <w:r>
              <w:rPr>
                <w:rFonts w:hint="eastAsia" w:cs="Times New Roman"/>
                <w:color w:val="auto"/>
                <w:szCs w:val="24"/>
                <w:lang w:val="en-US" w:eastAsia="zh-CN"/>
              </w:rPr>
              <w:t>10</w:t>
            </w:r>
            <w:r>
              <w:rPr>
                <w:rFonts w:hint="eastAsia" w:ascii="Times New Roman" w:hAnsi="Times New Roman" w:eastAsia="宋体" w:cs="Times New Roman"/>
                <w:color w:val="auto"/>
                <w:szCs w:val="24"/>
                <w:lang w:val="en-US" w:eastAsia="zh-CN"/>
              </w:rPr>
              <w:t>kg/d</w:t>
            </w:r>
            <w:r>
              <w:rPr>
                <w:rFonts w:hint="default" w:ascii="Times New Roman" w:hAnsi="Times New Roman" w:eastAsia="宋体" w:cs="Times New Roman"/>
                <w:color w:val="auto"/>
                <w:szCs w:val="24"/>
              </w:rPr>
              <w:t>。</w:t>
            </w:r>
            <w:r>
              <w:rPr>
                <w:rFonts w:hint="eastAsia" w:ascii="Times New Roman" w:hAnsi="Times New Roman" w:eastAsia="宋体" w:cs="Times New Roman"/>
                <w:color w:val="auto"/>
                <w:szCs w:val="24"/>
                <w:lang w:val="en-US" w:eastAsia="zh-CN"/>
              </w:rPr>
              <w:t>生活</w:t>
            </w:r>
            <w:r>
              <w:rPr>
                <w:rFonts w:hint="eastAsia" w:cs="Times New Roman"/>
                <w:color w:val="auto"/>
                <w:szCs w:val="24"/>
                <w:lang w:val="en-US" w:eastAsia="zh-CN"/>
              </w:rPr>
              <w:t>垃圾</w:t>
            </w:r>
            <w:r>
              <w:rPr>
                <w:rFonts w:hint="eastAsia" w:ascii="Times New Roman" w:hAnsi="Times New Roman" w:eastAsia="宋体" w:cs="Times New Roman"/>
                <w:color w:val="auto"/>
                <w:szCs w:val="24"/>
                <w:lang w:val="en-US" w:eastAsia="zh-CN"/>
              </w:rPr>
              <w:t>依托云南文山铝业有限公司西畴矿业分公司生活</w:t>
            </w:r>
            <w:r>
              <w:rPr>
                <w:rFonts w:hint="eastAsia" w:cs="Times New Roman"/>
                <w:color w:val="auto"/>
                <w:szCs w:val="24"/>
                <w:lang w:val="en-US" w:eastAsia="zh-CN"/>
              </w:rPr>
              <w:t>垃圾</w:t>
            </w:r>
            <w:r>
              <w:rPr>
                <w:rFonts w:hint="eastAsia" w:ascii="Times New Roman" w:hAnsi="Times New Roman" w:eastAsia="宋体" w:cs="Times New Roman"/>
                <w:color w:val="auto"/>
                <w:szCs w:val="24"/>
                <w:lang w:val="en-US" w:eastAsia="zh-CN"/>
              </w:rPr>
              <w:t>处理设施处理</w:t>
            </w:r>
            <w:r>
              <w:rPr>
                <w:rFonts w:hint="eastAsia" w:cs="Times New Roman"/>
                <w:color w:val="auto"/>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firstLine="481" w:firstLineChars="200"/>
              <w:textAlignment w:val="auto"/>
              <w:rPr>
                <w:rFonts w:hint="eastAsia"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运营期</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imes New Roman" w:hAnsi="Times New Roman" w:eastAsia="宋体" w:cs="Times New Roman"/>
                <w:color w:val="auto"/>
                <w:szCs w:val="24"/>
                <w:lang w:val="en-US" w:eastAsia="zh-CN"/>
              </w:rPr>
            </w:pPr>
            <w:r>
              <w:rPr>
                <w:rFonts w:hint="eastAsia" w:ascii="Times New Roman" w:hAnsi="Times New Roman" w:eastAsia="宋体" w:cs="Times New Roman"/>
                <w:color w:val="auto"/>
                <w:szCs w:val="24"/>
                <w:lang w:val="en-US" w:eastAsia="zh-CN"/>
              </w:rPr>
              <w:t>（</w:t>
            </w:r>
            <w:r>
              <w:rPr>
                <w:rFonts w:hint="eastAsia" w:cs="Times New Roman"/>
                <w:color w:val="auto"/>
                <w:szCs w:val="24"/>
                <w:lang w:val="en-US" w:eastAsia="zh-CN"/>
              </w:rPr>
              <w:t>1</w:t>
            </w:r>
            <w:r>
              <w:rPr>
                <w:rFonts w:hint="eastAsia" w:ascii="Times New Roman" w:hAnsi="Times New Roman" w:eastAsia="宋体" w:cs="Times New Roman"/>
                <w:color w:val="auto"/>
                <w:szCs w:val="24"/>
                <w:lang w:val="en-US" w:eastAsia="zh-CN"/>
              </w:rPr>
              <w:t>）</w:t>
            </w:r>
            <w:r>
              <w:rPr>
                <w:rFonts w:hint="eastAsia" w:cs="Times New Roman"/>
                <w:color w:val="auto"/>
                <w:szCs w:val="24"/>
                <w:lang w:val="en-US" w:eastAsia="zh-CN"/>
              </w:rPr>
              <w:t>废气</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szCs w:val="24"/>
                <w:lang w:val="en-US" w:eastAsia="zh-CN"/>
              </w:rPr>
            </w:pPr>
            <w:r>
              <w:rPr>
                <w:rFonts w:hint="eastAsia" w:cs="Times New Roman"/>
                <w:color w:val="auto"/>
                <w:szCs w:val="24"/>
                <w:lang w:val="en-US" w:eastAsia="zh-CN"/>
              </w:rPr>
              <w:t>项目区废气主要为成品堆场扬尘及汽车尾气，</w:t>
            </w:r>
            <w:r>
              <w:rPr>
                <w:rFonts w:hint="eastAsia" w:ascii="Times New Roman" w:hAnsi="Times New Roman" w:eastAsia="宋体" w:cs="Times New Roman"/>
                <w:color w:val="auto"/>
                <w:szCs w:val="24"/>
                <w:lang w:val="en-US" w:eastAsia="zh-CN"/>
              </w:rPr>
              <w:t>成品堆场的扬尘量与原矿的堆存量和含水率、天气情况、风速有关，一般情况下产尘量为原矿堆存量0.01%计，因此需对原料堆场定期洒水增湿，以减少扬尘产生，通过洒水降尘，其削减率能达到</w:t>
            </w:r>
            <w:r>
              <w:rPr>
                <w:rFonts w:hint="eastAsia" w:cs="Times New Roman"/>
                <w:color w:val="auto"/>
                <w:szCs w:val="24"/>
                <w:lang w:val="en-US" w:eastAsia="zh-CN"/>
              </w:rPr>
              <w:t>70%</w:t>
            </w:r>
            <w:r>
              <w:rPr>
                <w:rFonts w:hint="eastAsia" w:ascii="Times New Roman" w:hAnsi="Times New Roman" w:eastAsia="宋体" w:cs="Times New Roman"/>
                <w:color w:val="auto"/>
                <w:szCs w:val="24"/>
                <w:lang w:val="en-US" w:eastAsia="zh-CN"/>
              </w:rPr>
              <w:t>以上</w:t>
            </w:r>
            <w:r>
              <w:rPr>
                <w:rFonts w:hint="eastAsia" w:cs="Times New Roman"/>
                <w:color w:val="auto"/>
                <w:szCs w:val="24"/>
                <w:lang w:val="en-US" w:eastAsia="zh-CN"/>
              </w:rPr>
              <w:t>；成品运输车辆、员工及客户车辆等车辆在厂内运行过程会产生尾气，为动力燃料柴油和汽油燃烧后所产生，为影响空气环境的主要污染物之一，主要成分是THC、CO和NO</w:t>
            </w:r>
            <w:r>
              <w:rPr>
                <w:rFonts w:hint="eastAsia" w:cs="Times New Roman"/>
                <w:color w:val="auto"/>
                <w:szCs w:val="24"/>
                <w:vertAlign w:val="subscript"/>
                <w:lang w:val="en-US" w:eastAsia="zh-CN"/>
              </w:rPr>
              <w:t>x</w:t>
            </w:r>
            <w:r>
              <w:rPr>
                <w:rFonts w:hint="eastAsia" w:cs="Times New Roman"/>
                <w:color w:val="auto"/>
                <w:szCs w:val="24"/>
                <w:lang w:val="en-US" w:eastAsia="zh-CN"/>
              </w:rPr>
              <w:t>，排放量较少，经空气扩散、区域绿化植物吸收后，对周围环境影响较小。</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szCs w:val="24"/>
                <w:lang w:val="en-US" w:eastAsia="zh-CN"/>
              </w:rPr>
            </w:pPr>
            <w:r>
              <w:rPr>
                <w:rFonts w:hint="eastAsia" w:cs="Times New Roman"/>
                <w:color w:val="auto"/>
                <w:szCs w:val="24"/>
                <w:lang w:val="en-US" w:eastAsia="zh-CN"/>
              </w:rPr>
              <w:t>废水</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default" w:ascii="Times New Roman" w:hAnsi="Times New Roman" w:eastAsia="宋体" w:cs="Times New Roman"/>
                <w:color w:val="auto"/>
                <w:sz w:val="24"/>
                <w:lang w:val="en-US" w:eastAsia="zh-CN"/>
              </w:rPr>
            </w:pPr>
            <w:r>
              <w:rPr>
                <w:rFonts w:hint="default" w:ascii="Times New Roman" w:hAnsi="Times New Roman" w:cs="Times New Roman"/>
                <w:color w:val="auto"/>
                <w:sz w:val="24"/>
              </w:rPr>
              <w:t>项目运营期</w:t>
            </w:r>
            <w:r>
              <w:rPr>
                <w:rFonts w:hint="eastAsia" w:ascii="Times New Roman" w:hAnsi="Times New Roman" w:cs="Times New Roman"/>
                <w:color w:val="auto"/>
                <w:sz w:val="24"/>
                <w:lang w:val="en-US" w:eastAsia="zh-CN"/>
              </w:rPr>
              <w:t>用水</w:t>
            </w:r>
            <w:r>
              <w:rPr>
                <w:rFonts w:hint="default" w:ascii="Times New Roman" w:hAnsi="Times New Roman" w:cs="Times New Roman"/>
                <w:color w:val="auto"/>
                <w:sz w:val="24"/>
              </w:rPr>
              <w:t>主要</w:t>
            </w:r>
            <w:r>
              <w:rPr>
                <w:rFonts w:hint="eastAsia" w:cs="Times New Roman"/>
                <w:color w:val="auto"/>
                <w:sz w:val="24"/>
                <w:lang w:val="en-US" w:eastAsia="zh-CN"/>
              </w:rPr>
              <w:t>生产用水、降尘用水、生活用水</w:t>
            </w:r>
            <w:r>
              <w:rPr>
                <w:rFonts w:hint="eastAsia" w:eastAsia="宋体"/>
                <w:color w:val="auto"/>
                <w:sz w:val="24"/>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lang w:val="en-US" w:eastAsia="zh-CN"/>
              </w:rPr>
              <w:t>由项目水平衡图可知</w:t>
            </w:r>
            <w:r>
              <w:rPr>
                <w:rFonts w:hint="eastAsia" w:cs="Times New Roman"/>
                <w:color w:val="auto"/>
                <w:sz w:val="24"/>
                <w:lang w:val="en-US" w:eastAsia="zh-CN"/>
              </w:rPr>
              <w:t>，选矿厂沉砂池尾矿含原浆浓度为10%</w:t>
            </w:r>
            <w:r>
              <w:rPr>
                <w:rFonts w:hint="eastAsia" w:ascii="Times New Roman" w:hAnsi="Times New Roman" w:eastAsia="宋体" w:cs="Times New Roman"/>
                <w:color w:val="auto"/>
                <w:sz w:val="24"/>
                <w:lang w:val="en-US" w:eastAsia="zh-CN"/>
              </w:rPr>
              <w:t>，无需使用生产用水，</w:t>
            </w:r>
            <w:r>
              <w:rPr>
                <w:rFonts w:hint="default" w:ascii="Times New Roman" w:hAnsi="Times New Roman" w:eastAsia="宋体" w:cs="Times New Roman"/>
                <w:color w:val="auto"/>
                <w:sz w:val="24"/>
                <w:lang w:val="en-US" w:eastAsia="zh-CN"/>
              </w:rPr>
              <w:t>生产用水主要</w:t>
            </w:r>
            <w:r>
              <w:rPr>
                <w:rFonts w:hint="eastAsia" w:ascii="Times New Roman" w:hAnsi="Times New Roman" w:eastAsia="宋体" w:cs="Times New Roman"/>
                <w:color w:val="auto"/>
                <w:sz w:val="24"/>
                <w:lang w:val="en-US" w:eastAsia="zh-CN"/>
              </w:rPr>
              <w:t>为悬振选矿机处用水</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生产用水量约</w:t>
            </w:r>
            <w:r>
              <w:rPr>
                <w:rFonts w:hint="eastAsia" w:ascii="Times New Roman" w:hAnsi="Times New Roman" w:cs="Times New Roman"/>
                <w:color w:val="auto"/>
                <w:lang w:val="en-US" w:eastAsia="zh-CN"/>
              </w:rPr>
              <w:t>60</w:t>
            </w:r>
            <w:r>
              <w:rPr>
                <w:rFonts w:hint="default" w:ascii="Times New Roman" w:hAnsi="Times New Roman" w:cs="Times New Roman"/>
                <w:color w:val="auto"/>
                <w:lang w:val="en-US" w:eastAsia="zh-CN"/>
              </w:rPr>
              <w:t>m</w:t>
            </w:r>
            <w:r>
              <w:rPr>
                <w:rFonts w:hint="default" w:ascii="Times New Roman" w:hAnsi="Times New Roman" w:cs="Times New Roman"/>
                <w:color w:val="auto"/>
                <w:vertAlign w:val="superscript"/>
                <w:lang w:val="en-US" w:eastAsia="zh-CN"/>
              </w:rPr>
              <w:t>3</w:t>
            </w:r>
            <w:r>
              <w:rPr>
                <w:rFonts w:hint="default" w:ascii="Times New Roman" w:hAnsi="Times New Roman" w:cs="Times New Roman"/>
                <w:color w:val="auto"/>
                <w:lang w:val="en-US" w:eastAsia="zh-CN"/>
              </w:rPr>
              <w:t>/h</w:t>
            </w:r>
            <w:r>
              <w:rPr>
                <w:rFonts w:hint="eastAsia" w:ascii="Times New Roman" w:hAnsi="Times New Roman" w:cs="Times New Roman"/>
                <w:color w:val="auto"/>
                <w:lang w:val="en-US" w:eastAsia="zh-CN"/>
              </w:rPr>
              <w:t>，960m</w:t>
            </w:r>
            <w:r>
              <w:rPr>
                <w:rFonts w:hint="eastAsia" w:ascii="Times New Roman" w:hAnsi="Times New Roman" w:cs="Times New Roman"/>
                <w:color w:val="auto"/>
                <w:vertAlign w:val="superscript"/>
                <w:lang w:val="en-US" w:eastAsia="zh-CN"/>
              </w:rPr>
              <w:t>3</w:t>
            </w:r>
            <w:r>
              <w:rPr>
                <w:rFonts w:hint="eastAsia" w:ascii="Times New Roman" w:hAnsi="Times New Roman" w:cs="Times New Roman"/>
                <w:color w:val="auto"/>
                <w:lang w:val="en-US" w:eastAsia="zh-CN"/>
              </w:rPr>
              <w:t>/d</w:t>
            </w:r>
            <w:r>
              <w:rPr>
                <w:rFonts w:hint="default" w:ascii="Times New Roman" w:hAnsi="Times New Roman" w:cs="Times New Roman"/>
                <w:color w:val="auto"/>
                <w:lang w:val="en-US" w:eastAsia="zh-CN"/>
              </w:rPr>
              <w:t>，</w:t>
            </w:r>
            <w:r>
              <w:rPr>
                <w:rFonts w:hint="eastAsia" w:cs="Times New Roman"/>
                <w:color w:val="auto"/>
                <w:lang w:val="en-US" w:eastAsia="zh-CN"/>
              </w:rPr>
              <w:t>生产废水按2%的损耗计算，精矿含水按15%计算，经精矿箱，精矿筒后废水产生量为799.8m</w:t>
            </w:r>
            <w:r>
              <w:rPr>
                <w:rFonts w:hint="eastAsia" w:cs="Times New Roman"/>
                <w:color w:val="auto"/>
                <w:vertAlign w:val="superscript"/>
                <w:lang w:val="en-US" w:eastAsia="zh-CN"/>
              </w:rPr>
              <w:t>3</w:t>
            </w:r>
            <w:r>
              <w:rPr>
                <w:rFonts w:hint="eastAsia" w:cs="Times New Roman"/>
                <w:color w:val="auto"/>
                <w:lang w:val="en-US" w:eastAsia="zh-CN"/>
              </w:rPr>
              <w:t>/d，生产废水经浓缩池处理后项目循环使用，</w:t>
            </w:r>
            <w:r>
              <w:rPr>
                <w:rFonts w:hint="default" w:ascii="Times New Roman" w:hAnsi="Times New Roman" w:cs="Times New Roman"/>
                <w:color w:val="auto"/>
              </w:rPr>
              <w:t>生产新水由厂区浓缩池沉淀</w:t>
            </w:r>
            <w:r>
              <w:rPr>
                <w:rFonts w:hint="eastAsia" w:cs="Times New Roman"/>
                <w:color w:val="auto"/>
                <w:lang w:val="en-US" w:eastAsia="zh-CN"/>
              </w:rPr>
              <w:t>后</w:t>
            </w:r>
            <w:r>
              <w:rPr>
                <w:rFonts w:hint="default" w:ascii="Times New Roman" w:hAnsi="Times New Roman" w:cs="Times New Roman"/>
                <w:color w:val="auto"/>
              </w:rPr>
              <w:t>泵送至项目高位水池</w:t>
            </w:r>
            <w:r>
              <w:rPr>
                <w:rFonts w:hint="default" w:ascii="Times New Roman" w:hAnsi="Times New Roman" w:cs="Times New Roman"/>
                <w:color w:val="auto"/>
                <w:lang w:val="en-US" w:eastAsia="zh-CN"/>
              </w:rPr>
              <w:t>后供给</w:t>
            </w:r>
            <w:r>
              <w:rPr>
                <w:rFonts w:hint="eastAsia" w:cs="Times New Roman"/>
                <w:color w:val="auto"/>
                <w:sz w:val="24"/>
                <w:lang w:val="en-US" w:eastAsia="zh-CN"/>
              </w:rPr>
              <w:t>；</w:t>
            </w:r>
            <w:r>
              <w:rPr>
                <w:rFonts w:hint="default" w:ascii="Times New Roman" w:hAnsi="Times New Roman" w:eastAsia="宋体" w:cs="Times New Roman"/>
                <w:color w:val="auto"/>
                <w:sz w:val="24"/>
                <w:szCs w:val="24"/>
                <w:highlight w:val="none"/>
                <w:vertAlign w:val="baseline"/>
                <w:lang w:val="en-US" w:eastAsia="zh-CN"/>
              </w:rPr>
              <w:t>项目降尘用水主要用于道路、</w:t>
            </w:r>
            <w:r>
              <w:rPr>
                <w:rFonts w:hint="eastAsia" w:ascii="Times New Roman" w:hAnsi="Times New Roman" w:eastAsia="宋体" w:cs="Times New Roman"/>
                <w:color w:val="auto"/>
                <w:sz w:val="24"/>
                <w:szCs w:val="24"/>
                <w:highlight w:val="none"/>
                <w:vertAlign w:val="baseline"/>
                <w:lang w:val="en-US" w:eastAsia="zh-CN"/>
              </w:rPr>
              <w:t>成品</w:t>
            </w:r>
            <w:r>
              <w:rPr>
                <w:rFonts w:hint="default" w:ascii="Times New Roman" w:hAnsi="Times New Roman" w:eastAsia="宋体" w:cs="Times New Roman"/>
                <w:color w:val="auto"/>
                <w:sz w:val="24"/>
                <w:szCs w:val="24"/>
                <w:highlight w:val="none"/>
                <w:vertAlign w:val="baseline"/>
                <w:lang w:val="en-US" w:eastAsia="zh-CN"/>
              </w:rPr>
              <w:t>堆场降尘使用，晴天进行洒水降尘，项目需要降尘的场地面积为</w:t>
            </w:r>
            <w:r>
              <w:rPr>
                <w:rFonts w:hint="eastAsia" w:ascii="Times New Roman" w:hAnsi="Times New Roman" w:eastAsia="宋体" w:cs="Times New Roman"/>
                <w:color w:val="auto"/>
                <w:sz w:val="24"/>
                <w:szCs w:val="24"/>
                <w:highlight w:val="none"/>
                <w:vertAlign w:val="baseline"/>
                <w:lang w:val="en-US" w:eastAsia="zh-CN"/>
              </w:rPr>
              <w:t>700</w:t>
            </w:r>
            <w:r>
              <w:rPr>
                <w:rFonts w:hint="default" w:ascii="Times New Roman" w:hAnsi="Times New Roman" w:eastAsia="宋体" w:cs="Times New Roman"/>
                <w:color w:val="auto"/>
                <w:sz w:val="24"/>
                <w:szCs w:val="24"/>
                <w:highlight w:val="none"/>
                <w:vertAlign w:val="baseline"/>
                <w:lang w:val="en-US" w:eastAsia="zh-CN"/>
              </w:rPr>
              <w:t>m</w:t>
            </w:r>
            <w:r>
              <w:rPr>
                <w:rFonts w:hint="default" w:ascii="Times New Roman" w:hAnsi="Times New Roman" w:eastAsia="宋体" w:cs="Times New Roman"/>
                <w:color w:val="auto"/>
                <w:sz w:val="24"/>
                <w:szCs w:val="24"/>
                <w:highlight w:val="none"/>
                <w:vertAlign w:val="superscript"/>
                <w:lang w:val="en-US" w:eastAsia="zh-CN"/>
              </w:rPr>
              <w:t>2</w:t>
            </w:r>
            <w:r>
              <w:rPr>
                <w:rFonts w:hint="default" w:ascii="Times New Roman" w:hAnsi="Times New Roman" w:eastAsia="宋体" w:cs="Times New Roman"/>
                <w:color w:val="auto"/>
                <w:sz w:val="24"/>
                <w:szCs w:val="24"/>
                <w:highlight w:val="none"/>
                <w:vertAlign w:val="baseline"/>
                <w:lang w:val="en-US" w:eastAsia="zh-CN"/>
              </w:rPr>
              <w:t>，降尘用水量为2L/m</w:t>
            </w:r>
            <w:r>
              <w:rPr>
                <w:rFonts w:hint="default" w:ascii="Times New Roman" w:hAnsi="Times New Roman" w:eastAsia="宋体" w:cs="Times New Roman"/>
                <w:color w:val="auto"/>
                <w:sz w:val="24"/>
                <w:szCs w:val="24"/>
                <w:highlight w:val="none"/>
                <w:vertAlign w:val="superscript"/>
                <w:lang w:val="en-US" w:eastAsia="zh-CN"/>
              </w:rPr>
              <w:t>2</w:t>
            </w:r>
            <w:r>
              <w:rPr>
                <w:rFonts w:hint="default" w:ascii="Times New Roman" w:hAnsi="Times New Roman" w:eastAsia="宋体" w:cs="Times New Roman"/>
                <w:color w:val="auto"/>
                <w:sz w:val="24"/>
                <w:szCs w:val="24"/>
                <w:highlight w:val="none"/>
                <w:vertAlign w:val="baseline"/>
                <w:lang w:val="en-US" w:eastAsia="zh-CN"/>
              </w:rPr>
              <w:t>·d，</w:t>
            </w:r>
            <w:r>
              <w:rPr>
                <w:rFonts w:hint="default" w:ascii="Times New Roman" w:hAnsi="Times New Roman" w:eastAsia="宋体" w:cs="Times New Roman"/>
                <w:color w:val="auto"/>
                <w:sz w:val="24"/>
                <w:highlight w:val="none"/>
                <w:shd w:val="clear" w:color="auto" w:fill="auto"/>
              </w:rPr>
              <w:t>项目所在区域晴天按照210d进行核算</w:t>
            </w:r>
            <w:r>
              <w:rPr>
                <w:rFonts w:hint="default" w:ascii="Times New Roman" w:hAnsi="Times New Roman" w:eastAsia="宋体" w:cs="Times New Roman"/>
                <w:color w:val="auto"/>
                <w:sz w:val="24"/>
                <w:highlight w:val="none"/>
                <w:shd w:val="clear" w:color="auto" w:fill="auto"/>
                <w:lang w:eastAsia="zh-CN"/>
              </w:rPr>
              <w:t>，</w:t>
            </w:r>
            <w:r>
              <w:rPr>
                <w:rFonts w:hint="default" w:ascii="Times New Roman" w:hAnsi="Times New Roman" w:eastAsia="宋体" w:cs="Times New Roman"/>
                <w:color w:val="auto"/>
                <w:sz w:val="24"/>
                <w:highlight w:val="none"/>
                <w:shd w:val="clear" w:color="auto" w:fill="auto"/>
              </w:rPr>
              <w:t>则</w:t>
            </w:r>
            <w:r>
              <w:rPr>
                <w:rFonts w:hint="default" w:ascii="Times New Roman" w:hAnsi="Times New Roman" w:eastAsia="宋体" w:cs="Times New Roman"/>
                <w:color w:val="auto"/>
                <w:sz w:val="24"/>
                <w:highlight w:val="none"/>
                <w:shd w:val="clear" w:color="auto" w:fill="auto"/>
                <w:lang w:val="en-US" w:eastAsia="zh-CN"/>
              </w:rPr>
              <w:t>降尘</w:t>
            </w:r>
            <w:r>
              <w:rPr>
                <w:rFonts w:hint="default" w:ascii="Times New Roman" w:hAnsi="Times New Roman" w:eastAsia="宋体" w:cs="Times New Roman"/>
                <w:color w:val="auto"/>
                <w:sz w:val="24"/>
                <w:highlight w:val="none"/>
                <w:shd w:val="clear" w:color="auto" w:fill="auto"/>
              </w:rPr>
              <w:t>用水量为</w:t>
            </w:r>
            <w:r>
              <w:rPr>
                <w:rFonts w:hint="eastAsia" w:ascii="Times New Roman" w:hAnsi="Times New Roman" w:eastAsia="宋体" w:cs="Times New Roman"/>
                <w:color w:val="auto"/>
                <w:sz w:val="24"/>
                <w:highlight w:val="none"/>
                <w:shd w:val="clear" w:color="auto" w:fill="auto"/>
                <w:lang w:val="en-US" w:eastAsia="zh-CN"/>
              </w:rPr>
              <w:t>1.4</w:t>
            </w:r>
            <w:r>
              <w:rPr>
                <w:rFonts w:hint="default" w:ascii="Times New Roman" w:hAnsi="Times New Roman" w:eastAsia="宋体" w:cs="Times New Roman"/>
                <w:color w:val="auto"/>
                <w:sz w:val="24"/>
                <w:highlight w:val="none"/>
                <w:shd w:val="clear" w:color="auto" w:fill="auto"/>
              </w:rPr>
              <w:t>m</w:t>
            </w:r>
            <w:r>
              <w:rPr>
                <w:rFonts w:hint="default" w:ascii="Times New Roman" w:hAnsi="Times New Roman" w:eastAsia="宋体" w:cs="Times New Roman"/>
                <w:color w:val="auto"/>
                <w:sz w:val="24"/>
                <w:highlight w:val="none"/>
                <w:shd w:val="clear" w:color="auto" w:fill="auto"/>
                <w:vertAlign w:val="superscript"/>
              </w:rPr>
              <w:t>3</w:t>
            </w:r>
            <w:r>
              <w:rPr>
                <w:rFonts w:hint="default" w:ascii="Times New Roman" w:hAnsi="Times New Roman" w:eastAsia="宋体" w:cs="Times New Roman"/>
                <w:color w:val="auto"/>
                <w:sz w:val="24"/>
                <w:highlight w:val="none"/>
                <w:shd w:val="clear" w:color="auto" w:fill="auto"/>
              </w:rPr>
              <w:t>/</w:t>
            </w:r>
            <w:r>
              <w:rPr>
                <w:rFonts w:hint="default" w:ascii="Times New Roman" w:hAnsi="Times New Roman" w:eastAsia="宋体" w:cs="Times New Roman"/>
                <w:color w:val="auto"/>
                <w:sz w:val="24"/>
                <w:highlight w:val="none"/>
                <w:shd w:val="clear" w:color="auto" w:fill="auto"/>
                <w:lang w:val="en-US" w:eastAsia="zh-CN"/>
              </w:rPr>
              <w:t>d（晴天）</w:t>
            </w:r>
            <w:r>
              <w:rPr>
                <w:rFonts w:hint="default" w:ascii="Times New Roman" w:hAnsi="Times New Roman" w:eastAsia="宋体" w:cs="Times New Roman"/>
                <w:color w:val="auto"/>
                <w:sz w:val="24"/>
                <w:highlight w:val="none"/>
                <w:shd w:val="clear" w:color="auto" w:fill="auto"/>
                <w:lang w:eastAsia="zh-CN"/>
              </w:rPr>
              <w:t>、</w:t>
            </w:r>
            <w:r>
              <w:rPr>
                <w:rFonts w:hint="eastAsia" w:ascii="Times New Roman" w:hAnsi="Times New Roman" w:cs="Times New Roman"/>
                <w:color w:val="auto"/>
                <w:sz w:val="24"/>
                <w:highlight w:val="none"/>
                <w:shd w:val="clear" w:color="auto" w:fill="auto"/>
                <w:lang w:val="en-US" w:eastAsia="zh-CN"/>
              </w:rPr>
              <w:t>294</w:t>
            </w:r>
            <w:r>
              <w:rPr>
                <w:rFonts w:hint="default" w:ascii="Times New Roman" w:hAnsi="Times New Roman" w:eastAsia="宋体" w:cs="Times New Roman"/>
                <w:color w:val="auto"/>
                <w:sz w:val="24"/>
                <w:highlight w:val="none"/>
                <w:shd w:val="clear" w:color="auto" w:fill="auto"/>
              </w:rPr>
              <w:t>m</w:t>
            </w:r>
            <w:r>
              <w:rPr>
                <w:rFonts w:hint="default" w:ascii="Times New Roman" w:hAnsi="Times New Roman" w:eastAsia="宋体" w:cs="Times New Roman"/>
                <w:color w:val="auto"/>
                <w:sz w:val="24"/>
                <w:highlight w:val="none"/>
                <w:shd w:val="clear" w:color="auto" w:fill="auto"/>
                <w:vertAlign w:val="superscript"/>
              </w:rPr>
              <w:t>3</w:t>
            </w:r>
            <w:r>
              <w:rPr>
                <w:rFonts w:hint="default" w:ascii="Times New Roman" w:hAnsi="Times New Roman" w:eastAsia="宋体" w:cs="Times New Roman"/>
                <w:color w:val="auto"/>
                <w:sz w:val="24"/>
                <w:highlight w:val="none"/>
                <w:shd w:val="clear" w:color="auto" w:fill="auto"/>
              </w:rPr>
              <w:t>/a</w:t>
            </w:r>
            <w:r>
              <w:rPr>
                <w:rFonts w:hint="default" w:ascii="Times New Roman" w:hAnsi="Times New Roman" w:eastAsia="宋体" w:cs="Times New Roman"/>
                <w:color w:val="auto"/>
                <w:sz w:val="24"/>
                <w:highlight w:val="none"/>
                <w:shd w:val="clear" w:color="auto" w:fill="auto"/>
                <w:lang w:eastAsia="zh-CN"/>
              </w:rPr>
              <w:t>，</w:t>
            </w:r>
            <w:r>
              <w:rPr>
                <w:rFonts w:hint="default" w:ascii="Times New Roman" w:hAnsi="Times New Roman" w:eastAsia="宋体" w:cs="Times New Roman"/>
                <w:color w:val="auto"/>
                <w:sz w:val="24"/>
                <w:highlight w:val="none"/>
                <w:shd w:val="clear" w:color="auto" w:fill="auto"/>
                <w:lang w:val="en-US" w:eastAsia="zh-CN"/>
              </w:rPr>
              <w:t>最终蒸发损耗</w:t>
            </w:r>
            <w:r>
              <w:rPr>
                <w:rFonts w:hint="eastAsia" w:cs="Times New Roman"/>
                <w:color w:val="auto"/>
                <w:sz w:val="24"/>
                <w:highlight w:val="none"/>
                <w:shd w:val="clear" w:color="auto" w:fill="auto"/>
                <w:lang w:val="en-US" w:eastAsia="zh-CN"/>
              </w:rPr>
              <w:t>；</w:t>
            </w:r>
            <w:r>
              <w:rPr>
                <w:rFonts w:hint="default" w:ascii="Times New Roman" w:hAnsi="Times New Roman" w:cs="Times New Roman"/>
                <w:color w:val="auto"/>
                <w:sz w:val="24"/>
                <w:szCs w:val="24"/>
                <w:highlight w:val="none"/>
                <w:vertAlign w:val="baseline"/>
                <w:lang w:val="en-US" w:eastAsia="zh-CN"/>
              </w:rPr>
              <w:t>项</w:t>
            </w:r>
            <w:r>
              <w:rPr>
                <w:rFonts w:hint="default" w:ascii="Times New Roman" w:hAnsi="Times New Roman" w:eastAsia="宋体" w:cs="Times New Roman"/>
                <w:color w:val="auto"/>
                <w:sz w:val="24"/>
                <w:szCs w:val="24"/>
                <w:highlight w:val="none"/>
                <w:vertAlign w:val="baseline"/>
                <w:lang w:val="en-US" w:eastAsia="zh-CN"/>
              </w:rPr>
              <w:t>目运营期劳动定员</w:t>
            </w:r>
            <w:r>
              <w:rPr>
                <w:rFonts w:hint="eastAsia" w:ascii="Times New Roman" w:hAnsi="Times New Roman" w:eastAsia="宋体" w:cs="Times New Roman"/>
                <w:color w:val="auto"/>
                <w:sz w:val="24"/>
                <w:szCs w:val="24"/>
                <w:highlight w:val="none"/>
                <w:vertAlign w:val="baseline"/>
                <w:lang w:val="en-US" w:eastAsia="zh-CN"/>
              </w:rPr>
              <w:t>1</w:t>
            </w:r>
            <w:r>
              <w:rPr>
                <w:rFonts w:hint="default" w:ascii="Times New Roman" w:hAnsi="Times New Roman" w:eastAsia="宋体" w:cs="Times New Roman"/>
                <w:color w:val="auto"/>
                <w:sz w:val="24"/>
                <w:szCs w:val="24"/>
                <w:highlight w:val="none"/>
                <w:vertAlign w:val="baseline"/>
                <w:lang w:val="en-US" w:eastAsia="zh-CN"/>
              </w:rPr>
              <w:t>0人，其中管理人员</w:t>
            </w:r>
            <w:r>
              <w:rPr>
                <w:rFonts w:hint="eastAsia" w:ascii="Times New Roman" w:hAnsi="Times New Roman" w:eastAsia="宋体" w:cs="Times New Roman"/>
                <w:color w:val="auto"/>
                <w:sz w:val="24"/>
                <w:szCs w:val="24"/>
                <w:highlight w:val="none"/>
                <w:vertAlign w:val="baseline"/>
                <w:lang w:val="en-US" w:eastAsia="zh-CN"/>
              </w:rPr>
              <w:t>2</w:t>
            </w:r>
            <w:r>
              <w:rPr>
                <w:rFonts w:hint="default" w:ascii="Times New Roman" w:hAnsi="Times New Roman" w:eastAsia="宋体" w:cs="Times New Roman"/>
                <w:color w:val="auto"/>
                <w:sz w:val="24"/>
                <w:szCs w:val="24"/>
                <w:highlight w:val="none"/>
                <w:vertAlign w:val="baseline"/>
                <w:lang w:val="en-US" w:eastAsia="zh-CN"/>
              </w:rPr>
              <w:t>人，</w:t>
            </w:r>
            <w:r>
              <w:rPr>
                <w:rFonts w:hint="eastAsia" w:ascii="Times New Roman" w:hAnsi="Times New Roman" w:eastAsia="宋体" w:cs="Times New Roman"/>
                <w:color w:val="auto"/>
                <w:sz w:val="24"/>
                <w:szCs w:val="24"/>
                <w:highlight w:val="none"/>
                <w:vertAlign w:val="baseline"/>
                <w:lang w:val="en-US" w:eastAsia="zh-CN"/>
              </w:rPr>
              <w:t>作业人员8</w:t>
            </w:r>
            <w:r>
              <w:rPr>
                <w:rFonts w:hint="default" w:ascii="Times New Roman" w:hAnsi="Times New Roman" w:eastAsia="宋体" w:cs="Times New Roman"/>
                <w:color w:val="auto"/>
                <w:sz w:val="24"/>
                <w:szCs w:val="24"/>
                <w:highlight w:val="none"/>
                <w:vertAlign w:val="baseline"/>
                <w:lang w:val="en-US" w:eastAsia="zh-CN"/>
              </w:rPr>
              <w:t>人。项目运行期所有人员均在项目区内用餐。根据《云南省用水定额》（GB 35T169-2019），在厂区住宿工作人员用水定额按照</w:t>
            </w:r>
            <w:r>
              <w:rPr>
                <w:rFonts w:hint="eastAsia" w:ascii="Times New Roman" w:hAnsi="Times New Roman" w:cs="Times New Roman"/>
                <w:color w:val="auto"/>
                <w:sz w:val="24"/>
                <w:szCs w:val="24"/>
                <w:highlight w:val="none"/>
                <w:vertAlign w:val="baseline"/>
                <w:lang w:val="en-US" w:eastAsia="zh-CN"/>
              </w:rPr>
              <w:t>100</w:t>
            </w:r>
            <w:r>
              <w:rPr>
                <w:rFonts w:hint="default" w:ascii="Times New Roman" w:hAnsi="Times New Roman" w:eastAsia="宋体" w:cs="Times New Roman"/>
                <w:color w:val="auto"/>
                <w:sz w:val="24"/>
                <w:szCs w:val="24"/>
                <w:highlight w:val="none"/>
                <w:vertAlign w:val="baseline"/>
                <w:lang w:val="en-US" w:eastAsia="zh-CN"/>
              </w:rPr>
              <w:t>L/（人·d）计，则生活用水量为</w:t>
            </w:r>
            <w:r>
              <w:rPr>
                <w:rFonts w:hint="eastAsia" w:ascii="Times New Roman" w:hAnsi="Times New Roman" w:eastAsia="宋体" w:cs="Times New Roman"/>
                <w:color w:val="auto"/>
                <w:sz w:val="24"/>
                <w:szCs w:val="24"/>
                <w:highlight w:val="none"/>
                <w:vertAlign w:val="baseline"/>
                <w:lang w:val="en-US" w:eastAsia="zh-CN"/>
              </w:rPr>
              <w:t>1</w:t>
            </w:r>
            <w:r>
              <w:rPr>
                <w:rFonts w:hint="default" w:ascii="Times New Roman" w:hAnsi="Times New Roman" w:eastAsia="宋体" w:cs="Times New Roman"/>
                <w:color w:val="auto"/>
                <w:sz w:val="24"/>
                <w:szCs w:val="24"/>
                <w:highlight w:val="none"/>
                <w:vertAlign w:val="baseline"/>
                <w:lang w:val="en-US" w:eastAsia="zh-CN"/>
              </w:rPr>
              <w:t>m</w:t>
            </w:r>
            <w:r>
              <w:rPr>
                <w:rFonts w:hint="default" w:ascii="Times New Roman" w:hAnsi="Times New Roman" w:eastAsia="宋体" w:cs="Times New Roman"/>
                <w:color w:val="auto"/>
                <w:sz w:val="24"/>
                <w:szCs w:val="24"/>
                <w:highlight w:val="none"/>
                <w:vertAlign w:val="superscript"/>
                <w:lang w:val="en-US" w:eastAsia="zh-CN"/>
              </w:rPr>
              <w:t>3</w:t>
            </w:r>
            <w:r>
              <w:rPr>
                <w:rFonts w:hint="default" w:ascii="Times New Roman" w:hAnsi="Times New Roman" w:eastAsia="宋体" w:cs="Times New Roman"/>
                <w:color w:val="auto"/>
                <w:sz w:val="24"/>
                <w:szCs w:val="24"/>
                <w:highlight w:val="none"/>
                <w:vertAlign w:val="baseline"/>
                <w:lang w:val="en-US" w:eastAsia="zh-CN"/>
              </w:rPr>
              <w:t>/d，</w:t>
            </w:r>
            <w:r>
              <w:rPr>
                <w:rFonts w:hint="eastAsia" w:ascii="Times New Roman" w:hAnsi="Times New Roman" w:cs="Times New Roman"/>
                <w:color w:val="auto"/>
                <w:sz w:val="24"/>
                <w:szCs w:val="24"/>
                <w:highlight w:val="none"/>
                <w:vertAlign w:val="baseline"/>
                <w:lang w:val="en-US" w:eastAsia="zh-CN"/>
              </w:rPr>
              <w:t>300</w:t>
            </w:r>
            <w:r>
              <w:rPr>
                <w:rFonts w:hint="default" w:ascii="Times New Roman" w:hAnsi="Times New Roman" w:eastAsia="宋体" w:cs="Times New Roman"/>
                <w:color w:val="auto"/>
                <w:sz w:val="24"/>
                <w:szCs w:val="24"/>
                <w:highlight w:val="none"/>
                <w:vertAlign w:val="baseline"/>
                <w:lang w:val="en-US" w:eastAsia="zh-CN"/>
              </w:rPr>
              <w:t>m</w:t>
            </w:r>
            <w:r>
              <w:rPr>
                <w:rFonts w:hint="default" w:ascii="Times New Roman" w:hAnsi="Times New Roman" w:eastAsia="宋体" w:cs="Times New Roman"/>
                <w:color w:val="auto"/>
                <w:sz w:val="24"/>
                <w:szCs w:val="24"/>
                <w:highlight w:val="none"/>
                <w:vertAlign w:val="superscript"/>
                <w:lang w:val="en-US" w:eastAsia="zh-CN"/>
              </w:rPr>
              <w:t>3</w:t>
            </w:r>
            <w:r>
              <w:rPr>
                <w:rFonts w:hint="default" w:ascii="Times New Roman" w:hAnsi="Times New Roman" w:eastAsia="宋体" w:cs="Times New Roman"/>
                <w:color w:val="auto"/>
                <w:sz w:val="24"/>
                <w:szCs w:val="24"/>
                <w:highlight w:val="none"/>
                <w:vertAlign w:val="baseline"/>
                <w:lang w:val="en-US" w:eastAsia="zh-CN"/>
              </w:rPr>
              <w:t>/a，污水产生量按80%计，生活污水产生量为0.</w:t>
            </w:r>
            <w:r>
              <w:rPr>
                <w:rFonts w:hint="eastAsia" w:ascii="Times New Roman" w:hAnsi="Times New Roman" w:eastAsia="宋体" w:cs="Times New Roman"/>
                <w:color w:val="auto"/>
                <w:sz w:val="24"/>
                <w:szCs w:val="24"/>
                <w:highlight w:val="none"/>
                <w:vertAlign w:val="baseline"/>
                <w:lang w:val="en-US" w:eastAsia="zh-CN"/>
              </w:rPr>
              <w:t>8</w:t>
            </w:r>
            <w:r>
              <w:rPr>
                <w:rFonts w:hint="default" w:ascii="Times New Roman" w:hAnsi="Times New Roman" w:eastAsia="宋体" w:cs="Times New Roman"/>
                <w:color w:val="auto"/>
                <w:sz w:val="24"/>
                <w:szCs w:val="24"/>
                <w:highlight w:val="none"/>
                <w:vertAlign w:val="baseline"/>
                <w:lang w:val="en-US" w:eastAsia="zh-CN"/>
              </w:rPr>
              <w:t>m</w:t>
            </w:r>
            <w:r>
              <w:rPr>
                <w:rFonts w:hint="default" w:ascii="Times New Roman" w:hAnsi="Times New Roman" w:eastAsia="宋体" w:cs="Times New Roman"/>
                <w:color w:val="auto"/>
                <w:sz w:val="24"/>
                <w:szCs w:val="24"/>
                <w:highlight w:val="none"/>
                <w:vertAlign w:val="superscript"/>
                <w:lang w:val="en-US" w:eastAsia="zh-CN"/>
              </w:rPr>
              <w:t>3</w:t>
            </w:r>
            <w:r>
              <w:rPr>
                <w:rFonts w:hint="default" w:ascii="Times New Roman" w:hAnsi="Times New Roman" w:eastAsia="宋体" w:cs="Times New Roman"/>
                <w:color w:val="auto"/>
                <w:sz w:val="24"/>
                <w:szCs w:val="24"/>
                <w:highlight w:val="none"/>
                <w:vertAlign w:val="baseline"/>
                <w:lang w:val="en-US" w:eastAsia="zh-CN"/>
              </w:rPr>
              <w:t>/d，</w:t>
            </w:r>
            <w:r>
              <w:rPr>
                <w:rFonts w:hint="eastAsia" w:ascii="Times New Roman" w:hAnsi="Times New Roman" w:eastAsia="宋体" w:cs="Times New Roman"/>
                <w:color w:val="auto"/>
                <w:sz w:val="24"/>
                <w:szCs w:val="24"/>
                <w:highlight w:val="none"/>
                <w:vertAlign w:val="baseline"/>
                <w:lang w:val="en-US" w:eastAsia="zh-CN"/>
              </w:rPr>
              <w:t>240</w:t>
            </w:r>
            <w:r>
              <w:rPr>
                <w:rFonts w:hint="default" w:ascii="Times New Roman" w:hAnsi="Times New Roman" w:eastAsia="宋体" w:cs="Times New Roman"/>
                <w:color w:val="auto"/>
                <w:sz w:val="24"/>
                <w:szCs w:val="24"/>
                <w:highlight w:val="none"/>
                <w:vertAlign w:val="baseline"/>
                <w:lang w:val="en-US" w:eastAsia="zh-CN"/>
              </w:rPr>
              <w:t>m</w:t>
            </w:r>
            <w:r>
              <w:rPr>
                <w:rFonts w:hint="default" w:ascii="Times New Roman" w:hAnsi="Times New Roman" w:eastAsia="宋体" w:cs="Times New Roman"/>
                <w:color w:val="auto"/>
                <w:sz w:val="24"/>
                <w:szCs w:val="24"/>
                <w:highlight w:val="none"/>
                <w:vertAlign w:val="superscript"/>
                <w:lang w:val="en-US" w:eastAsia="zh-CN"/>
              </w:rPr>
              <w:t>3</w:t>
            </w:r>
            <w:r>
              <w:rPr>
                <w:rFonts w:hint="default" w:ascii="Times New Roman" w:hAnsi="Times New Roman" w:eastAsia="宋体" w:cs="Times New Roman"/>
                <w:color w:val="auto"/>
                <w:sz w:val="24"/>
                <w:szCs w:val="24"/>
                <w:highlight w:val="none"/>
                <w:vertAlign w:val="baseline"/>
                <w:lang w:val="en-US" w:eastAsia="zh-CN"/>
              </w:rPr>
              <w:t>/a，</w:t>
            </w:r>
            <w:r>
              <w:rPr>
                <w:rFonts w:hint="default" w:ascii="Times New Roman" w:hAnsi="Times New Roman" w:eastAsia="宋体" w:cs="Times New Roman"/>
                <w:color w:val="auto"/>
                <w:kern w:val="0"/>
                <w:sz w:val="24"/>
                <w:szCs w:val="24"/>
                <w:lang w:val="en-US" w:eastAsia="zh-CN"/>
              </w:rPr>
              <w:t>生活污水</w:t>
            </w:r>
            <w:r>
              <w:rPr>
                <w:rFonts w:hint="eastAsia" w:ascii="Times New Roman" w:hAnsi="Times New Roman" w:eastAsia="宋体" w:cs="Times New Roman"/>
                <w:color w:val="auto"/>
                <w:kern w:val="0"/>
                <w:sz w:val="24"/>
                <w:szCs w:val="24"/>
                <w:lang w:val="en-US" w:eastAsia="zh-CN"/>
              </w:rPr>
              <w:t>依托</w:t>
            </w:r>
            <w:r>
              <w:rPr>
                <w:rFonts w:hint="default" w:ascii="Times New Roman" w:hAnsi="Times New Roman" w:eastAsia="宋体" w:cs="Times New Roman"/>
                <w:color w:val="auto"/>
                <w:szCs w:val="21"/>
              </w:rPr>
              <w:t>云南文山铝业有限公司西畴矿业分公司</w:t>
            </w:r>
            <w:r>
              <w:rPr>
                <w:rFonts w:hint="eastAsia" w:cs="Times New Roman"/>
                <w:color w:val="auto"/>
                <w:szCs w:val="21"/>
                <w:lang w:val="en-US" w:eastAsia="zh-CN"/>
              </w:rPr>
              <w:t>生活污水处理设施处理后回用于生产</w:t>
            </w:r>
            <w:r>
              <w:rPr>
                <w:rFonts w:hint="default" w:ascii="Times New Roman" w:hAnsi="Times New Roman" w:eastAsia="宋体" w:cs="Times New Roman"/>
                <w:color w:val="auto"/>
                <w:sz w:val="24"/>
                <w:szCs w:val="24"/>
                <w:highlight w:val="none"/>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eastAsia" w:ascii="Times New Roman" w:hAnsi="Times New Roman" w:cs="Times New Roman"/>
                <w:color w:val="auto"/>
                <w:sz w:val="24"/>
                <w:lang w:val="en-US" w:eastAsia="zh-CN"/>
              </w:rPr>
            </w:pPr>
            <w:r>
              <w:rPr>
                <w:rFonts w:hint="eastAsia" w:cs="Times New Roman"/>
                <w:color w:val="auto"/>
                <w:sz w:val="24"/>
                <w:lang w:val="en-US" w:eastAsia="zh-CN"/>
              </w:rPr>
              <w:t>（3）</w:t>
            </w:r>
            <w:r>
              <w:rPr>
                <w:rFonts w:hint="eastAsia" w:ascii="Times New Roman" w:hAnsi="Times New Roman" w:cs="Times New Roman"/>
                <w:color w:val="auto"/>
                <w:sz w:val="24"/>
                <w:lang w:val="en-US" w:eastAsia="zh-CN"/>
              </w:rPr>
              <w:t>噪声</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default" w:ascii="Times New Roman" w:hAnsi="Times New Roman" w:cs="Times New Roman"/>
                <w:color w:val="auto"/>
                <w:sz w:val="24"/>
              </w:rPr>
            </w:pPr>
            <w:r>
              <w:rPr>
                <w:rFonts w:hint="eastAsia" w:ascii="Times New Roman" w:hAnsi="Times New Roman" w:cs="Times New Roman"/>
                <w:color w:val="auto"/>
                <w:sz w:val="24"/>
              </w:rPr>
              <w:t>项目噪声主要来源于</w:t>
            </w:r>
            <w:r>
              <w:rPr>
                <w:rFonts w:hint="eastAsia" w:cs="Times New Roman"/>
                <w:color w:val="auto"/>
                <w:sz w:val="24"/>
                <w:lang w:val="en-US" w:eastAsia="zh-CN"/>
              </w:rPr>
              <w:t>球磨机、螺旋分级机和悬振</w:t>
            </w:r>
            <w:r>
              <w:rPr>
                <w:rFonts w:hint="eastAsia" w:ascii="Times New Roman" w:hAnsi="Times New Roman" w:cs="Times New Roman"/>
                <w:color w:val="auto"/>
                <w:sz w:val="24"/>
              </w:rPr>
              <w:t>选</w:t>
            </w:r>
            <w:r>
              <w:rPr>
                <w:rFonts w:hint="eastAsia" w:cs="Times New Roman"/>
                <w:color w:val="auto"/>
                <w:sz w:val="24"/>
                <w:lang w:val="en-US" w:eastAsia="zh-CN"/>
              </w:rPr>
              <w:t>矿</w:t>
            </w:r>
            <w:r>
              <w:rPr>
                <w:rFonts w:hint="eastAsia" w:ascii="Times New Roman" w:hAnsi="Times New Roman" w:cs="Times New Roman"/>
                <w:color w:val="auto"/>
                <w:sz w:val="24"/>
              </w:rPr>
              <w:t>机等各种选矿生产设备。上述噪声源强为</w:t>
            </w:r>
            <w:r>
              <w:rPr>
                <w:rFonts w:hint="eastAsia" w:cs="Times New Roman"/>
                <w:color w:val="auto"/>
                <w:sz w:val="24"/>
                <w:lang w:val="en-US" w:eastAsia="zh-CN"/>
              </w:rPr>
              <w:t>70</w:t>
            </w:r>
            <w:r>
              <w:rPr>
                <w:rFonts w:hint="eastAsia" w:ascii="Times New Roman" w:hAnsi="Times New Roman" w:cs="Times New Roman"/>
                <w:color w:val="auto"/>
                <w:sz w:val="24"/>
              </w:rPr>
              <w:t>～</w:t>
            </w:r>
            <w:r>
              <w:rPr>
                <w:rFonts w:hint="eastAsia" w:cs="Times New Roman"/>
                <w:color w:val="auto"/>
                <w:sz w:val="24"/>
                <w:lang w:val="en-US" w:eastAsia="zh-CN"/>
              </w:rPr>
              <w:t>85</w:t>
            </w:r>
            <w:r>
              <w:rPr>
                <w:rFonts w:hint="eastAsia" w:ascii="Times New Roman" w:hAnsi="Times New Roman" w:cs="Times New Roman"/>
                <w:color w:val="auto"/>
                <w:sz w:val="24"/>
              </w:rPr>
              <w:t>dB(A)之间。为了降低噪音，项目设置带隔音的泵房，高噪声设备如球磨机进行减振等，厂房内部操作室采用消声和隔音措施等。通过以上措施，噪声源强削减10～</w:t>
            </w:r>
            <w:r>
              <w:rPr>
                <w:rFonts w:hint="eastAsia" w:cs="Times New Roman"/>
                <w:color w:val="auto"/>
                <w:sz w:val="24"/>
                <w:lang w:val="en-US" w:eastAsia="zh-CN"/>
              </w:rPr>
              <w:t>2</w:t>
            </w:r>
            <w:r>
              <w:rPr>
                <w:rFonts w:hint="eastAsia" w:ascii="Times New Roman" w:hAnsi="Times New Roman" w:cs="Times New Roman"/>
                <w:color w:val="auto"/>
                <w:sz w:val="24"/>
              </w:rPr>
              <w:t>0dB(A)，厂房内部操作室内的噪声低于75dB(A)以下。对高噪声操作岗位工人采用耳塞等进行必要防护。通过采取以上措施后，厂界噪声达到《工业企业厂界环境噪声排放标准》（GB</w:t>
            </w:r>
            <w:r>
              <w:rPr>
                <w:rFonts w:hint="eastAsia" w:cs="Times New Roman"/>
                <w:color w:val="auto"/>
                <w:sz w:val="24"/>
                <w:lang w:val="en-US" w:eastAsia="zh-CN"/>
              </w:rPr>
              <w:t xml:space="preserve"> </w:t>
            </w:r>
            <w:r>
              <w:rPr>
                <w:rFonts w:hint="eastAsia" w:ascii="Times New Roman" w:hAnsi="Times New Roman" w:cs="Times New Roman"/>
                <w:color w:val="auto"/>
                <w:sz w:val="24"/>
              </w:rPr>
              <w:t>12348</w:t>
            </w:r>
            <w:r>
              <w:rPr>
                <w:rFonts w:hint="eastAsia" w:cs="Times New Roman"/>
                <w:color w:val="auto"/>
                <w:sz w:val="24"/>
                <w:lang w:val="en-US" w:eastAsia="zh-CN"/>
              </w:rPr>
              <w:t>-</w:t>
            </w:r>
            <w:r>
              <w:rPr>
                <w:rFonts w:hint="eastAsia" w:ascii="Times New Roman" w:hAnsi="Times New Roman" w:cs="Times New Roman"/>
                <w:color w:val="auto"/>
                <w:sz w:val="24"/>
              </w:rPr>
              <w:t>2008）</w:t>
            </w:r>
            <w:r>
              <w:rPr>
                <w:rFonts w:hint="eastAsia" w:cs="Times New Roman"/>
                <w:color w:val="auto"/>
                <w:sz w:val="24"/>
                <w:lang w:val="en-US" w:eastAsia="zh-CN"/>
              </w:rPr>
              <w:t>2</w:t>
            </w:r>
            <w:r>
              <w:rPr>
                <w:rFonts w:hint="eastAsia" w:ascii="Times New Roman" w:hAnsi="Times New Roman" w:cs="Times New Roman"/>
                <w:color w:val="auto"/>
                <w:sz w:val="24"/>
              </w:rPr>
              <w:t>类。对周围环境产生影响不大。</w:t>
            </w:r>
          </w:p>
          <w:p>
            <w:pPr>
              <w:spacing w:line="360" w:lineRule="auto"/>
              <w:ind w:firstLine="480" w:firstLineChars="200"/>
              <w:rPr>
                <w:rFonts w:hint="default" w:eastAsia="宋体"/>
                <w:color w:val="auto"/>
                <w:szCs w:val="24"/>
                <w:lang w:val="en-US" w:eastAsia="zh-CN"/>
              </w:rPr>
            </w:pPr>
            <w:r>
              <w:rPr>
                <w:rFonts w:hint="eastAsia"/>
                <w:color w:val="auto"/>
                <w:szCs w:val="24"/>
                <w:lang w:eastAsia="zh-CN"/>
              </w:rPr>
              <w:t>（</w:t>
            </w:r>
            <w:r>
              <w:rPr>
                <w:rFonts w:hint="eastAsia"/>
                <w:color w:val="auto"/>
                <w:szCs w:val="24"/>
                <w:lang w:val="en-US" w:eastAsia="zh-CN"/>
              </w:rPr>
              <w:t>4</w:t>
            </w:r>
            <w:r>
              <w:rPr>
                <w:rFonts w:hint="eastAsia"/>
                <w:color w:val="auto"/>
                <w:szCs w:val="24"/>
                <w:lang w:eastAsia="zh-CN"/>
              </w:rPr>
              <w:t>）</w:t>
            </w:r>
            <w:r>
              <w:rPr>
                <w:rFonts w:hint="eastAsia"/>
                <w:color w:val="auto"/>
                <w:szCs w:val="24"/>
                <w:lang w:val="en-US" w:eastAsia="zh-CN"/>
              </w:rPr>
              <w:t>固废</w:t>
            </w:r>
          </w:p>
          <w:p>
            <w:pPr>
              <w:spacing w:line="360" w:lineRule="auto"/>
              <w:ind w:firstLine="480" w:firstLineChars="200"/>
              <w:rPr>
                <w:rFonts w:hint="default"/>
                <w:color w:val="auto"/>
              </w:rPr>
            </w:pPr>
            <w:r>
              <w:rPr>
                <w:rFonts w:hint="eastAsia"/>
                <w:color w:val="auto"/>
                <w:szCs w:val="24"/>
              </w:rPr>
              <w:t>项目产生</w:t>
            </w:r>
            <w:r>
              <w:rPr>
                <w:rFonts w:hint="eastAsia"/>
                <w:color w:val="auto"/>
                <w:szCs w:val="24"/>
                <w:lang w:val="en-US" w:eastAsia="zh-CN"/>
              </w:rPr>
              <w:t>的</w:t>
            </w:r>
            <w:r>
              <w:rPr>
                <w:rFonts w:hint="eastAsia"/>
                <w:color w:val="auto"/>
                <w:szCs w:val="24"/>
              </w:rPr>
              <w:t>固废</w:t>
            </w:r>
            <w:r>
              <w:rPr>
                <w:rFonts w:hint="eastAsia"/>
                <w:color w:val="auto"/>
                <w:szCs w:val="24"/>
                <w:lang w:val="en-US" w:eastAsia="zh-CN"/>
              </w:rPr>
              <w:t>主要为尾矿浆</w:t>
            </w:r>
            <w:r>
              <w:rPr>
                <w:rFonts w:hint="eastAsia"/>
                <w:color w:val="auto"/>
                <w:szCs w:val="24"/>
                <w:lang w:eastAsia="zh-CN"/>
              </w:rPr>
              <w:t>、</w:t>
            </w:r>
            <w:r>
              <w:rPr>
                <w:rFonts w:hint="eastAsia"/>
                <w:color w:val="auto"/>
                <w:szCs w:val="24"/>
              </w:rPr>
              <w:t>生活垃圾</w:t>
            </w:r>
            <w:r>
              <w:rPr>
                <w:rFonts w:hint="eastAsia"/>
                <w:color w:val="auto"/>
                <w:szCs w:val="24"/>
                <w:lang w:val="en-US" w:eastAsia="zh-CN"/>
              </w:rPr>
              <w:t>及</w:t>
            </w:r>
            <w:r>
              <w:rPr>
                <w:rFonts w:hint="eastAsia"/>
                <w:color w:val="auto"/>
                <w:szCs w:val="24"/>
              </w:rPr>
              <w:t>废机油</w:t>
            </w:r>
            <w:r>
              <w:rPr>
                <w:rFonts w:hint="eastAsia"/>
                <w:color w:val="auto"/>
                <w:szCs w:val="24"/>
                <w:lang w:val="en-US" w:eastAsia="zh-CN"/>
              </w:rPr>
              <w:t>。尾矿浆产生量为25.5万t/a，依托云南文山铝业有限公司西畴矿业分公司浓缩池处理后排入尾矿库</w:t>
            </w:r>
            <w:r>
              <w:rPr>
                <w:rFonts w:hint="eastAsia"/>
                <w:color w:val="auto"/>
                <w:szCs w:val="24"/>
                <w:lang w:eastAsia="zh-CN"/>
              </w:rPr>
              <w:t>；</w:t>
            </w:r>
            <w:r>
              <w:rPr>
                <w:color w:val="auto"/>
              </w:rPr>
              <w:t>项目劳动定员</w:t>
            </w:r>
            <w:r>
              <w:rPr>
                <w:rFonts w:hint="eastAsia"/>
                <w:color w:val="auto"/>
                <w:lang w:val="en-US" w:eastAsia="zh-CN"/>
              </w:rPr>
              <w:t>10</w:t>
            </w:r>
            <w:r>
              <w:rPr>
                <w:color w:val="auto"/>
              </w:rPr>
              <w:t>人，按照1.0kg/（人·d）计算，则项目工作人员生活垃圾产生量为</w:t>
            </w:r>
            <w:r>
              <w:rPr>
                <w:rFonts w:hint="eastAsia"/>
                <w:color w:val="auto"/>
                <w:lang w:val="en-US" w:eastAsia="zh-CN"/>
              </w:rPr>
              <w:t>10</w:t>
            </w:r>
            <w:r>
              <w:rPr>
                <w:color w:val="auto"/>
              </w:rPr>
              <w:t>kg/d，</w:t>
            </w:r>
            <w:r>
              <w:rPr>
                <w:rFonts w:hint="eastAsia"/>
                <w:color w:val="auto"/>
                <w:lang w:val="en-US" w:eastAsia="zh-CN"/>
              </w:rPr>
              <w:t>3</w:t>
            </w:r>
            <w:r>
              <w:rPr>
                <w:color w:val="auto"/>
              </w:rPr>
              <w:t>t/a，</w:t>
            </w:r>
            <w:r>
              <w:rPr>
                <w:rFonts w:hint="eastAsia"/>
                <w:color w:val="auto"/>
              </w:rPr>
              <w:t>生活垃圾依托云南文山铝业有限公司西畴矿业分公司生活垃圾处理设施处理</w:t>
            </w:r>
            <w:r>
              <w:rPr>
                <w:rFonts w:hint="eastAsia"/>
                <w:color w:val="auto"/>
                <w:lang w:eastAsia="zh-CN"/>
              </w:rPr>
              <w:t>；</w:t>
            </w:r>
            <w:r>
              <w:rPr>
                <w:color w:val="auto"/>
                <w:szCs w:val="24"/>
              </w:rPr>
              <w:t>在项目运营期间，</w:t>
            </w:r>
            <w:r>
              <w:rPr>
                <w:rFonts w:hint="eastAsia"/>
                <w:color w:val="auto"/>
                <w:szCs w:val="24"/>
              </w:rPr>
              <w:t>设备</w:t>
            </w:r>
            <w:r>
              <w:rPr>
                <w:color w:val="auto"/>
                <w:szCs w:val="24"/>
              </w:rPr>
              <w:t>维修和保养在维修厂进行，生产设备维修和保养时会产生一定量的废机油，产生量约为0.03t/a，根据《国家危险废物名录（2021年）》，废机油属于危险废物，类别为HW08，废物代码为：900-214-08，生产设备维修和保养</w:t>
            </w:r>
            <w:r>
              <w:rPr>
                <w:rFonts w:hint="eastAsia"/>
                <w:color w:val="auto"/>
                <w:szCs w:val="24"/>
              </w:rPr>
              <w:t>产生的废机油收集后依托云南文山铝业有限公司西畴矿业分公司的危废暂存间暂存</w:t>
            </w:r>
            <w:r>
              <w:rPr>
                <w:color w:val="auto"/>
                <w:szCs w:val="24"/>
              </w:rPr>
              <w:t>，</w:t>
            </w:r>
            <w:r>
              <w:rPr>
                <w:rFonts w:hint="eastAsia"/>
                <w:color w:val="auto"/>
                <w:szCs w:val="24"/>
              </w:rPr>
              <w:t>并于其一同交由文山海创环保科技有限公司处置，</w:t>
            </w:r>
            <w:r>
              <w:rPr>
                <w:color w:val="auto"/>
                <w:szCs w:val="24"/>
              </w:rPr>
              <w:t>因此，</w:t>
            </w:r>
            <w:r>
              <w:rPr>
                <w:rFonts w:hint="eastAsia"/>
                <w:color w:val="auto"/>
                <w:szCs w:val="24"/>
              </w:rPr>
              <w:t>本</w:t>
            </w:r>
            <w:r>
              <w:rPr>
                <w:color w:val="auto"/>
                <w:szCs w:val="24"/>
              </w:rPr>
              <w:t>厂区内不设危废暂存间。项目固废处置率为100%，对周围环境影响小</w:t>
            </w:r>
            <w:r>
              <w:rPr>
                <w:rFonts w:hint="eastAsia" w:ascii="Times New Roman" w:hAnsi="Times New Roman" w:eastAsia="宋体" w:cs="Times New Roman"/>
                <w:color w:val="auto"/>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456" w:type="dxa"/>
            <w:tcBorders>
              <w:right w:val="single" w:color="auto" w:sz="4" w:space="0"/>
            </w:tcBorders>
            <w:vAlign w:val="center"/>
          </w:tcPr>
          <w:p>
            <w:pPr>
              <w:jc w:val="center"/>
              <w:rPr>
                <w:rFonts w:hint="default" w:ascii="Times New Roman" w:hAnsi="Times New Roman" w:eastAsia="宋体" w:cs="Times New Roman"/>
                <w:color w:val="auto"/>
                <w:szCs w:val="24"/>
              </w:rPr>
            </w:pPr>
            <w:r>
              <w:rPr>
                <w:rFonts w:hint="default" w:ascii="Times New Roman" w:hAnsi="Times New Roman" w:eastAsia="宋体" w:cs="Times New Roman"/>
                <w:bCs/>
                <w:color w:val="auto"/>
                <w:sz w:val="21"/>
                <w:szCs w:val="21"/>
              </w:rPr>
              <w:t>与项目有关的原有环境污染问题</w:t>
            </w:r>
          </w:p>
        </w:tc>
        <w:tc>
          <w:tcPr>
            <w:tcW w:w="8897" w:type="dxa"/>
            <w:tcBorders>
              <w:left w:val="single" w:color="auto" w:sz="4" w:space="0"/>
            </w:tcBorders>
            <w:vAlign w:val="center"/>
          </w:tcPr>
          <w:p>
            <w:pPr>
              <w:keepNext w:val="0"/>
              <w:keepLines w:val="0"/>
              <w:pageBreakBefore w:val="0"/>
              <w:widowControl w:val="0"/>
              <w:wordWrap/>
              <w:topLinePunct w:val="0"/>
              <w:bidi w:val="0"/>
              <w:adjustRightInd/>
              <w:snapToGrid w:val="0"/>
              <w:spacing w:line="360" w:lineRule="auto"/>
              <w:ind w:firstLine="480" w:firstLineChars="200"/>
              <w:textAlignment w:val="auto"/>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项目位于文山州西畴县董马乡卖酒坪，租用云南文山铝业有限公司西畴矿业分公司场地进行建设。</w:t>
            </w:r>
          </w:p>
          <w:p>
            <w:pPr>
              <w:keepNext w:val="0"/>
              <w:keepLines w:val="0"/>
              <w:pageBreakBefore w:val="0"/>
              <w:widowControl w:val="0"/>
              <w:wordWrap/>
              <w:topLinePunct w:val="0"/>
              <w:bidi w:val="0"/>
              <w:adjustRightInd/>
              <w:snapToGrid w:val="0"/>
              <w:spacing w:line="360" w:lineRule="auto"/>
              <w:ind w:firstLine="480" w:firstLineChars="200"/>
              <w:textAlignment w:val="auto"/>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根据建设单位提供资料，</w:t>
            </w:r>
            <w:r>
              <w:rPr>
                <w:rFonts w:hint="default" w:ascii="Times New Roman" w:hAnsi="Times New Roman" w:eastAsia="宋体" w:cs="Times New Roman"/>
                <w:bCs/>
                <w:color w:val="auto"/>
                <w:szCs w:val="24"/>
              </w:rPr>
              <w:t>项目于2006年开始前期工作，并委托中铝国际工程有限责任公司编制了《云南文山800kt/a氧化铝工程环境影响报告书》，国家环境保护部于2008年3月24日以“环审[2008]8号”文予以批复，2008年6月23日国家发展和改革委员会以“发改工业[2008]1552号”文予以核准。后委托北京中环格亿技术咨询有限公司于2015年4月编制了《云南文山800kt/a氧化铝项目配套矿山工程（不含卖酒坪排泥库）竣工环境保护验收调查报告》，2016年1月6日，云南省环保厅以“云环验[2016]2号”对其进行了批复</w:t>
            </w:r>
            <w:r>
              <w:rPr>
                <w:rFonts w:hint="eastAsia" w:cs="Times New Roman"/>
                <w:bCs/>
                <w:color w:val="auto"/>
                <w:szCs w:val="24"/>
                <w:lang w:eastAsia="zh-CN"/>
              </w:rPr>
              <w:t>，</w:t>
            </w:r>
            <w:r>
              <w:rPr>
                <w:rFonts w:hint="eastAsia" w:cs="Times New Roman"/>
                <w:bCs/>
                <w:color w:val="auto"/>
                <w:szCs w:val="24"/>
                <w:lang w:val="en-US" w:eastAsia="zh-CN"/>
              </w:rPr>
              <w:t>本验收报告包含卖酒坪采矿场及洗矿厂验收</w:t>
            </w:r>
            <w:r>
              <w:rPr>
                <w:rFonts w:hint="default" w:ascii="Times New Roman" w:hAnsi="Times New Roman" w:eastAsia="宋体" w:cs="Times New Roman"/>
                <w:color w:val="auto"/>
                <w:szCs w:val="24"/>
              </w:rPr>
              <w:t>。</w:t>
            </w:r>
          </w:p>
          <w:p>
            <w:pPr>
              <w:keepNext w:val="0"/>
              <w:keepLines w:val="0"/>
              <w:pageBreakBefore w:val="0"/>
              <w:widowControl w:val="0"/>
              <w:wordWrap/>
              <w:topLinePunct w:val="0"/>
              <w:bidi w:val="0"/>
              <w:adjustRightInd/>
              <w:snapToGrid w:val="0"/>
              <w:spacing w:line="360" w:lineRule="auto"/>
              <w:ind w:firstLine="480" w:firstLineChars="200"/>
              <w:textAlignment w:val="auto"/>
              <w:rPr>
                <w:rFonts w:hint="default" w:ascii="Times New Roman" w:hAnsi="Times New Roman" w:eastAsia="宋体" w:cs="Times New Roman"/>
                <w:color w:val="auto"/>
                <w:szCs w:val="24"/>
              </w:rPr>
            </w:pPr>
            <w:r>
              <w:rPr>
                <w:rFonts w:hint="default" w:ascii="Times New Roman" w:hAnsi="Times New Roman" w:eastAsia="宋体" w:cs="Times New Roman"/>
                <w:bCs/>
                <w:color w:val="auto"/>
                <w:szCs w:val="24"/>
              </w:rPr>
              <w:t>根据竣工验收监测结果，生活污水处理系统尾水能够满足《污水综合排放标准》（GB</w:t>
            </w:r>
            <w:r>
              <w:rPr>
                <w:rFonts w:hint="eastAsia" w:cs="Times New Roman"/>
                <w:bCs/>
                <w:color w:val="auto"/>
                <w:szCs w:val="24"/>
                <w:lang w:val="en-US" w:eastAsia="zh-CN"/>
              </w:rPr>
              <w:t xml:space="preserve"> </w:t>
            </w:r>
            <w:r>
              <w:rPr>
                <w:rFonts w:hint="default" w:ascii="Times New Roman" w:hAnsi="Times New Roman" w:eastAsia="宋体" w:cs="Times New Roman"/>
                <w:bCs/>
                <w:color w:val="auto"/>
                <w:szCs w:val="24"/>
              </w:rPr>
              <w:t>8978-1996）一级标准限值要求，且同时满足《铝工业污染物排放标准》（GB</w:t>
            </w:r>
            <w:r>
              <w:rPr>
                <w:rFonts w:hint="eastAsia" w:cs="Times New Roman"/>
                <w:bCs/>
                <w:color w:val="auto"/>
                <w:szCs w:val="24"/>
                <w:lang w:val="en-US" w:eastAsia="zh-CN"/>
              </w:rPr>
              <w:t xml:space="preserve"> </w:t>
            </w:r>
            <w:r>
              <w:rPr>
                <w:rFonts w:hint="default" w:ascii="Times New Roman" w:hAnsi="Times New Roman" w:eastAsia="宋体" w:cs="Times New Roman"/>
                <w:bCs/>
                <w:color w:val="auto"/>
                <w:szCs w:val="24"/>
              </w:rPr>
              <w:t>25465-20010）标准要求，可回用于洗矿厂，满足洗矿用水水质要求，不外排，对地表水环境影响小。项目在采剥、装卸、运输作业时产生的扬尘。根据厂界无组织排放的监测可知，选矿厂厂界外颗粒物无组织排放浓度可以满足《大气污染物综合排放标准》（GB</w:t>
            </w:r>
            <w:r>
              <w:rPr>
                <w:rFonts w:hint="eastAsia" w:cs="Times New Roman"/>
                <w:bCs/>
                <w:color w:val="auto"/>
                <w:szCs w:val="24"/>
                <w:lang w:val="en-US" w:eastAsia="zh-CN"/>
              </w:rPr>
              <w:t xml:space="preserve"> </w:t>
            </w:r>
            <w:r>
              <w:rPr>
                <w:rFonts w:hint="default" w:ascii="Times New Roman" w:hAnsi="Times New Roman" w:eastAsia="宋体" w:cs="Times New Roman"/>
                <w:bCs/>
                <w:color w:val="auto"/>
                <w:szCs w:val="24"/>
              </w:rPr>
              <w:t>16297-1996）有关颗粒物无组织排放标准的规定，同时满足《铝工业污染物排放标准》（GB</w:t>
            </w:r>
            <w:r>
              <w:rPr>
                <w:rFonts w:hint="eastAsia" w:cs="Times New Roman"/>
                <w:bCs/>
                <w:color w:val="auto"/>
                <w:szCs w:val="24"/>
                <w:lang w:val="en-US" w:eastAsia="zh-CN"/>
              </w:rPr>
              <w:t xml:space="preserve"> </w:t>
            </w:r>
            <w:r>
              <w:rPr>
                <w:rFonts w:hint="default" w:ascii="Times New Roman" w:hAnsi="Times New Roman" w:eastAsia="宋体" w:cs="Times New Roman"/>
                <w:bCs/>
                <w:color w:val="auto"/>
                <w:szCs w:val="24"/>
              </w:rPr>
              <w:t>25465-20010）标准要求。针对运行期噪声污染源，进行了噪声污染防治，对破碎机、振动筛等主要产生噪声的设备采取了降噪污染治理，通过对矿山工业场地的厂界噪声监测结果可知，矿山厂界噪声能达《工业企业厂界环境噪声标准》（GB</w:t>
            </w:r>
            <w:r>
              <w:rPr>
                <w:rFonts w:hint="eastAsia" w:cs="Times New Roman"/>
                <w:bCs/>
                <w:color w:val="auto"/>
                <w:szCs w:val="24"/>
                <w:lang w:val="en-US" w:eastAsia="zh-CN"/>
              </w:rPr>
              <w:t xml:space="preserve"> </w:t>
            </w:r>
            <w:r>
              <w:rPr>
                <w:rFonts w:hint="default" w:ascii="Times New Roman" w:hAnsi="Times New Roman" w:eastAsia="宋体" w:cs="Times New Roman"/>
                <w:bCs/>
                <w:color w:val="auto"/>
                <w:szCs w:val="24"/>
              </w:rPr>
              <w:t>1238-2008）的2类区标准要求，并满足《声环境质量标准》（GB</w:t>
            </w:r>
            <w:r>
              <w:rPr>
                <w:rFonts w:hint="eastAsia" w:cs="Times New Roman"/>
                <w:bCs/>
                <w:color w:val="auto"/>
                <w:szCs w:val="24"/>
                <w:lang w:val="en-US" w:eastAsia="zh-CN"/>
              </w:rPr>
              <w:t xml:space="preserve"> </w:t>
            </w:r>
            <w:r>
              <w:rPr>
                <w:rFonts w:hint="default" w:ascii="Times New Roman" w:hAnsi="Times New Roman" w:eastAsia="宋体" w:cs="Times New Roman"/>
                <w:bCs/>
                <w:color w:val="auto"/>
                <w:szCs w:val="24"/>
              </w:rPr>
              <w:t>3096-2008）中2类区标准要求。根据固体废物鉴别结果，矿泥属于一般工业固体废物，全部排入排泥库集中堆存，生活垃圾经收集后依托现有生活垃圾处理设施处理。</w:t>
            </w:r>
          </w:p>
          <w:p>
            <w:pPr>
              <w:keepNext w:val="0"/>
              <w:keepLines w:val="0"/>
              <w:pageBreakBefore w:val="0"/>
              <w:widowControl w:val="0"/>
              <w:wordWrap/>
              <w:topLinePunct w:val="0"/>
              <w:bidi w:val="0"/>
              <w:adjustRightInd/>
              <w:snapToGrid w:val="0"/>
              <w:spacing w:line="360" w:lineRule="auto"/>
              <w:ind w:firstLine="480" w:firstLineChars="200"/>
              <w:textAlignment w:val="auto"/>
              <w:rPr>
                <w:rFonts w:hint="eastAsia" w:ascii="Times New Roman" w:hAnsi="Times New Roman" w:eastAsia="宋体" w:cs="Times New Roman"/>
                <w:bCs/>
                <w:color w:val="auto"/>
                <w:szCs w:val="24"/>
                <w:lang w:eastAsia="zh-CN"/>
              </w:rPr>
            </w:pPr>
            <w:r>
              <w:rPr>
                <w:rFonts w:hint="default" w:ascii="Times New Roman" w:hAnsi="Times New Roman" w:eastAsia="宋体" w:cs="Times New Roman"/>
                <w:bCs/>
                <w:color w:val="auto"/>
                <w:szCs w:val="24"/>
              </w:rPr>
              <w:t>云南文山铝业有限公司西畴矿业分公司</w:t>
            </w:r>
            <w:r>
              <w:rPr>
                <w:rFonts w:hint="eastAsia" w:cs="Times New Roman"/>
                <w:bCs/>
                <w:color w:val="auto"/>
                <w:szCs w:val="24"/>
                <w:lang w:val="en-US" w:eastAsia="zh-CN"/>
              </w:rPr>
              <w:t>现正常</w:t>
            </w:r>
            <w:r>
              <w:rPr>
                <w:rFonts w:hint="default" w:ascii="Times New Roman" w:hAnsi="Times New Roman" w:eastAsia="宋体" w:cs="Times New Roman"/>
                <w:bCs/>
                <w:color w:val="auto"/>
                <w:szCs w:val="24"/>
              </w:rPr>
              <w:t>运行，运营期没有发生</w:t>
            </w:r>
            <w:r>
              <w:rPr>
                <w:rFonts w:hint="eastAsia" w:cs="Times New Roman"/>
                <w:bCs/>
                <w:color w:val="auto"/>
                <w:szCs w:val="24"/>
                <w:lang w:val="en-US" w:eastAsia="zh-CN"/>
              </w:rPr>
              <w:t>过环境</w:t>
            </w:r>
            <w:r>
              <w:rPr>
                <w:rFonts w:hint="default" w:ascii="Times New Roman" w:hAnsi="Times New Roman" w:eastAsia="宋体" w:cs="Times New Roman"/>
                <w:bCs/>
                <w:color w:val="auto"/>
                <w:szCs w:val="24"/>
              </w:rPr>
              <w:t>污染事件，没有</w:t>
            </w:r>
            <w:r>
              <w:rPr>
                <w:rFonts w:hint="eastAsia" w:cs="Times New Roman"/>
                <w:bCs/>
                <w:color w:val="auto"/>
                <w:szCs w:val="24"/>
                <w:lang w:val="en-US" w:eastAsia="zh-CN"/>
              </w:rPr>
              <w:t>环境污染相关</w:t>
            </w:r>
            <w:r>
              <w:rPr>
                <w:rFonts w:hint="default" w:ascii="Times New Roman" w:hAnsi="Times New Roman" w:eastAsia="宋体" w:cs="Times New Roman"/>
                <w:bCs/>
                <w:color w:val="auto"/>
                <w:szCs w:val="24"/>
              </w:rPr>
              <w:t>投诉事件。根据咨询建设单位及现场踏勘情况，项目</w:t>
            </w:r>
            <w:r>
              <w:rPr>
                <w:rFonts w:hint="default" w:ascii="Times New Roman" w:hAnsi="Times New Roman" w:eastAsia="宋体" w:cs="Times New Roman"/>
                <w:color w:val="auto"/>
                <w:szCs w:val="24"/>
              </w:rPr>
              <w:t>无遗留的环境问题</w:t>
            </w:r>
            <w:r>
              <w:rPr>
                <w:rFonts w:hint="eastAsia" w:cs="Times New Roman"/>
                <w:bCs/>
                <w:color w:val="auto"/>
                <w:szCs w:val="24"/>
                <w:lang w:eastAsia="zh-CN"/>
              </w:rPr>
              <w:t>。</w:t>
            </w:r>
          </w:p>
          <w:p>
            <w:pPr>
              <w:keepNext w:val="0"/>
              <w:keepLines w:val="0"/>
              <w:pageBreakBefore w:val="0"/>
              <w:widowControl w:val="0"/>
              <w:wordWrap/>
              <w:topLinePunct w:val="0"/>
              <w:bidi w:val="0"/>
              <w:adjustRightInd/>
              <w:snapToGrid w:val="0"/>
              <w:spacing w:line="360" w:lineRule="auto"/>
              <w:ind w:firstLine="480" w:firstLineChars="200"/>
              <w:textAlignment w:val="auto"/>
              <w:rPr>
                <w:rFonts w:hint="default" w:ascii="Times New Roman" w:hAnsi="Times New Roman" w:eastAsia="宋体" w:cs="Times New Roman"/>
                <w:bCs/>
                <w:color w:val="auto"/>
                <w:szCs w:val="24"/>
              </w:rPr>
            </w:pPr>
          </w:p>
          <w:p>
            <w:pPr>
              <w:keepNext w:val="0"/>
              <w:keepLines w:val="0"/>
              <w:pageBreakBefore w:val="0"/>
              <w:widowControl w:val="0"/>
              <w:wordWrap/>
              <w:topLinePunct w:val="0"/>
              <w:bidi w:val="0"/>
              <w:adjustRightInd/>
              <w:snapToGrid w:val="0"/>
              <w:spacing w:line="360" w:lineRule="auto"/>
              <w:ind w:firstLine="480" w:firstLineChars="200"/>
              <w:textAlignment w:val="auto"/>
              <w:rPr>
                <w:rFonts w:hint="default" w:ascii="Times New Roman" w:hAnsi="Times New Roman" w:eastAsia="宋体" w:cs="Times New Roman"/>
                <w:bCs/>
                <w:color w:val="auto"/>
                <w:szCs w:val="24"/>
              </w:rPr>
            </w:pPr>
          </w:p>
          <w:p>
            <w:pPr>
              <w:keepNext w:val="0"/>
              <w:keepLines w:val="0"/>
              <w:pageBreakBefore w:val="0"/>
              <w:widowControl w:val="0"/>
              <w:wordWrap/>
              <w:topLinePunct w:val="0"/>
              <w:bidi w:val="0"/>
              <w:adjustRightInd/>
              <w:snapToGrid w:val="0"/>
              <w:spacing w:line="360" w:lineRule="auto"/>
              <w:ind w:firstLine="480" w:firstLineChars="200"/>
              <w:textAlignment w:val="auto"/>
              <w:rPr>
                <w:rFonts w:hint="default" w:ascii="Times New Roman" w:hAnsi="Times New Roman" w:eastAsia="宋体" w:cs="Times New Roman"/>
                <w:bCs/>
                <w:color w:val="auto"/>
                <w:szCs w:val="24"/>
              </w:rPr>
            </w:pPr>
          </w:p>
          <w:p>
            <w:pPr>
              <w:keepNext w:val="0"/>
              <w:keepLines w:val="0"/>
              <w:pageBreakBefore w:val="0"/>
              <w:widowControl w:val="0"/>
              <w:wordWrap/>
              <w:topLinePunct w:val="0"/>
              <w:bidi w:val="0"/>
              <w:adjustRightInd/>
              <w:snapToGrid w:val="0"/>
              <w:spacing w:line="360" w:lineRule="auto"/>
              <w:ind w:firstLine="480" w:firstLineChars="200"/>
              <w:textAlignment w:val="auto"/>
              <w:rPr>
                <w:rFonts w:hint="default" w:ascii="Times New Roman" w:hAnsi="Times New Roman" w:eastAsia="宋体" w:cs="Times New Roman"/>
                <w:bCs/>
                <w:color w:val="auto"/>
                <w:szCs w:val="24"/>
              </w:rPr>
            </w:pPr>
          </w:p>
          <w:p>
            <w:pPr>
              <w:keepNext w:val="0"/>
              <w:keepLines w:val="0"/>
              <w:pageBreakBefore w:val="0"/>
              <w:widowControl w:val="0"/>
              <w:wordWrap/>
              <w:topLinePunct w:val="0"/>
              <w:bidi w:val="0"/>
              <w:adjustRightInd/>
              <w:snapToGrid w:val="0"/>
              <w:spacing w:line="360" w:lineRule="auto"/>
              <w:ind w:firstLine="480" w:firstLineChars="200"/>
              <w:textAlignment w:val="auto"/>
              <w:rPr>
                <w:rFonts w:hint="default" w:ascii="Times New Roman" w:hAnsi="Times New Roman" w:eastAsia="宋体" w:cs="Times New Roman"/>
                <w:bCs/>
                <w:color w:val="auto"/>
                <w:szCs w:val="24"/>
              </w:rPr>
            </w:pPr>
          </w:p>
          <w:p>
            <w:pPr>
              <w:keepNext w:val="0"/>
              <w:keepLines w:val="0"/>
              <w:pageBreakBefore w:val="0"/>
              <w:widowControl w:val="0"/>
              <w:wordWrap/>
              <w:topLinePunct w:val="0"/>
              <w:bidi w:val="0"/>
              <w:adjustRightInd/>
              <w:snapToGrid w:val="0"/>
              <w:spacing w:line="360" w:lineRule="auto"/>
              <w:ind w:firstLine="480" w:firstLineChars="200"/>
              <w:textAlignment w:val="auto"/>
              <w:rPr>
                <w:rFonts w:hint="default" w:ascii="Times New Roman" w:hAnsi="Times New Roman" w:eastAsia="宋体" w:cs="Times New Roman"/>
                <w:bCs/>
                <w:color w:val="auto"/>
                <w:szCs w:val="24"/>
              </w:rPr>
            </w:pPr>
          </w:p>
          <w:p>
            <w:pPr>
              <w:keepNext w:val="0"/>
              <w:keepLines w:val="0"/>
              <w:pageBreakBefore w:val="0"/>
              <w:widowControl w:val="0"/>
              <w:wordWrap/>
              <w:topLinePunct w:val="0"/>
              <w:bidi w:val="0"/>
              <w:adjustRightInd/>
              <w:snapToGrid w:val="0"/>
              <w:spacing w:line="360" w:lineRule="auto"/>
              <w:ind w:firstLine="480" w:firstLineChars="200"/>
              <w:textAlignment w:val="auto"/>
              <w:rPr>
                <w:rFonts w:hint="default" w:ascii="Times New Roman" w:hAnsi="Times New Roman" w:eastAsia="宋体" w:cs="Times New Roman"/>
                <w:bCs/>
                <w:color w:val="auto"/>
                <w:szCs w:val="24"/>
              </w:rPr>
            </w:pPr>
          </w:p>
          <w:p>
            <w:pPr>
              <w:keepNext w:val="0"/>
              <w:keepLines w:val="0"/>
              <w:pageBreakBefore w:val="0"/>
              <w:widowControl w:val="0"/>
              <w:wordWrap/>
              <w:topLinePunct w:val="0"/>
              <w:bidi w:val="0"/>
              <w:adjustRightInd/>
              <w:snapToGrid w:val="0"/>
              <w:spacing w:line="360" w:lineRule="auto"/>
              <w:ind w:firstLine="480" w:firstLineChars="200"/>
              <w:textAlignment w:val="auto"/>
              <w:rPr>
                <w:rFonts w:hint="default" w:ascii="Times New Roman" w:hAnsi="Times New Roman" w:eastAsia="宋体" w:cs="Times New Roman"/>
                <w:bCs/>
                <w:color w:val="auto"/>
                <w:szCs w:val="24"/>
              </w:rPr>
            </w:pPr>
          </w:p>
          <w:p>
            <w:pPr>
              <w:keepNext w:val="0"/>
              <w:keepLines w:val="0"/>
              <w:pageBreakBefore w:val="0"/>
              <w:widowControl w:val="0"/>
              <w:wordWrap/>
              <w:topLinePunct w:val="0"/>
              <w:bidi w:val="0"/>
              <w:adjustRightInd/>
              <w:snapToGrid w:val="0"/>
              <w:spacing w:line="360" w:lineRule="auto"/>
              <w:ind w:firstLine="480" w:firstLineChars="200"/>
              <w:textAlignment w:val="auto"/>
              <w:rPr>
                <w:rFonts w:hint="default" w:ascii="Times New Roman" w:hAnsi="Times New Roman" w:eastAsia="宋体" w:cs="Times New Roman"/>
                <w:bCs/>
                <w:color w:val="auto"/>
                <w:szCs w:val="24"/>
              </w:rPr>
            </w:pPr>
          </w:p>
          <w:p>
            <w:pPr>
              <w:keepNext w:val="0"/>
              <w:keepLines w:val="0"/>
              <w:pageBreakBefore w:val="0"/>
              <w:widowControl w:val="0"/>
              <w:wordWrap/>
              <w:topLinePunct w:val="0"/>
              <w:bidi w:val="0"/>
              <w:adjustRightInd/>
              <w:snapToGrid w:val="0"/>
              <w:spacing w:line="360" w:lineRule="auto"/>
              <w:ind w:firstLine="480" w:firstLineChars="200"/>
              <w:textAlignment w:val="auto"/>
              <w:rPr>
                <w:rFonts w:hint="default" w:ascii="Times New Roman" w:hAnsi="Times New Roman" w:eastAsia="宋体" w:cs="Times New Roman"/>
                <w:bCs/>
                <w:color w:val="auto"/>
                <w:szCs w:val="24"/>
              </w:rPr>
            </w:pPr>
          </w:p>
          <w:p>
            <w:pPr>
              <w:keepNext w:val="0"/>
              <w:keepLines w:val="0"/>
              <w:pageBreakBefore w:val="0"/>
              <w:widowControl w:val="0"/>
              <w:wordWrap/>
              <w:topLinePunct w:val="0"/>
              <w:bidi w:val="0"/>
              <w:adjustRightInd/>
              <w:snapToGrid w:val="0"/>
              <w:spacing w:line="360" w:lineRule="auto"/>
              <w:ind w:firstLine="480" w:firstLineChars="200"/>
              <w:textAlignment w:val="auto"/>
              <w:rPr>
                <w:rFonts w:hint="default" w:ascii="Times New Roman" w:hAnsi="Times New Roman" w:eastAsia="宋体" w:cs="Times New Roman"/>
                <w:bCs/>
                <w:color w:val="auto"/>
                <w:szCs w:val="24"/>
              </w:rPr>
            </w:pPr>
          </w:p>
          <w:p>
            <w:pPr>
              <w:keepNext w:val="0"/>
              <w:keepLines w:val="0"/>
              <w:pageBreakBefore w:val="0"/>
              <w:widowControl w:val="0"/>
              <w:wordWrap/>
              <w:topLinePunct w:val="0"/>
              <w:bidi w:val="0"/>
              <w:adjustRightInd/>
              <w:snapToGrid w:val="0"/>
              <w:spacing w:line="360" w:lineRule="auto"/>
              <w:ind w:firstLine="480" w:firstLineChars="200"/>
              <w:textAlignment w:val="auto"/>
              <w:rPr>
                <w:rFonts w:hint="default" w:ascii="Times New Roman" w:hAnsi="Times New Roman" w:eastAsia="宋体" w:cs="Times New Roman"/>
                <w:bCs/>
                <w:color w:val="auto"/>
                <w:szCs w:val="24"/>
              </w:rPr>
            </w:pPr>
          </w:p>
          <w:p>
            <w:pPr>
              <w:keepNext w:val="0"/>
              <w:keepLines w:val="0"/>
              <w:pageBreakBefore w:val="0"/>
              <w:widowControl w:val="0"/>
              <w:wordWrap/>
              <w:topLinePunct w:val="0"/>
              <w:bidi w:val="0"/>
              <w:adjustRightInd/>
              <w:snapToGrid w:val="0"/>
              <w:spacing w:line="360" w:lineRule="auto"/>
              <w:ind w:firstLine="480" w:firstLineChars="200"/>
              <w:textAlignment w:val="auto"/>
              <w:rPr>
                <w:rFonts w:hint="default" w:ascii="Times New Roman" w:hAnsi="Times New Roman" w:eastAsia="宋体" w:cs="Times New Roman"/>
                <w:bCs/>
                <w:color w:val="auto"/>
                <w:szCs w:val="24"/>
              </w:rPr>
            </w:pPr>
          </w:p>
          <w:p>
            <w:pPr>
              <w:keepNext w:val="0"/>
              <w:keepLines w:val="0"/>
              <w:pageBreakBefore w:val="0"/>
              <w:widowControl w:val="0"/>
              <w:wordWrap/>
              <w:topLinePunct w:val="0"/>
              <w:bidi w:val="0"/>
              <w:adjustRightInd/>
              <w:snapToGrid w:val="0"/>
              <w:spacing w:line="360" w:lineRule="auto"/>
              <w:ind w:firstLine="480" w:firstLineChars="200"/>
              <w:textAlignment w:val="auto"/>
              <w:rPr>
                <w:rFonts w:hint="default" w:ascii="Times New Roman" w:hAnsi="Times New Roman" w:eastAsia="宋体" w:cs="Times New Roman"/>
                <w:bCs/>
                <w:color w:val="auto"/>
                <w:szCs w:val="24"/>
              </w:rPr>
            </w:pPr>
          </w:p>
          <w:p>
            <w:pPr>
              <w:keepNext w:val="0"/>
              <w:keepLines w:val="0"/>
              <w:pageBreakBefore w:val="0"/>
              <w:widowControl w:val="0"/>
              <w:wordWrap/>
              <w:topLinePunct w:val="0"/>
              <w:bidi w:val="0"/>
              <w:adjustRightInd/>
              <w:snapToGrid w:val="0"/>
              <w:spacing w:line="360" w:lineRule="auto"/>
              <w:ind w:firstLine="480" w:firstLineChars="200"/>
              <w:textAlignment w:val="auto"/>
              <w:rPr>
                <w:rFonts w:hint="default" w:ascii="Times New Roman" w:hAnsi="Times New Roman" w:eastAsia="宋体" w:cs="Times New Roman"/>
                <w:bCs/>
                <w:color w:val="auto"/>
                <w:szCs w:val="24"/>
              </w:rPr>
            </w:pPr>
          </w:p>
          <w:p>
            <w:pPr>
              <w:keepNext w:val="0"/>
              <w:keepLines w:val="0"/>
              <w:pageBreakBefore w:val="0"/>
              <w:widowControl w:val="0"/>
              <w:wordWrap/>
              <w:topLinePunct w:val="0"/>
              <w:bidi w:val="0"/>
              <w:adjustRightInd/>
              <w:snapToGrid w:val="0"/>
              <w:spacing w:line="360" w:lineRule="auto"/>
              <w:ind w:firstLine="480" w:firstLineChars="200"/>
              <w:textAlignment w:val="auto"/>
              <w:rPr>
                <w:rFonts w:hint="default" w:ascii="Times New Roman" w:hAnsi="Times New Roman" w:eastAsia="宋体" w:cs="Times New Roman"/>
                <w:bCs/>
                <w:color w:val="auto"/>
                <w:szCs w:val="24"/>
              </w:rPr>
            </w:pPr>
          </w:p>
          <w:p>
            <w:pPr>
              <w:keepNext w:val="0"/>
              <w:keepLines w:val="0"/>
              <w:pageBreakBefore w:val="0"/>
              <w:widowControl w:val="0"/>
              <w:wordWrap/>
              <w:topLinePunct w:val="0"/>
              <w:bidi w:val="0"/>
              <w:adjustRightInd/>
              <w:snapToGrid w:val="0"/>
              <w:spacing w:line="360" w:lineRule="auto"/>
              <w:ind w:firstLine="480" w:firstLineChars="200"/>
              <w:textAlignment w:val="auto"/>
              <w:rPr>
                <w:rFonts w:hint="default" w:ascii="Times New Roman" w:hAnsi="Times New Roman" w:eastAsia="宋体" w:cs="Times New Roman"/>
                <w:bCs/>
                <w:color w:val="auto"/>
                <w:szCs w:val="24"/>
              </w:rPr>
            </w:pPr>
          </w:p>
          <w:p>
            <w:pPr>
              <w:keepNext w:val="0"/>
              <w:keepLines w:val="0"/>
              <w:pageBreakBefore w:val="0"/>
              <w:widowControl w:val="0"/>
              <w:wordWrap/>
              <w:topLinePunct w:val="0"/>
              <w:bidi w:val="0"/>
              <w:adjustRightInd/>
              <w:snapToGrid w:val="0"/>
              <w:spacing w:line="360" w:lineRule="auto"/>
              <w:ind w:firstLine="480" w:firstLineChars="200"/>
              <w:textAlignment w:val="auto"/>
              <w:rPr>
                <w:rFonts w:hint="default" w:ascii="Times New Roman" w:hAnsi="Times New Roman" w:eastAsia="宋体" w:cs="Times New Roman"/>
                <w:bCs/>
                <w:color w:val="auto"/>
                <w:szCs w:val="24"/>
              </w:rPr>
            </w:pPr>
          </w:p>
          <w:p>
            <w:pPr>
              <w:keepNext w:val="0"/>
              <w:keepLines w:val="0"/>
              <w:pageBreakBefore w:val="0"/>
              <w:widowControl w:val="0"/>
              <w:wordWrap/>
              <w:topLinePunct w:val="0"/>
              <w:bidi w:val="0"/>
              <w:adjustRightInd/>
              <w:snapToGrid w:val="0"/>
              <w:spacing w:line="360" w:lineRule="auto"/>
              <w:ind w:firstLine="480" w:firstLineChars="200"/>
              <w:textAlignment w:val="auto"/>
              <w:rPr>
                <w:rFonts w:hint="default" w:ascii="Times New Roman" w:hAnsi="Times New Roman" w:eastAsia="宋体" w:cs="Times New Roman"/>
                <w:bCs/>
                <w:color w:val="auto"/>
                <w:szCs w:val="24"/>
              </w:rPr>
            </w:pPr>
          </w:p>
          <w:p>
            <w:pPr>
              <w:keepNext w:val="0"/>
              <w:keepLines w:val="0"/>
              <w:pageBreakBefore w:val="0"/>
              <w:widowControl w:val="0"/>
              <w:wordWrap/>
              <w:topLinePunct w:val="0"/>
              <w:bidi w:val="0"/>
              <w:adjustRightInd/>
              <w:snapToGrid w:val="0"/>
              <w:spacing w:line="360" w:lineRule="auto"/>
              <w:ind w:firstLine="480" w:firstLineChars="200"/>
              <w:textAlignment w:val="auto"/>
              <w:rPr>
                <w:rFonts w:hint="default" w:ascii="Times New Roman" w:hAnsi="Times New Roman" w:eastAsia="宋体" w:cs="Times New Roman"/>
                <w:bCs/>
                <w:color w:val="auto"/>
                <w:szCs w:val="24"/>
              </w:rPr>
            </w:pPr>
          </w:p>
          <w:p>
            <w:pPr>
              <w:keepNext w:val="0"/>
              <w:keepLines w:val="0"/>
              <w:pageBreakBefore w:val="0"/>
              <w:widowControl w:val="0"/>
              <w:wordWrap/>
              <w:topLinePunct w:val="0"/>
              <w:bidi w:val="0"/>
              <w:adjustRightInd/>
              <w:snapToGrid w:val="0"/>
              <w:spacing w:line="360" w:lineRule="auto"/>
              <w:ind w:firstLine="480" w:firstLineChars="200"/>
              <w:textAlignment w:val="auto"/>
              <w:rPr>
                <w:rFonts w:hint="default" w:ascii="Times New Roman" w:hAnsi="Times New Roman" w:eastAsia="宋体" w:cs="Times New Roman"/>
                <w:bCs/>
                <w:color w:val="auto"/>
                <w:szCs w:val="24"/>
              </w:rPr>
            </w:pPr>
          </w:p>
          <w:p>
            <w:pPr>
              <w:keepNext w:val="0"/>
              <w:keepLines w:val="0"/>
              <w:pageBreakBefore w:val="0"/>
              <w:widowControl w:val="0"/>
              <w:wordWrap/>
              <w:topLinePunct w:val="0"/>
              <w:bidi w:val="0"/>
              <w:adjustRightInd/>
              <w:snapToGrid w:val="0"/>
              <w:spacing w:line="360" w:lineRule="auto"/>
              <w:textAlignment w:val="auto"/>
              <w:rPr>
                <w:rFonts w:hint="default" w:ascii="Times New Roman" w:hAnsi="Times New Roman" w:eastAsia="宋体" w:cs="Times New Roman"/>
                <w:color w:val="auto"/>
                <w:szCs w:val="24"/>
              </w:rPr>
            </w:pPr>
          </w:p>
          <w:p>
            <w:pPr>
              <w:rPr>
                <w:rFonts w:hint="default"/>
                <w:color w:val="auto"/>
              </w:rPr>
            </w:pPr>
          </w:p>
        </w:tc>
      </w:tr>
    </w:tbl>
    <w:p>
      <w:pPr>
        <w:rPr>
          <w:rFonts w:hint="default" w:ascii="Times New Roman" w:hAnsi="Times New Roman" w:eastAsia="宋体" w:cs="Times New Roman"/>
          <w:color w:val="auto"/>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33"/>
        <w:jc w:val="center"/>
        <w:rPr>
          <w:rFonts w:hint="default" w:ascii="Times New Roman" w:hAnsi="Times New Roman" w:eastAsia="宋体" w:cs="Times New Roman"/>
          <w:color w:val="auto"/>
        </w:rPr>
      </w:pPr>
      <w:bookmarkStart w:id="5" w:name="_Toc5091"/>
      <w:r>
        <w:rPr>
          <w:rFonts w:hint="default" w:ascii="Times New Roman" w:hAnsi="Times New Roman" w:eastAsia="宋体" w:cs="Times New Roman"/>
          <w:color w:val="auto"/>
        </w:rPr>
        <w:t>三、区域环境质量现状、环境保护目标及评价标准</w:t>
      </w:r>
      <w:bookmarkEnd w:id="5"/>
    </w:p>
    <w:tbl>
      <w:tblPr>
        <w:tblStyle w:val="36"/>
        <w:tblW w:w="957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0"/>
        <w:gridCol w:w="8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720" w:type="dxa"/>
            <w:tcBorders>
              <w:right w:val="single" w:color="auto" w:sz="4" w:space="0"/>
            </w:tcBorders>
            <w:vAlign w:val="center"/>
          </w:tcPr>
          <w:p>
            <w:pPr>
              <w:adjustRightInd w:val="0"/>
              <w:snapToGrid w:val="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kern w:val="0"/>
                <w:szCs w:val="21"/>
              </w:rPr>
              <w:t>区域环境质量现状</w:t>
            </w:r>
          </w:p>
        </w:tc>
        <w:tc>
          <w:tcPr>
            <w:tcW w:w="8850"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项目</w:t>
            </w:r>
            <w:r>
              <w:rPr>
                <w:rFonts w:hint="eastAsia" w:cs="Times New Roman"/>
                <w:color w:val="auto"/>
                <w:lang w:val="en-US" w:eastAsia="zh-CN"/>
              </w:rPr>
              <w:t>位于</w:t>
            </w:r>
            <w:r>
              <w:rPr>
                <w:rFonts w:hint="default" w:ascii="Times New Roman" w:hAnsi="Times New Roman" w:eastAsia="宋体" w:cs="Times New Roman"/>
                <w:color w:val="auto"/>
              </w:rPr>
              <w:t>文山州西畴县董马乡卖酒坪，租用云南文山铝业有限公司西畴矿业分公司场地进行建设，具体地理位置详见附图1：项目地理位置，项目周边关系见附图3：周边关系图，项目区域环境质量现状为：</w:t>
            </w:r>
          </w:p>
          <w:p>
            <w:pPr>
              <w:keepNext w:val="0"/>
              <w:keepLines w:val="0"/>
              <w:pageBreakBefore w:val="0"/>
              <w:widowControl w:val="0"/>
              <w:kinsoku/>
              <w:wordWrap/>
              <w:overflowPunct/>
              <w:topLinePunct w:val="0"/>
              <w:autoSpaceDE/>
              <w:autoSpaceDN/>
              <w:bidi w:val="0"/>
              <w:adjustRightInd/>
              <w:snapToGrid w:val="0"/>
              <w:spacing w:line="360" w:lineRule="auto"/>
              <w:ind w:firstLine="481" w:firstLineChars="200"/>
              <w:textAlignment w:val="auto"/>
              <w:rPr>
                <w:rFonts w:hint="default" w:ascii="Times New Roman" w:hAnsi="Times New Roman" w:eastAsia="宋体" w:cs="Times New Roman"/>
                <w:b/>
                <w:color w:val="auto"/>
                <w:szCs w:val="24"/>
              </w:rPr>
            </w:pPr>
            <w:r>
              <w:rPr>
                <w:rFonts w:hint="default" w:ascii="Times New Roman" w:hAnsi="Times New Roman" w:eastAsia="宋体" w:cs="Times New Roman"/>
                <w:b/>
                <w:color w:val="auto"/>
                <w:szCs w:val="24"/>
              </w:rPr>
              <w:t>一、环境空气质量现状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imes New Roman" w:hAnsi="Times New Roman" w:eastAsia="宋体" w:cs="Times New Roman"/>
                <w:color w:val="auto"/>
                <w:lang w:eastAsia="zh-CN"/>
              </w:rPr>
            </w:pPr>
            <w:r>
              <w:rPr>
                <w:rFonts w:hint="default" w:ascii="Times New Roman" w:hAnsi="Times New Roman" w:eastAsia="宋体" w:cs="Times New Roman"/>
                <w:color w:val="auto"/>
              </w:rPr>
              <w:t>根据《云南省文山壮族苗族自治州2022年度生态环境状况公报》，2022年，西畴县空气质量优良率100%，比上年上升0.3%；细颗粒物浓度为12微克/立方米，比上年下降14.3%；环境空气综合指数由上年的1.99上升为2.05，西畴县环境空气质量可达《环境空气质量标准》（GB 3095-2012）二级标准要求，因此判定项目所在区域为环境空气质量达标区</w:t>
            </w:r>
            <w:r>
              <w:rPr>
                <w:rFonts w:hint="eastAsia" w:cs="Times New Roman"/>
                <w:color w:val="auto"/>
                <w:lang w:eastAsia="zh-CN"/>
              </w:rPr>
              <w:t>，</w:t>
            </w:r>
            <w:r>
              <w:rPr>
                <w:rFonts w:hint="default" w:ascii="Times New Roman" w:hAnsi="Times New Roman" w:eastAsia="宋体" w:cs="Times New Roman"/>
                <w:color w:val="auto"/>
                <w:lang w:eastAsia="zh-CN"/>
              </w:rPr>
              <w:t>大气环境质量较好，</w:t>
            </w:r>
            <w:r>
              <w:rPr>
                <w:rFonts w:hint="default" w:ascii="Times New Roman" w:hAnsi="Times New Roman" w:eastAsia="宋体" w:cs="Times New Roman"/>
                <w:color w:val="auto"/>
                <w:lang w:val="en-US" w:eastAsia="zh-CN"/>
              </w:rPr>
              <w:t>TSP、PM</w:t>
            </w:r>
            <w:r>
              <w:rPr>
                <w:rFonts w:hint="default" w:ascii="Times New Roman" w:hAnsi="Times New Roman" w:eastAsia="宋体" w:cs="Times New Roman"/>
                <w:color w:val="auto"/>
                <w:vertAlign w:val="subscript"/>
                <w:lang w:val="en-US" w:eastAsia="zh-CN"/>
              </w:rPr>
              <w:t>2.5</w:t>
            </w:r>
            <w:r>
              <w:rPr>
                <w:rFonts w:hint="default" w:ascii="Times New Roman" w:hAnsi="Times New Roman" w:eastAsia="宋体" w:cs="Times New Roman"/>
                <w:color w:val="auto"/>
                <w:lang w:val="en-US" w:eastAsia="zh-CN"/>
              </w:rPr>
              <w:t>和PM</w:t>
            </w:r>
            <w:r>
              <w:rPr>
                <w:rFonts w:hint="default" w:ascii="Times New Roman" w:hAnsi="Times New Roman" w:eastAsia="宋体" w:cs="Times New Roman"/>
                <w:color w:val="auto"/>
                <w:vertAlign w:val="subscript"/>
                <w:lang w:val="en-US" w:eastAsia="zh-CN"/>
              </w:rPr>
              <w:t>10</w:t>
            </w:r>
            <w:r>
              <w:rPr>
                <w:rFonts w:hint="default" w:ascii="Times New Roman" w:hAnsi="Times New Roman" w:eastAsia="宋体" w:cs="Times New Roman"/>
                <w:color w:val="auto"/>
              </w:rPr>
              <w:t>能达到《环境空气质量标准》（GB</w:t>
            </w:r>
            <w:r>
              <w:rPr>
                <w:rFonts w:hint="eastAsia" w:cs="Times New Roman"/>
                <w:color w:val="auto"/>
                <w:lang w:val="en-US" w:eastAsia="zh-CN"/>
              </w:rPr>
              <w:t xml:space="preserve"> </w:t>
            </w:r>
            <w:r>
              <w:rPr>
                <w:rFonts w:hint="default" w:ascii="Times New Roman" w:hAnsi="Times New Roman" w:eastAsia="宋体" w:cs="Times New Roman"/>
                <w:color w:val="auto"/>
              </w:rPr>
              <w:t>3096-2012）中二级标准</w:t>
            </w:r>
            <w:r>
              <w:rPr>
                <w:rFonts w:hint="eastAsia" w:cs="Times New Roman"/>
                <w:color w:val="auto"/>
                <w:lang w:eastAsia="zh-CN"/>
              </w:rPr>
              <w:t>。</w:t>
            </w:r>
          </w:p>
          <w:p>
            <w:pPr>
              <w:pStyle w:val="27"/>
              <w:keepNext w:val="0"/>
              <w:keepLines w:val="0"/>
              <w:pageBreakBefore w:val="0"/>
              <w:widowControl w:val="0"/>
              <w:kinsoku/>
              <w:wordWrap/>
              <w:overflowPunct/>
              <w:topLinePunct w:val="0"/>
              <w:autoSpaceDE/>
              <w:autoSpaceDN/>
              <w:bidi w:val="0"/>
              <w:adjustRightInd/>
              <w:spacing w:line="360" w:lineRule="auto"/>
              <w:ind w:right="0" w:firstLine="480" w:firstLineChars="200"/>
              <w:textAlignment w:val="auto"/>
              <w:rPr>
                <w:rFonts w:hint="default" w:ascii="Times New Roman" w:hAnsi="Times New Roman" w:eastAsia="宋体"/>
                <w:color w:val="auto"/>
                <w:sz w:val="24"/>
                <w:szCs w:val="24"/>
                <w:lang w:val="en-US" w:eastAsia="zh-CN"/>
              </w:rPr>
            </w:pPr>
            <w:r>
              <w:rPr>
                <w:rFonts w:hint="eastAsia" w:cs="Times New Roman"/>
                <w:color w:val="auto"/>
                <w:sz w:val="24"/>
                <w:szCs w:val="24"/>
                <w:highlight w:val="none"/>
                <w:lang w:val="en-US" w:eastAsia="zh-CN"/>
              </w:rPr>
              <w:t>根据</w:t>
            </w:r>
            <w:r>
              <w:rPr>
                <w:rFonts w:hint="eastAsia"/>
                <w:color w:val="auto"/>
                <w:sz w:val="24"/>
                <w:szCs w:val="24"/>
                <w:lang w:val="en-US" w:eastAsia="zh-CN"/>
              </w:rPr>
              <w:t>云南文山铝业有限公司2023年下半年西畴矿业无组织废气检测报告</w:t>
            </w:r>
            <w:r>
              <w:rPr>
                <w:rFonts w:hint="default" w:ascii="Times New Roman" w:hAnsi="Times New Roman" w:eastAsia="宋体"/>
                <w:color w:val="auto"/>
                <w:sz w:val="24"/>
                <w:szCs w:val="24"/>
                <w:lang w:val="en-US" w:eastAsia="zh-CN"/>
              </w:rPr>
              <w:t>（监测报告详见附件</w:t>
            </w:r>
            <w:r>
              <w:rPr>
                <w:rFonts w:hint="eastAsia"/>
                <w:color w:val="auto"/>
                <w:sz w:val="24"/>
                <w:szCs w:val="24"/>
                <w:lang w:val="en-US" w:eastAsia="zh-CN"/>
              </w:rPr>
              <w:t>8</w:t>
            </w:r>
            <w:r>
              <w:rPr>
                <w:rFonts w:hint="default" w:ascii="Times New Roman" w:hAnsi="Times New Roman" w:eastAsia="宋体"/>
                <w:color w:val="auto"/>
                <w:sz w:val="24"/>
                <w:szCs w:val="24"/>
                <w:lang w:val="en-US" w:eastAsia="zh-CN"/>
              </w:rPr>
              <w:t>）。监测情况如下：</w:t>
            </w:r>
          </w:p>
          <w:p>
            <w:pPr>
              <w:pStyle w:val="27"/>
              <w:keepNext w:val="0"/>
              <w:keepLines w:val="0"/>
              <w:pageBreakBefore w:val="0"/>
              <w:widowControl w:val="0"/>
              <w:kinsoku/>
              <w:wordWrap/>
              <w:overflowPunct/>
              <w:topLinePunct w:val="0"/>
              <w:autoSpaceDE/>
              <w:autoSpaceDN/>
              <w:bidi w:val="0"/>
              <w:adjustRightInd/>
              <w:spacing w:line="360" w:lineRule="auto"/>
              <w:ind w:right="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olor w:val="auto"/>
                <w:sz w:val="24"/>
                <w:szCs w:val="24"/>
                <w:lang w:val="en-US" w:eastAsia="zh-CN"/>
              </w:rPr>
              <w:t>监测点：</w:t>
            </w:r>
            <w:r>
              <w:rPr>
                <w:rFonts w:hint="eastAsia" w:cs="Times New Roman"/>
                <w:color w:val="auto"/>
                <w:sz w:val="24"/>
                <w:szCs w:val="24"/>
                <w:lang w:val="en-US" w:eastAsia="zh-CN"/>
              </w:rPr>
              <w:t>4</w:t>
            </w:r>
            <w:r>
              <w:rPr>
                <w:rFonts w:hint="default" w:ascii="Times New Roman" w:hAnsi="Times New Roman" w:eastAsia="宋体" w:cs="Times New Roman"/>
                <w:color w:val="auto"/>
                <w:sz w:val="24"/>
                <w:szCs w:val="24"/>
                <w:lang w:val="en-US" w:eastAsia="zh-CN"/>
              </w:rPr>
              <w:t>个，</w:t>
            </w:r>
            <w:r>
              <w:rPr>
                <w:rFonts w:hint="eastAsia" w:cs="Times New Roman"/>
                <w:color w:val="auto"/>
                <w:sz w:val="24"/>
                <w:szCs w:val="24"/>
                <w:lang w:val="en-US" w:eastAsia="zh-CN"/>
              </w:rPr>
              <w:t>西畴矿业</w:t>
            </w:r>
            <w:r>
              <w:rPr>
                <w:rFonts w:hint="default" w:ascii="Times New Roman" w:hAnsi="Times New Roman" w:eastAsia="宋体" w:cs="Times New Roman"/>
                <w:color w:val="auto"/>
                <w:sz w:val="24"/>
                <w:szCs w:val="24"/>
                <w:lang w:val="en-US" w:eastAsia="zh-CN"/>
              </w:rPr>
              <w:t>下风向</w:t>
            </w:r>
            <w:r>
              <w:rPr>
                <w:rFonts w:hint="eastAsia" w:cs="Times New Roman"/>
                <w:color w:val="auto"/>
                <w:sz w:val="24"/>
                <w:szCs w:val="24"/>
                <w:lang w:val="en-US" w:eastAsia="zh-CN"/>
              </w:rPr>
              <w:t>1个点、下风向3个点</w:t>
            </w:r>
            <w:r>
              <w:rPr>
                <w:rFonts w:hint="default" w:ascii="Times New Roman" w:hAnsi="Times New Roman" w:eastAsia="宋体" w:cs="Times New Roman"/>
                <w:color w:val="auto"/>
                <w:sz w:val="24"/>
                <w:szCs w:val="24"/>
                <w:lang w:val="en-US" w:eastAsia="zh-CN"/>
              </w:rPr>
              <w:t>。</w:t>
            </w:r>
          </w:p>
          <w:p>
            <w:pPr>
              <w:pStyle w:val="27"/>
              <w:keepNext w:val="0"/>
              <w:keepLines w:val="0"/>
              <w:pageBreakBefore w:val="0"/>
              <w:widowControl w:val="0"/>
              <w:kinsoku/>
              <w:wordWrap/>
              <w:overflowPunct/>
              <w:topLinePunct w:val="0"/>
              <w:autoSpaceDE/>
              <w:autoSpaceDN/>
              <w:bidi w:val="0"/>
              <w:adjustRightInd/>
              <w:spacing w:line="360" w:lineRule="auto"/>
              <w:ind w:right="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监测因子：</w:t>
            </w:r>
            <w:r>
              <w:rPr>
                <w:rFonts w:hint="eastAsia" w:ascii="Times New Roman" w:hAnsi="Times New Roman" w:eastAsia="宋体" w:cs="Times New Roman"/>
                <w:color w:val="auto"/>
                <w:sz w:val="24"/>
                <w:szCs w:val="24"/>
                <w:lang w:val="en-US" w:eastAsia="zh-CN"/>
              </w:rPr>
              <w:t>TSP</w:t>
            </w:r>
          </w:p>
          <w:p>
            <w:pPr>
              <w:pStyle w:val="27"/>
              <w:keepNext w:val="0"/>
              <w:keepLines w:val="0"/>
              <w:pageBreakBefore w:val="0"/>
              <w:widowControl w:val="0"/>
              <w:kinsoku/>
              <w:wordWrap/>
              <w:overflowPunct/>
              <w:topLinePunct w:val="0"/>
              <w:autoSpaceDE/>
              <w:autoSpaceDN/>
              <w:bidi w:val="0"/>
              <w:adjustRightInd/>
              <w:spacing w:line="360" w:lineRule="auto"/>
              <w:ind w:right="0" w:firstLine="480" w:firstLineChars="200"/>
              <w:textAlignment w:val="auto"/>
              <w:rPr>
                <w:rFonts w:hint="default" w:ascii="Times New Roman" w:hAnsi="Times New Roman" w:eastAsia="宋体"/>
                <w:color w:val="auto"/>
                <w:sz w:val="24"/>
                <w:szCs w:val="24"/>
                <w:lang w:val="en-US" w:eastAsia="zh-CN"/>
              </w:rPr>
            </w:pPr>
            <w:r>
              <w:rPr>
                <w:rFonts w:hint="default" w:ascii="Times New Roman" w:hAnsi="Times New Roman" w:eastAsia="宋体" w:cs="Times New Roman"/>
                <w:color w:val="auto"/>
                <w:sz w:val="24"/>
                <w:szCs w:val="24"/>
                <w:lang w:val="en-US" w:eastAsia="zh-CN"/>
              </w:rPr>
              <w:t>监测频次：</w:t>
            </w:r>
            <w:r>
              <w:rPr>
                <w:rFonts w:hint="eastAsia" w:ascii="Times New Roman" w:hAnsi="Times New Roman" w:eastAsia="宋体" w:cs="Times New Roman"/>
                <w:color w:val="auto"/>
                <w:kern w:val="2"/>
                <w:sz w:val="24"/>
                <w:szCs w:val="24"/>
                <w:lang w:val="en-US" w:eastAsia="zh-CN" w:bidi="ar-SA"/>
              </w:rPr>
              <w:t>监测3天，每天采样1次。</w:t>
            </w:r>
          </w:p>
          <w:p>
            <w:pPr>
              <w:pStyle w:val="27"/>
              <w:keepNext w:val="0"/>
              <w:keepLines w:val="0"/>
              <w:pageBreakBefore w:val="0"/>
              <w:widowControl w:val="0"/>
              <w:kinsoku/>
              <w:wordWrap/>
              <w:overflowPunct/>
              <w:topLinePunct w:val="0"/>
              <w:autoSpaceDE/>
              <w:autoSpaceDN/>
              <w:bidi w:val="0"/>
              <w:adjustRightInd/>
              <w:spacing w:line="360" w:lineRule="auto"/>
              <w:ind w:right="0" w:firstLine="480" w:firstLineChars="200"/>
              <w:textAlignment w:val="auto"/>
              <w:rPr>
                <w:rFonts w:hint="default" w:ascii="Times New Roman" w:hAnsi="Times New Roman" w:eastAsia="宋体"/>
                <w:color w:val="auto"/>
                <w:sz w:val="24"/>
                <w:szCs w:val="24"/>
                <w:lang w:val="en-US" w:eastAsia="zh-CN"/>
              </w:rPr>
            </w:pPr>
            <w:r>
              <w:rPr>
                <w:rFonts w:hint="default" w:ascii="Times New Roman" w:hAnsi="Times New Roman" w:eastAsia="宋体"/>
                <w:color w:val="auto"/>
                <w:sz w:val="24"/>
                <w:szCs w:val="24"/>
                <w:lang w:val="en-US" w:eastAsia="zh-CN"/>
              </w:rPr>
              <w:t>监测方法：按国家规定执行。</w:t>
            </w:r>
          </w:p>
          <w:p>
            <w:pPr>
              <w:pStyle w:val="27"/>
              <w:keepNext w:val="0"/>
              <w:keepLines w:val="0"/>
              <w:pageBreakBefore w:val="0"/>
              <w:widowControl w:val="0"/>
              <w:kinsoku/>
              <w:wordWrap/>
              <w:overflowPunct/>
              <w:topLinePunct w:val="0"/>
              <w:autoSpaceDE/>
              <w:autoSpaceDN/>
              <w:bidi w:val="0"/>
              <w:adjustRightInd/>
              <w:spacing w:line="360" w:lineRule="auto"/>
              <w:ind w:right="0" w:firstLine="480" w:firstLineChars="200"/>
              <w:textAlignment w:val="auto"/>
              <w:rPr>
                <w:rFonts w:hint="default" w:ascii="Times New Roman" w:hAnsi="Times New Roman" w:eastAsia="宋体"/>
                <w:color w:val="auto"/>
                <w:sz w:val="24"/>
                <w:szCs w:val="24"/>
                <w:lang w:val="en-US" w:eastAsia="zh-CN"/>
              </w:rPr>
            </w:pPr>
            <w:r>
              <w:rPr>
                <w:rFonts w:hint="default" w:ascii="Times New Roman" w:hAnsi="Times New Roman" w:eastAsia="宋体"/>
                <w:color w:val="auto"/>
                <w:sz w:val="24"/>
                <w:szCs w:val="24"/>
                <w:lang w:val="en-US" w:eastAsia="zh-CN"/>
              </w:rPr>
              <w:t>执行标准：</w:t>
            </w:r>
            <w:r>
              <w:rPr>
                <w:rFonts w:hint="eastAsia" w:ascii="Times New Roman" w:hAnsi="Times New Roman" w:eastAsia="宋体" w:cs="Times New Roman"/>
                <w:color w:val="auto"/>
                <w:sz w:val="24"/>
                <w:szCs w:val="24"/>
                <w:lang w:val="en-US" w:eastAsia="zh-CN"/>
              </w:rPr>
              <w:t>执行</w:t>
            </w:r>
            <w:r>
              <w:rPr>
                <w:rFonts w:hint="default" w:ascii="Times New Roman" w:hAnsi="Times New Roman" w:eastAsia="宋体" w:cs="Times New Roman"/>
                <w:color w:val="auto"/>
                <w:sz w:val="24"/>
              </w:rPr>
              <w:t>《环境空气质量标准》（GB</w:t>
            </w:r>
            <w:r>
              <w:rPr>
                <w:rFonts w:hint="eastAsia" w:ascii="Times New Roman" w:hAnsi="Times New Roman" w:eastAsia="宋体" w:cs="Times New Roman"/>
                <w:color w:val="auto"/>
                <w:sz w:val="24"/>
                <w:lang w:val="en-US" w:eastAsia="zh-CN"/>
              </w:rPr>
              <w:t xml:space="preserve"> </w:t>
            </w:r>
            <w:r>
              <w:rPr>
                <w:rFonts w:hint="default" w:ascii="Times New Roman" w:hAnsi="Times New Roman" w:eastAsia="宋体" w:cs="Times New Roman"/>
                <w:color w:val="auto"/>
                <w:sz w:val="24"/>
              </w:rPr>
              <w:t>3095-2012）中二级标准</w:t>
            </w:r>
            <w:r>
              <w:rPr>
                <w:rFonts w:hint="default" w:ascii="Times New Roman" w:hAnsi="Times New Roman" w:eastAsia="宋体"/>
                <w:color w:val="auto"/>
                <w:sz w:val="24"/>
                <w:szCs w:val="24"/>
                <w:lang w:val="en-US" w:eastAsia="zh-CN"/>
              </w:rPr>
              <w:t>。</w:t>
            </w:r>
          </w:p>
          <w:p>
            <w:pPr>
              <w:pStyle w:val="27"/>
              <w:keepNext w:val="0"/>
              <w:keepLines w:val="0"/>
              <w:pageBreakBefore w:val="0"/>
              <w:widowControl w:val="0"/>
              <w:kinsoku/>
              <w:wordWrap/>
              <w:overflowPunct/>
              <w:topLinePunct w:val="0"/>
              <w:autoSpaceDE/>
              <w:autoSpaceDN/>
              <w:bidi w:val="0"/>
              <w:adjustRightInd/>
              <w:spacing w:line="360" w:lineRule="auto"/>
              <w:ind w:right="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olor w:val="auto"/>
                <w:sz w:val="24"/>
                <w:szCs w:val="24"/>
                <w:lang w:val="en-US" w:eastAsia="zh-CN"/>
              </w:rPr>
              <w:t>监测结果详见表</w:t>
            </w:r>
            <w:r>
              <w:rPr>
                <w:rFonts w:hint="eastAsia" w:ascii="Times New Roman" w:hAnsi="Times New Roman" w:eastAsia="宋体" w:cs="Times New Roman"/>
                <w:color w:val="auto"/>
                <w:sz w:val="24"/>
                <w:szCs w:val="24"/>
                <w:lang w:val="en-US" w:eastAsia="zh-CN"/>
              </w:rPr>
              <w:t>3-1</w:t>
            </w:r>
            <w:r>
              <w:rPr>
                <w:rFonts w:hint="default" w:ascii="Times New Roman" w:hAnsi="Times New Roman" w:eastAsia="宋体" w:cs="Times New Roman"/>
                <w:color w:val="auto"/>
                <w:sz w:val="24"/>
                <w:szCs w:val="24"/>
                <w:lang w:val="en-US" w:eastAsia="zh-CN"/>
              </w:rPr>
              <w:t>。</w:t>
            </w:r>
          </w:p>
          <w:p>
            <w:pPr>
              <w:jc w:val="center"/>
              <w:rPr>
                <w:color w:val="auto"/>
              </w:rPr>
            </w:pPr>
            <w:r>
              <w:rPr>
                <w:rFonts w:hint="eastAsia" w:ascii="Times New Roman" w:hAnsi="Times New Roman" w:eastAsia="宋体" w:cs="Times New Roman"/>
                <w:b/>
                <w:bCs/>
                <w:color w:val="auto"/>
                <w:sz w:val="21"/>
                <w:szCs w:val="21"/>
                <w:lang w:val="en-US" w:eastAsia="zh-CN"/>
              </w:rPr>
              <w:t>表3-1  项目空气环境质量现状监测结果表</w:t>
            </w:r>
          </w:p>
          <w:tbl>
            <w:tblPr>
              <w:tblStyle w:val="36"/>
              <w:tblW w:w="8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8"/>
              <w:gridCol w:w="1303"/>
              <w:gridCol w:w="1270"/>
              <w:gridCol w:w="1875"/>
              <w:gridCol w:w="1811"/>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8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b/>
                      <w:bCs/>
                      <w:color w:val="auto"/>
                      <w:sz w:val="21"/>
                      <w:highlight w:val="none"/>
                      <w:lang w:val="en-US" w:eastAsia="zh-CN"/>
                    </w:rPr>
                  </w:pPr>
                  <w:r>
                    <w:rPr>
                      <w:rFonts w:hint="eastAsia" w:ascii="Times New Roman" w:hAnsi="Times New Roman" w:eastAsia="宋体"/>
                      <w:b/>
                      <w:bCs/>
                      <w:color w:val="auto"/>
                      <w:sz w:val="21"/>
                      <w:highlight w:val="none"/>
                      <w:lang w:val="en-US" w:eastAsia="zh-CN"/>
                    </w:rPr>
                    <w:t>项目</w:t>
                  </w:r>
                </w:p>
              </w:tc>
              <w:tc>
                <w:tcPr>
                  <w:tcW w:w="130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b/>
                      <w:bCs/>
                      <w:color w:val="auto"/>
                      <w:kern w:val="2"/>
                      <w:sz w:val="21"/>
                      <w:szCs w:val="24"/>
                      <w:highlight w:val="none"/>
                      <w:lang w:val="en-US" w:eastAsia="zh-CN" w:bidi="ar-SA"/>
                    </w:rPr>
                  </w:pPr>
                  <w:r>
                    <w:rPr>
                      <w:rFonts w:hint="eastAsia"/>
                      <w:b/>
                      <w:bCs/>
                      <w:color w:val="auto"/>
                      <w:kern w:val="2"/>
                      <w:sz w:val="21"/>
                      <w:szCs w:val="24"/>
                      <w:highlight w:val="none"/>
                      <w:lang w:val="en-US" w:eastAsia="zh-CN" w:bidi="ar-SA"/>
                    </w:rPr>
                    <w:t>监测点位</w:t>
                  </w:r>
                </w:p>
              </w:tc>
              <w:tc>
                <w:tcPr>
                  <w:tcW w:w="12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color w:val="auto"/>
                      <w:sz w:val="21"/>
                      <w:highlight w:val="none"/>
                      <w:lang w:val="en-US" w:eastAsia="zh-CN"/>
                    </w:rPr>
                  </w:pPr>
                  <w:r>
                    <w:rPr>
                      <w:rFonts w:hint="eastAsia"/>
                      <w:b/>
                      <w:bCs/>
                      <w:color w:val="auto"/>
                      <w:sz w:val="21"/>
                      <w:highlight w:val="none"/>
                      <w:lang w:val="en-US" w:eastAsia="zh-CN"/>
                    </w:rPr>
                    <w:t>检测</w:t>
                  </w:r>
                  <w:r>
                    <w:rPr>
                      <w:rFonts w:hint="eastAsia" w:ascii="Times New Roman" w:hAnsi="Times New Roman" w:eastAsia="宋体"/>
                      <w:b/>
                      <w:bCs/>
                      <w:color w:val="auto"/>
                      <w:sz w:val="21"/>
                      <w:highlight w:val="none"/>
                      <w:lang w:val="en-US" w:eastAsia="zh-CN"/>
                    </w:rPr>
                    <w:t>日期</w:t>
                  </w:r>
                </w:p>
              </w:tc>
              <w:tc>
                <w:tcPr>
                  <w:tcW w:w="1875" w:type="dxa"/>
                  <w:noWrap w:val="0"/>
                  <w:vAlign w:val="center"/>
                </w:tcPr>
                <w:p>
                  <w:pPr>
                    <w:keepNext w:val="0"/>
                    <w:keepLines w:val="0"/>
                    <w:widowControl/>
                    <w:suppressLineNumbers w:val="0"/>
                    <w:jc w:val="center"/>
                    <w:rPr>
                      <w:rFonts w:hint="default" w:ascii="Times New Roman" w:hAnsi="Times New Roman" w:eastAsia="宋体"/>
                      <w:b/>
                      <w:bCs/>
                      <w:color w:val="auto"/>
                      <w:kern w:val="2"/>
                      <w:sz w:val="21"/>
                      <w:szCs w:val="24"/>
                      <w:highlight w:val="none"/>
                      <w:lang w:val="en-US" w:eastAsia="zh-CN" w:bidi="ar-SA"/>
                    </w:rPr>
                  </w:pPr>
                  <w:r>
                    <w:rPr>
                      <w:rFonts w:hint="eastAsia" w:ascii="Times New Roman" w:hAnsi="Times New Roman" w:eastAsia="宋体"/>
                      <w:b/>
                      <w:bCs/>
                      <w:color w:val="auto"/>
                      <w:sz w:val="21"/>
                      <w:szCs w:val="21"/>
                      <w:highlight w:val="none"/>
                      <w:lang w:val="en-US" w:eastAsia="zh-CN"/>
                    </w:rPr>
                    <w:t>监测结果</w:t>
                  </w:r>
                  <w:r>
                    <w:rPr>
                      <w:rFonts w:hint="eastAsia" w:ascii="Times New Roman" w:hAnsi="Times New Roman" w:eastAsia="宋体" w:cs="宋体"/>
                      <w:b/>
                      <w:bCs/>
                      <w:color w:val="auto"/>
                      <w:kern w:val="0"/>
                      <w:sz w:val="21"/>
                      <w:szCs w:val="21"/>
                      <w:lang w:val="en-US" w:eastAsia="zh-CN" w:bidi="ar"/>
                    </w:rPr>
                    <w:t>（</w:t>
                  </w:r>
                  <w:r>
                    <w:rPr>
                      <w:rFonts w:hint="default" w:ascii="Times New Roman" w:hAnsi="Times New Roman" w:eastAsia="宋体" w:cs="Times New Roman"/>
                      <w:b/>
                      <w:bCs/>
                      <w:color w:val="auto"/>
                      <w:kern w:val="0"/>
                      <w:sz w:val="21"/>
                      <w:szCs w:val="21"/>
                      <w:lang w:val="en-US" w:eastAsia="zh-CN" w:bidi="ar"/>
                    </w:rPr>
                    <w:t>μg/m</w:t>
                  </w:r>
                  <w:r>
                    <w:rPr>
                      <w:rFonts w:hint="default" w:ascii="Times New Roman" w:hAnsi="Times New Roman" w:eastAsia="宋体" w:cs="Times New Roman"/>
                      <w:b/>
                      <w:bCs/>
                      <w:color w:val="auto"/>
                      <w:kern w:val="0"/>
                      <w:sz w:val="21"/>
                      <w:szCs w:val="21"/>
                      <w:vertAlign w:val="superscript"/>
                      <w:lang w:val="en-US" w:eastAsia="zh-CN" w:bidi="ar"/>
                    </w:rPr>
                    <w:t>3</w:t>
                  </w:r>
                  <w:r>
                    <w:rPr>
                      <w:rFonts w:hint="eastAsia" w:ascii="Times New Roman" w:hAnsi="Times New Roman" w:eastAsia="宋体" w:cs="宋体"/>
                      <w:b/>
                      <w:bCs/>
                      <w:color w:val="auto"/>
                      <w:kern w:val="0"/>
                      <w:sz w:val="21"/>
                      <w:szCs w:val="21"/>
                      <w:lang w:val="en-US" w:eastAsia="zh-CN" w:bidi="ar"/>
                    </w:rPr>
                    <w:t>）</w:t>
                  </w:r>
                </w:p>
              </w:tc>
              <w:tc>
                <w:tcPr>
                  <w:tcW w:w="181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b/>
                      <w:bCs/>
                      <w:color w:val="auto"/>
                      <w:sz w:val="21"/>
                      <w:highlight w:val="none"/>
                      <w:lang w:val="en-US" w:eastAsia="zh-CN"/>
                    </w:rPr>
                  </w:pPr>
                  <w:r>
                    <w:rPr>
                      <w:rFonts w:hint="eastAsia" w:ascii="Times New Roman" w:hAnsi="Times New Roman" w:eastAsia="宋体"/>
                      <w:b/>
                      <w:bCs/>
                      <w:color w:val="auto"/>
                      <w:sz w:val="21"/>
                      <w:highlight w:val="none"/>
                      <w:lang w:val="en-US" w:eastAsia="zh-CN"/>
                    </w:rPr>
                    <w:t>评价标准</w:t>
                  </w:r>
                  <w:r>
                    <w:rPr>
                      <w:rFonts w:hint="eastAsia" w:ascii="Times New Roman" w:hAnsi="Times New Roman" w:eastAsia="宋体" w:cs="宋体"/>
                      <w:b/>
                      <w:bCs/>
                      <w:color w:val="auto"/>
                      <w:kern w:val="0"/>
                      <w:sz w:val="21"/>
                      <w:szCs w:val="21"/>
                      <w:lang w:val="en-US" w:eastAsia="zh-CN" w:bidi="ar"/>
                    </w:rPr>
                    <w:t>（</w:t>
                  </w:r>
                  <w:r>
                    <w:rPr>
                      <w:rFonts w:hint="default" w:ascii="Times New Roman" w:hAnsi="Times New Roman" w:eastAsia="宋体" w:cs="Times New Roman"/>
                      <w:b/>
                      <w:bCs/>
                      <w:color w:val="auto"/>
                      <w:kern w:val="0"/>
                      <w:sz w:val="21"/>
                      <w:szCs w:val="21"/>
                      <w:lang w:val="en-US" w:eastAsia="zh-CN" w:bidi="ar"/>
                    </w:rPr>
                    <w:t>μg/m</w:t>
                  </w:r>
                  <w:r>
                    <w:rPr>
                      <w:rFonts w:hint="default" w:ascii="Times New Roman" w:hAnsi="Times New Roman" w:eastAsia="宋体" w:cs="Times New Roman"/>
                      <w:b/>
                      <w:bCs/>
                      <w:color w:val="auto"/>
                      <w:kern w:val="0"/>
                      <w:sz w:val="21"/>
                      <w:szCs w:val="21"/>
                      <w:vertAlign w:val="superscript"/>
                      <w:lang w:val="en-US" w:eastAsia="zh-CN" w:bidi="ar"/>
                    </w:rPr>
                    <w:t>3</w:t>
                  </w:r>
                  <w:r>
                    <w:rPr>
                      <w:rFonts w:hint="eastAsia" w:ascii="Times New Roman" w:hAnsi="Times New Roman" w:eastAsia="宋体" w:cs="宋体"/>
                      <w:b/>
                      <w:bCs/>
                      <w:color w:val="auto"/>
                      <w:kern w:val="0"/>
                      <w:sz w:val="21"/>
                      <w:szCs w:val="21"/>
                      <w:lang w:val="en-US" w:eastAsia="zh-CN" w:bidi="ar"/>
                    </w:rPr>
                    <w:t>）</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b/>
                      <w:bCs/>
                      <w:color w:val="auto"/>
                      <w:sz w:val="21"/>
                      <w:highlight w:val="none"/>
                      <w:lang w:val="en-US" w:eastAsia="zh-CN"/>
                    </w:rPr>
                  </w:pPr>
                  <w:r>
                    <w:rPr>
                      <w:rFonts w:hint="eastAsia" w:ascii="Times New Roman" w:hAnsi="Times New Roman" w:eastAsia="宋体"/>
                      <w:b/>
                      <w:bCs/>
                      <w:color w:val="auto"/>
                      <w:sz w:val="21"/>
                      <w:highlight w:val="none"/>
                      <w:lang w:val="en-US" w:eastAsia="zh-CN"/>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89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highlight w:val="none"/>
                      <w:lang w:val="en-US" w:eastAsia="zh-CN"/>
                    </w:rPr>
                  </w:pPr>
                  <w:r>
                    <w:rPr>
                      <w:rFonts w:hint="eastAsia" w:ascii="Times New Roman" w:hAnsi="Times New Roman" w:eastAsia="宋体"/>
                      <w:color w:val="auto"/>
                      <w:sz w:val="21"/>
                      <w:highlight w:val="none"/>
                      <w:lang w:val="en-US" w:eastAsia="zh-CN"/>
                    </w:rPr>
                    <w:t>TSP</w:t>
                  </w:r>
                </w:p>
              </w:tc>
              <w:tc>
                <w:tcPr>
                  <w:tcW w:w="1303" w:type="dxa"/>
                  <w:vMerge w:val="restart"/>
                  <w:noWrap w:val="0"/>
                  <w:vAlign w:val="center"/>
                </w:tcPr>
                <w:p>
                  <w:pPr>
                    <w:keepNext w:val="0"/>
                    <w:keepLines w:val="0"/>
                    <w:widowControl/>
                    <w:suppressLineNumbers w:val="0"/>
                    <w:jc w:val="center"/>
                    <w:rPr>
                      <w:rFonts w:hint="default" w:ascii="Times New Roman" w:hAnsi="Times New Roman" w:eastAsia="宋体"/>
                      <w:color w:val="auto"/>
                      <w:sz w:val="21"/>
                      <w:highlight w:val="none"/>
                      <w:lang w:val="en-US" w:eastAsia="zh-CN"/>
                    </w:rPr>
                  </w:pPr>
                  <w:r>
                    <w:rPr>
                      <w:rFonts w:hint="eastAsia"/>
                      <w:color w:val="auto"/>
                      <w:sz w:val="21"/>
                      <w:highlight w:val="none"/>
                      <w:lang w:val="en-US" w:eastAsia="zh-CN"/>
                    </w:rPr>
                    <w:t>上风向1#</w:t>
                  </w:r>
                </w:p>
              </w:tc>
              <w:tc>
                <w:tcPr>
                  <w:tcW w:w="1270" w:type="dxa"/>
                  <w:vMerge w:val="restart"/>
                  <w:noWrap w:val="0"/>
                  <w:vAlign w:val="center"/>
                </w:tcPr>
                <w:p>
                  <w:pPr>
                    <w:keepNext w:val="0"/>
                    <w:keepLines w:val="0"/>
                    <w:widowControl/>
                    <w:suppressLineNumbers w:val="0"/>
                    <w:jc w:val="center"/>
                    <w:rPr>
                      <w:rFonts w:hint="default"/>
                      <w:color w:val="auto"/>
                      <w:lang w:val="en-US" w:eastAsia="zh-CN"/>
                    </w:rPr>
                  </w:pPr>
                  <w:r>
                    <w:rPr>
                      <w:rFonts w:hint="eastAsia"/>
                      <w:color w:val="auto"/>
                      <w:sz w:val="21"/>
                      <w:highlight w:val="none"/>
                      <w:lang w:val="en-US" w:eastAsia="zh-CN"/>
                    </w:rPr>
                    <w:t>2023.12.03-2023.12.06</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highlight w:val="none"/>
                      <w:lang w:val="en-US" w:eastAsia="zh-CN"/>
                    </w:rPr>
                  </w:pPr>
                  <w:r>
                    <w:rPr>
                      <w:rFonts w:hint="eastAsia"/>
                      <w:color w:val="auto"/>
                      <w:sz w:val="21"/>
                      <w:highlight w:val="none"/>
                      <w:lang w:val="en-US" w:eastAsia="zh-CN"/>
                    </w:rPr>
                    <w:t>180</w:t>
                  </w:r>
                </w:p>
              </w:tc>
              <w:tc>
                <w:tcPr>
                  <w:tcW w:w="181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highlight w:val="none"/>
                      <w:lang w:val="en-US" w:eastAsia="zh-CN"/>
                    </w:rPr>
                  </w:pPr>
                  <w:r>
                    <w:rPr>
                      <w:rFonts w:hint="eastAsia" w:ascii="Times New Roman" w:hAnsi="Times New Roman" w:eastAsia="宋体"/>
                      <w:color w:val="auto"/>
                      <w:sz w:val="21"/>
                      <w:highlight w:val="none"/>
                      <w:lang w:val="en-US" w:eastAsia="zh-CN"/>
                    </w:rPr>
                    <w:t>300</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highlight w:val="none"/>
                      <w:lang w:val="en-US" w:eastAsia="zh-CN"/>
                    </w:rPr>
                  </w:pPr>
                  <w:r>
                    <w:rPr>
                      <w:rFonts w:hint="eastAsia" w:ascii="Times New Roman" w:hAnsi="Times New Roman" w:eastAsia="宋体"/>
                      <w:color w:val="auto"/>
                      <w:sz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89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highlight w:val="none"/>
                      <w:lang w:val="en-US" w:eastAsia="zh-CN"/>
                    </w:rPr>
                  </w:pPr>
                </w:p>
              </w:tc>
              <w:tc>
                <w:tcPr>
                  <w:tcW w:w="13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highlight w:val="none"/>
                      <w:lang w:val="en-US" w:eastAsia="zh-CN"/>
                    </w:rPr>
                  </w:pPr>
                </w:p>
              </w:tc>
              <w:tc>
                <w:tcPr>
                  <w:tcW w:w="12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highlight w:val="none"/>
                      <w:lang w:val="en-US" w:eastAsia="zh-CN"/>
                    </w:rPr>
                  </w:pP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highlight w:val="none"/>
                      <w:lang w:val="en-US" w:eastAsia="zh-CN"/>
                    </w:rPr>
                  </w:pPr>
                  <w:r>
                    <w:rPr>
                      <w:rFonts w:hint="eastAsia"/>
                      <w:color w:val="auto"/>
                      <w:sz w:val="21"/>
                      <w:highlight w:val="none"/>
                      <w:lang w:val="en-US" w:eastAsia="zh-CN"/>
                    </w:rPr>
                    <w:t>194</w:t>
                  </w:r>
                </w:p>
              </w:tc>
              <w:tc>
                <w:tcPr>
                  <w:tcW w:w="18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highlight w:val="none"/>
                      <w:lang w:val="en-US" w:eastAsia="zh-CN"/>
                    </w:rPr>
                  </w:pP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highlight w:val="none"/>
                      <w:lang w:val="en-US" w:eastAsia="zh-CN"/>
                    </w:rPr>
                  </w:pPr>
                  <w:r>
                    <w:rPr>
                      <w:rFonts w:hint="eastAsia" w:ascii="Times New Roman" w:hAnsi="Times New Roman" w:eastAsia="宋体"/>
                      <w:color w:val="auto"/>
                      <w:sz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89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highlight w:val="none"/>
                      <w:lang w:val="en-US" w:eastAsia="zh-CN"/>
                    </w:rPr>
                  </w:pPr>
                </w:p>
              </w:tc>
              <w:tc>
                <w:tcPr>
                  <w:tcW w:w="1303" w:type="dxa"/>
                  <w:vMerge w:val="continue"/>
                  <w:noWrap w:val="0"/>
                  <w:vAlign w:val="center"/>
                </w:tcPr>
                <w:p>
                  <w:pPr>
                    <w:keepNext w:val="0"/>
                    <w:keepLines w:val="0"/>
                    <w:widowControl/>
                    <w:suppressLineNumbers w:val="0"/>
                    <w:jc w:val="center"/>
                    <w:rPr>
                      <w:rFonts w:hint="default" w:ascii="Times New Roman" w:hAnsi="Times New Roman" w:eastAsia="宋体"/>
                      <w:color w:val="auto"/>
                      <w:sz w:val="21"/>
                      <w:highlight w:val="none"/>
                      <w:lang w:val="en-US" w:eastAsia="zh-CN"/>
                    </w:rPr>
                  </w:pPr>
                </w:p>
              </w:tc>
              <w:tc>
                <w:tcPr>
                  <w:tcW w:w="1270" w:type="dxa"/>
                  <w:vMerge w:val="continue"/>
                  <w:noWrap w:val="0"/>
                  <w:vAlign w:val="center"/>
                </w:tcPr>
                <w:p>
                  <w:pPr>
                    <w:keepNext w:val="0"/>
                    <w:keepLines w:val="0"/>
                    <w:widowControl/>
                    <w:suppressLineNumbers w:val="0"/>
                    <w:jc w:val="center"/>
                    <w:rPr>
                      <w:rFonts w:hint="default" w:ascii="Times New Roman" w:hAnsi="Times New Roman" w:eastAsia="宋体"/>
                      <w:color w:val="auto"/>
                      <w:sz w:val="21"/>
                      <w:highlight w:val="none"/>
                      <w:lang w:val="en-US" w:eastAsia="zh-CN"/>
                    </w:rPr>
                  </w:pP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highlight w:val="none"/>
                      <w:lang w:val="en-US" w:eastAsia="zh-CN"/>
                    </w:rPr>
                  </w:pPr>
                  <w:r>
                    <w:rPr>
                      <w:rFonts w:hint="eastAsia"/>
                      <w:color w:val="auto"/>
                      <w:sz w:val="21"/>
                      <w:highlight w:val="none"/>
                      <w:lang w:val="en-US" w:eastAsia="zh-CN"/>
                    </w:rPr>
                    <w:t>179</w:t>
                  </w:r>
                </w:p>
              </w:tc>
              <w:tc>
                <w:tcPr>
                  <w:tcW w:w="18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highlight w:val="none"/>
                      <w:lang w:val="en-US" w:eastAsia="zh-CN"/>
                    </w:rPr>
                  </w:pP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highlight w:val="none"/>
                      <w:lang w:val="en-US" w:eastAsia="zh-CN"/>
                    </w:rPr>
                  </w:pPr>
                  <w:r>
                    <w:rPr>
                      <w:rFonts w:hint="eastAsia" w:ascii="Times New Roman" w:hAnsi="Times New Roman" w:eastAsia="宋体"/>
                      <w:color w:val="auto"/>
                      <w:sz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89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highlight w:val="none"/>
                      <w:lang w:val="en-US" w:eastAsia="zh-CN"/>
                    </w:rPr>
                  </w:pPr>
                </w:p>
              </w:tc>
              <w:tc>
                <w:tcPr>
                  <w:tcW w:w="1303" w:type="dxa"/>
                  <w:vMerge w:val="restart"/>
                  <w:noWrap w:val="0"/>
                  <w:vAlign w:val="center"/>
                </w:tcPr>
                <w:p>
                  <w:pPr>
                    <w:keepNext w:val="0"/>
                    <w:keepLines w:val="0"/>
                    <w:widowControl/>
                    <w:suppressLineNumbers w:val="0"/>
                    <w:jc w:val="center"/>
                    <w:rPr>
                      <w:rFonts w:hint="default" w:ascii="Times New Roman" w:hAnsi="Times New Roman" w:eastAsia="宋体"/>
                      <w:color w:val="auto"/>
                      <w:sz w:val="21"/>
                      <w:highlight w:val="none"/>
                      <w:lang w:val="en-US" w:eastAsia="zh-CN"/>
                    </w:rPr>
                  </w:pPr>
                  <w:r>
                    <w:rPr>
                      <w:rFonts w:hint="eastAsia"/>
                      <w:color w:val="auto"/>
                      <w:sz w:val="21"/>
                      <w:highlight w:val="none"/>
                      <w:lang w:val="en-US" w:eastAsia="zh-CN"/>
                    </w:rPr>
                    <w:t>下风向2#</w:t>
                  </w:r>
                </w:p>
              </w:tc>
              <w:tc>
                <w:tcPr>
                  <w:tcW w:w="1270" w:type="dxa"/>
                  <w:vMerge w:val="restart"/>
                  <w:noWrap w:val="0"/>
                  <w:vAlign w:val="center"/>
                </w:tcPr>
                <w:p>
                  <w:pPr>
                    <w:keepNext w:val="0"/>
                    <w:keepLines w:val="0"/>
                    <w:widowControl/>
                    <w:suppressLineNumbers w:val="0"/>
                    <w:jc w:val="center"/>
                    <w:rPr>
                      <w:rFonts w:hint="eastAsia"/>
                      <w:color w:val="auto"/>
                      <w:sz w:val="21"/>
                      <w:highlight w:val="none"/>
                      <w:lang w:val="en-US" w:eastAsia="zh-CN"/>
                    </w:rPr>
                  </w:pPr>
                  <w:r>
                    <w:rPr>
                      <w:rFonts w:hint="eastAsia"/>
                      <w:color w:val="auto"/>
                      <w:sz w:val="21"/>
                      <w:highlight w:val="none"/>
                      <w:lang w:val="en-US" w:eastAsia="zh-CN"/>
                    </w:rPr>
                    <w:t>2023.12.03-2023.12.06</w:t>
                  </w:r>
                </w:p>
                <w:p>
                  <w:pPr>
                    <w:rPr>
                      <w:rFonts w:hint="eastAsia"/>
                      <w:color w:val="auto"/>
                      <w:lang w:val="en-US" w:eastAsia="zh-CN"/>
                    </w:rPr>
                  </w:pP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highlight w:val="none"/>
                      <w:lang w:val="en-US" w:eastAsia="zh-CN"/>
                    </w:rPr>
                  </w:pPr>
                  <w:r>
                    <w:rPr>
                      <w:rFonts w:hint="eastAsia"/>
                      <w:color w:val="auto"/>
                      <w:sz w:val="21"/>
                      <w:highlight w:val="none"/>
                      <w:lang w:val="en-US" w:eastAsia="zh-CN"/>
                    </w:rPr>
                    <w:t>204</w:t>
                  </w:r>
                </w:p>
              </w:tc>
              <w:tc>
                <w:tcPr>
                  <w:tcW w:w="181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highlight w:val="none"/>
                      <w:lang w:val="en-US" w:eastAsia="zh-CN"/>
                    </w:rPr>
                  </w:pPr>
                  <w:r>
                    <w:rPr>
                      <w:rFonts w:hint="eastAsia"/>
                      <w:color w:val="auto"/>
                      <w:sz w:val="21"/>
                      <w:highlight w:val="none"/>
                      <w:lang w:val="en-US" w:eastAsia="zh-CN"/>
                    </w:rPr>
                    <w:t>300</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olor w:val="auto"/>
                      <w:sz w:val="21"/>
                      <w:highlight w:val="none"/>
                      <w:lang w:val="en-US" w:eastAsia="zh-CN"/>
                    </w:rPr>
                  </w:pPr>
                  <w:r>
                    <w:rPr>
                      <w:rFonts w:hint="eastAsia" w:ascii="Times New Roman" w:hAnsi="Times New Roman" w:eastAsia="宋体"/>
                      <w:color w:val="auto"/>
                      <w:sz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89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highlight w:val="none"/>
                      <w:lang w:val="en-US" w:eastAsia="zh-CN"/>
                    </w:rPr>
                  </w:pPr>
                </w:p>
              </w:tc>
              <w:tc>
                <w:tcPr>
                  <w:tcW w:w="13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olor w:val="auto"/>
                      <w:sz w:val="21"/>
                      <w:highlight w:val="none"/>
                      <w:lang w:val="en-US" w:eastAsia="zh-CN"/>
                    </w:rPr>
                  </w:pPr>
                </w:p>
              </w:tc>
              <w:tc>
                <w:tcPr>
                  <w:tcW w:w="12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olor w:val="auto"/>
                      <w:sz w:val="21"/>
                      <w:highlight w:val="none"/>
                      <w:lang w:val="en-US" w:eastAsia="zh-CN"/>
                    </w:rPr>
                  </w:pP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highlight w:val="none"/>
                      <w:lang w:val="en-US" w:eastAsia="zh-CN"/>
                    </w:rPr>
                  </w:pPr>
                  <w:r>
                    <w:rPr>
                      <w:rFonts w:hint="eastAsia"/>
                      <w:color w:val="auto"/>
                      <w:sz w:val="21"/>
                      <w:highlight w:val="none"/>
                      <w:lang w:val="en-US" w:eastAsia="zh-CN"/>
                    </w:rPr>
                    <w:t>207</w:t>
                  </w:r>
                </w:p>
              </w:tc>
              <w:tc>
                <w:tcPr>
                  <w:tcW w:w="18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highlight w:val="none"/>
                      <w:lang w:val="en-US" w:eastAsia="zh-CN"/>
                    </w:rPr>
                  </w:pP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olor w:val="auto"/>
                      <w:sz w:val="21"/>
                      <w:highlight w:val="none"/>
                      <w:lang w:val="en-US" w:eastAsia="zh-CN"/>
                    </w:rPr>
                  </w:pPr>
                  <w:r>
                    <w:rPr>
                      <w:rFonts w:hint="eastAsia" w:ascii="Times New Roman" w:hAnsi="Times New Roman" w:eastAsia="宋体"/>
                      <w:color w:val="auto"/>
                      <w:sz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89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highlight w:val="none"/>
                      <w:lang w:val="en-US" w:eastAsia="zh-CN"/>
                    </w:rPr>
                  </w:pPr>
                </w:p>
              </w:tc>
              <w:tc>
                <w:tcPr>
                  <w:tcW w:w="1303" w:type="dxa"/>
                  <w:vMerge w:val="continue"/>
                  <w:noWrap w:val="0"/>
                  <w:vAlign w:val="center"/>
                </w:tcPr>
                <w:p>
                  <w:pPr>
                    <w:keepNext w:val="0"/>
                    <w:keepLines w:val="0"/>
                    <w:widowControl/>
                    <w:suppressLineNumbers w:val="0"/>
                    <w:jc w:val="center"/>
                    <w:rPr>
                      <w:rFonts w:hint="eastAsia" w:ascii="Times New Roman" w:hAnsi="Times New Roman" w:eastAsia="宋体"/>
                      <w:color w:val="auto"/>
                      <w:sz w:val="21"/>
                      <w:highlight w:val="none"/>
                      <w:lang w:val="en-US" w:eastAsia="zh-CN"/>
                    </w:rPr>
                  </w:pPr>
                </w:p>
              </w:tc>
              <w:tc>
                <w:tcPr>
                  <w:tcW w:w="1270" w:type="dxa"/>
                  <w:vMerge w:val="continue"/>
                  <w:noWrap w:val="0"/>
                  <w:vAlign w:val="center"/>
                </w:tcPr>
                <w:p>
                  <w:pPr>
                    <w:keepNext w:val="0"/>
                    <w:keepLines w:val="0"/>
                    <w:widowControl/>
                    <w:suppressLineNumbers w:val="0"/>
                    <w:jc w:val="center"/>
                    <w:rPr>
                      <w:rFonts w:hint="eastAsia" w:ascii="Times New Roman" w:hAnsi="Times New Roman" w:eastAsia="宋体"/>
                      <w:color w:val="auto"/>
                      <w:sz w:val="21"/>
                      <w:highlight w:val="none"/>
                      <w:lang w:val="en-US" w:eastAsia="zh-CN"/>
                    </w:rPr>
                  </w:pP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highlight w:val="none"/>
                      <w:lang w:val="en-US" w:eastAsia="zh-CN"/>
                    </w:rPr>
                  </w:pPr>
                  <w:r>
                    <w:rPr>
                      <w:rFonts w:hint="eastAsia"/>
                      <w:color w:val="auto"/>
                      <w:sz w:val="21"/>
                      <w:highlight w:val="none"/>
                      <w:lang w:val="en-US" w:eastAsia="zh-CN"/>
                    </w:rPr>
                    <w:t>202</w:t>
                  </w:r>
                </w:p>
              </w:tc>
              <w:tc>
                <w:tcPr>
                  <w:tcW w:w="18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highlight w:val="none"/>
                      <w:lang w:val="en-US" w:eastAsia="zh-CN"/>
                    </w:rPr>
                  </w:pP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olor w:val="auto"/>
                      <w:sz w:val="21"/>
                      <w:highlight w:val="none"/>
                      <w:lang w:val="en-US" w:eastAsia="zh-CN"/>
                    </w:rPr>
                  </w:pPr>
                  <w:r>
                    <w:rPr>
                      <w:rFonts w:hint="eastAsia" w:ascii="Times New Roman" w:hAnsi="Times New Roman" w:eastAsia="宋体"/>
                      <w:color w:val="auto"/>
                      <w:sz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89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highlight w:val="none"/>
                      <w:lang w:val="en-US" w:eastAsia="zh-CN"/>
                    </w:rPr>
                  </w:pPr>
                </w:p>
              </w:tc>
              <w:tc>
                <w:tcPr>
                  <w:tcW w:w="1303" w:type="dxa"/>
                  <w:vMerge w:val="restart"/>
                  <w:noWrap w:val="0"/>
                  <w:vAlign w:val="center"/>
                </w:tcPr>
                <w:p>
                  <w:pPr>
                    <w:keepNext w:val="0"/>
                    <w:keepLines w:val="0"/>
                    <w:widowControl/>
                    <w:suppressLineNumbers w:val="0"/>
                    <w:jc w:val="center"/>
                    <w:rPr>
                      <w:rFonts w:hint="default" w:ascii="Times New Roman" w:hAnsi="Times New Roman" w:eastAsia="宋体"/>
                      <w:color w:val="auto"/>
                      <w:sz w:val="21"/>
                      <w:highlight w:val="none"/>
                      <w:lang w:val="en-US" w:eastAsia="zh-CN"/>
                    </w:rPr>
                  </w:pPr>
                  <w:r>
                    <w:rPr>
                      <w:rFonts w:hint="eastAsia"/>
                      <w:color w:val="auto"/>
                      <w:sz w:val="21"/>
                      <w:highlight w:val="none"/>
                      <w:lang w:val="en-US" w:eastAsia="zh-CN"/>
                    </w:rPr>
                    <w:t>下风向3#</w:t>
                  </w:r>
                </w:p>
              </w:tc>
              <w:tc>
                <w:tcPr>
                  <w:tcW w:w="1270" w:type="dxa"/>
                  <w:vMerge w:val="restart"/>
                  <w:noWrap w:val="0"/>
                  <w:vAlign w:val="center"/>
                </w:tcPr>
                <w:p>
                  <w:pPr>
                    <w:keepNext w:val="0"/>
                    <w:keepLines w:val="0"/>
                    <w:widowControl/>
                    <w:suppressLineNumbers w:val="0"/>
                    <w:jc w:val="center"/>
                    <w:rPr>
                      <w:rFonts w:hint="eastAsia"/>
                      <w:color w:val="auto"/>
                      <w:sz w:val="21"/>
                      <w:highlight w:val="none"/>
                      <w:lang w:val="en-US" w:eastAsia="zh-CN"/>
                    </w:rPr>
                  </w:pPr>
                  <w:r>
                    <w:rPr>
                      <w:rFonts w:hint="eastAsia"/>
                      <w:color w:val="auto"/>
                      <w:sz w:val="21"/>
                      <w:highlight w:val="none"/>
                      <w:lang w:val="en-US" w:eastAsia="zh-CN"/>
                    </w:rPr>
                    <w:t>2023.12.03-2023.12.06</w:t>
                  </w:r>
                </w:p>
                <w:p>
                  <w:pPr>
                    <w:rPr>
                      <w:rFonts w:hint="eastAsia"/>
                      <w:color w:val="auto"/>
                      <w:lang w:val="en-US" w:eastAsia="zh-CN"/>
                    </w:rPr>
                  </w:pP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highlight w:val="none"/>
                      <w:lang w:val="en-US" w:eastAsia="zh-CN"/>
                    </w:rPr>
                  </w:pPr>
                  <w:r>
                    <w:rPr>
                      <w:rFonts w:hint="eastAsia"/>
                      <w:color w:val="auto"/>
                      <w:sz w:val="21"/>
                      <w:highlight w:val="none"/>
                      <w:lang w:val="en-US" w:eastAsia="zh-CN"/>
                    </w:rPr>
                    <w:t>217</w:t>
                  </w:r>
                </w:p>
              </w:tc>
              <w:tc>
                <w:tcPr>
                  <w:tcW w:w="181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highlight w:val="none"/>
                      <w:lang w:val="en-US" w:eastAsia="zh-CN"/>
                    </w:rPr>
                  </w:pPr>
                  <w:r>
                    <w:rPr>
                      <w:rFonts w:hint="eastAsia"/>
                      <w:color w:val="auto"/>
                      <w:sz w:val="21"/>
                      <w:highlight w:val="none"/>
                      <w:lang w:val="en-US" w:eastAsia="zh-CN"/>
                    </w:rPr>
                    <w:t>300</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olor w:val="auto"/>
                      <w:sz w:val="21"/>
                      <w:highlight w:val="none"/>
                      <w:lang w:val="en-US" w:eastAsia="zh-CN"/>
                    </w:rPr>
                  </w:pPr>
                  <w:r>
                    <w:rPr>
                      <w:rFonts w:hint="eastAsia" w:ascii="Times New Roman" w:hAnsi="Times New Roman" w:eastAsia="宋体"/>
                      <w:color w:val="auto"/>
                      <w:sz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89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highlight w:val="none"/>
                      <w:lang w:val="en-US" w:eastAsia="zh-CN"/>
                    </w:rPr>
                  </w:pPr>
                </w:p>
              </w:tc>
              <w:tc>
                <w:tcPr>
                  <w:tcW w:w="13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olor w:val="auto"/>
                      <w:sz w:val="21"/>
                      <w:highlight w:val="none"/>
                      <w:lang w:val="en-US" w:eastAsia="zh-CN"/>
                    </w:rPr>
                  </w:pPr>
                </w:p>
              </w:tc>
              <w:tc>
                <w:tcPr>
                  <w:tcW w:w="12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olor w:val="auto"/>
                      <w:sz w:val="21"/>
                      <w:highlight w:val="none"/>
                      <w:lang w:val="en-US" w:eastAsia="zh-CN"/>
                    </w:rPr>
                  </w:pP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highlight w:val="none"/>
                      <w:lang w:val="en-US" w:eastAsia="zh-CN"/>
                    </w:rPr>
                  </w:pPr>
                  <w:r>
                    <w:rPr>
                      <w:rFonts w:hint="eastAsia"/>
                      <w:color w:val="auto"/>
                      <w:sz w:val="21"/>
                      <w:highlight w:val="none"/>
                      <w:lang w:val="en-US" w:eastAsia="zh-CN"/>
                    </w:rPr>
                    <w:t>228</w:t>
                  </w:r>
                </w:p>
              </w:tc>
              <w:tc>
                <w:tcPr>
                  <w:tcW w:w="18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highlight w:val="none"/>
                      <w:lang w:val="en-US" w:eastAsia="zh-CN"/>
                    </w:rPr>
                  </w:pP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olor w:val="auto"/>
                      <w:sz w:val="21"/>
                      <w:highlight w:val="none"/>
                      <w:lang w:val="en-US" w:eastAsia="zh-CN"/>
                    </w:rPr>
                  </w:pPr>
                  <w:r>
                    <w:rPr>
                      <w:rFonts w:hint="eastAsia" w:ascii="Times New Roman" w:hAnsi="Times New Roman" w:eastAsia="宋体"/>
                      <w:color w:val="auto"/>
                      <w:sz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89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highlight w:val="none"/>
                      <w:lang w:val="en-US" w:eastAsia="zh-CN"/>
                    </w:rPr>
                  </w:pPr>
                </w:p>
              </w:tc>
              <w:tc>
                <w:tcPr>
                  <w:tcW w:w="1303" w:type="dxa"/>
                  <w:vMerge w:val="continue"/>
                  <w:noWrap w:val="0"/>
                  <w:vAlign w:val="center"/>
                </w:tcPr>
                <w:p>
                  <w:pPr>
                    <w:keepNext w:val="0"/>
                    <w:keepLines w:val="0"/>
                    <w:widowControl/>
                    <w:suppressLineNumbers w:val="0"/>
                    <w:jc w:val="center"/>
                    <w:rPr>
                      <w:rFonts w:hint="eastAsia" w:ascii="Times New Roman" w:hAnsi="Times New Roman" w:eastAsia="宋体"/>
                      <w:color w:val="auto"/>
                      <w:sz w:val="21"/>
                      <w:highlight w:val="none"/>
                      <w:lang w:val="en-US" w:eastAsia="zh-CN"/>
                    </w:rPr>
                  </w:pPr>
                </w:p>
              </w:tc>
              <w:tc>
                <w:tcPr>
                  <w:tcW w:w="1270" w:type="dxa"/>
                  <w:vMerge w:val="continue"/>
                  <w:noWrap w:val="0"/>
                  <w:vAlign w:val="center"/>
                </w:tcPr>
                <w:p>
                  <w:pPr>
                    <w:keepNext w:val="0"/>
                    <w:keepLines w:val="0"/>
                    <w:widowControl/>
                    <w:suppressLineNumbers w:val="0"/>
                    <w:jc w:val="center"/>
                    <w:rPr>
                      <w:rFonts w:hint="eastAsia" w:ascii="Times New Roman" w:hAnsi="Times New Roman" w:eastAsia="宋体"/>
                      <w:color w:val="auto"/>
                      <w:sz w:val="21"/>
                      <w:highlight w:val="none"/>
                      <w:lang w:val="en-US" w:eastAsia="zh-CN"/>
                    </w:rPr>
                  </w:pP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highlight w:val="none"/>
                      <w:lang w:val="en-US" w:eastAsia="zh-CN"/>
                    </w:rPr>
                  </w:pPr>
                  <w:r>
                    <w:rPr>
                      <w:rFonts w:hint="eastAsia"/>
                      <w:color w:val="auto"/>
                      <w:sz w:val="21"/>
                      <w:highlight w:val="none"/>
                      <w:lang w:val="en-US" w:eastAsia="zh-CN"/>
                    </w:rPr>
                    <w:t>208</w:t>
                  </w:r>
                </w:p>
              </w:tc>
              <w:tc>
                <w:tcPr>
                  <w:tcW w:w="18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highlight w:val="none"/>
                      <w:lang w:val="en-US" w:eastAsia="zh-CN"/>
                    </w:rPr>
                  </w:pP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olor w:val="auto"/>
                      <w:sz w:val="21"/>
                      <w:highlight w:val="none"/>
                      <w:lang w:val="en-US" w:eastAsia="zh-CN"/>
                    </w:rPr>
                  </w:pPr>
                  <w:r>
                    <w:rPr>
                      <w:rFonts w:hint="eastAsia" w:ascii="Times New Roman" w:hAnsi="Times New Roman" w:eastAsia="宋体"/>
                      <w:color w:val="auto"/>
                      <w:sz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89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highlight w:val="none"/>
                      <w:lang w:val="en-US" w:eastAsia="zh-CN"/>
                    </w:rPr>
                  </w:pPr>
                </w:p>
              </w:tc>
              <w:tc>
                <w:tcPr>
                  <w:tcW w:w="1303" w:type="dxa"/>
                  <w:vMerge w:val="restart"/>
                  <w:noWrap w:val="0"/>
                  <w:vAlign w:val="center"/>
                </w:tcPr>
                <w:p>
                  <w:pPr>
                    <w:keepNext w:val="0"/>
                    <w:keepLines w:val="0"/>
                    <w:widowControl/>
                    <w:suppressLineNumbers w:val="0"/>
                    <w:jc w:val="center"/>
                    <w:rPr>
                      <w:rFonts w:hint="default" w:ascii="Times New Roman" w:hAnsi="Times New Roman" w:eastAsia="宋体"/>
                      <w:color w:val="auto"/>
                      <w:sz w:val="21"/>
                      <w:highlight w:val="none"/>
                      <w:lang w:val="en-US" w:eastAsia="zh-CN"/>
                    </w:rPr>
                  </w:pPr>
                  <w:r>
                    <w:rPr>
                      <w:rFonts w:hint="eastAsia"/>
                      <w:color w:val="auto"/>
                      <w:sz w:val="21"/>
                      <w:highlight w:val="none"/>
                      <w:lang w:val="en-US" w:eastAsia="zh-CN"/>
                    </w:rPr>
                    <w:t>下风向4#</w:t>
                  </w:r>
                </w:p>
              </w:tc>
              <w:tc>
                <w:tcPr>
                  <w:tcW w:w="1270" w:type="dxa"/>
                  <w:vMerge w:val="restart"/>
                  <w:noWrap w:val="0"/>
                  <w:vAlign w:val="center"/>
                </w:tcPr>
                <w:p>
                  <w:pPr>
                    <w:keepNext w:val="0"/>
                    <w:keepLines w:val="0"/>
                    <w:widowControl/>
                    <w:suppressLineNumbers w:val="0"/>
                    <w:jc w:val="center"/>
                    <w:rPr>
                      <w:rFonts w:hint="eastAsia" w:ascii="Times New Roman" w:hAnsi="Times New Roman" w:eastAsia="宋体"/>
                      <w:color w:val="auto"/>
                      <w:sz w:val="21"/>
                      <w:highlight w:val="none"/>
                      <w:lang w:val="en-US" w:eastAsia="zh-CN"/>
                    </w:rPr>
                  </w:pPr>
                  <w:r>
                    <w:rPr>
                      <w:rFonts w:hint="eastAsia"/>
                      <w:color w:val="auto"/>
                      <w:sz w:val="21"/>
                      <w:highlight w:val="none"/>
                      <w:lang w:val="en-US" w:eastAsia="zh-CN"/>
                    </w:rPr>
                    <w:t>2023.12.03-2023.12.06</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highlight w:val="none"/>
                      <w:lang w:val="en-US" w:eastAsia="zh-CN"/>
                    </w:rPr>
                  </w:pPr>
                  <w:r>
                    <w:rPr>
                      <w:rFonts w:hint="eastAsia"/>
                      <w:color w:val="auto"/>
                      <w:sz w:val="21"/>
                      <w:highlight w:val="none"/>
                      <w:lang w:val="en-US" w:eastAsia="zh-CN"/>
                    </w:rPr>
                    <w:t>230</w:t>
                  </w:r>
                </w:p>
              </w:tc>
              <w:tc>
                <w:tcPr>
                  <w:tcW w:w="181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highlight w:val="none"/>
                      <w:lang w:val="en-US" w:eastAsia="zh-CN"/>
                    </w:rPr>
                  </w:pPr>
                  <w:r>
                    <w:rPr>
                      <w:rFonts w:hint="eastAsia"/>
                      <w:color w:val="auto"/>
                      <w:sz w:val="21"/>
                      <w:highlight w:val="none"/>
                      <w:lang w:val="en-US" w:eastAsia="zh-CN"/>
                    </w:rPr>
                    <w:t>300</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olor w:val="auto"/>
                      <w:sz w:val="21"/>
                      <w:highlight w:val="none"/>
                      <w:lang w:val="en-US" w:eastAsia="zh-CN"/>
                    </w:rPr>
                  </w:pPr>
                  <w:r>
                    <w:rPr>
                      <w:rFonts w:hint="eastAsia" w:ascii="Times New Roman" w:hAnsi="Times New Roman" w:eastAsia="宋体"/>
                      <w:color w:val="auto"/>
                      <w:sz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89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highlight w:val="none"/>
                      <w:lang w:val="en-US" w:eastAsia="zh-CN"/>
                    </w:rPr>
                  </w:pPr>
                </w:p>
              </w:tc>
              <w:tc>
                <w:tcPr>
                  <w:tcW w:w="1303" w:type="dxa"/>
                  <w:vMerge w:val="continue"/>
                  <w:noWrap w:val="0"/>
                  <w:vAlign w:val="center"/>
                </w:tcPr>
                <w:p>
                  <w:pPr>
                    <w:keepNext w:val="0"/>
                    <w:keepLines w:val="0"/>
                    <w:widowControl/>
                    <w:suppressLineNumbers w:val="0"/>
                    <w:jc w:val="center"/>
                    <w:rPr>
                      <w:rFonts w:hint="eastAsia" w:ascii="Times New Roman" w:hAnsi="Times New Roman" w:eastAsia="宋体"/>
                      <w:color w:val="auto"/>
                      <w:sz w:val="21"/>
                      <w:highlight w:val="none"/>
                      <w:lang w:val="en-US" w:eastAsia="zh-CN"/>
                    </w:rPr>
                  </w:pPr>
                </w:p>
              </w:tc>
              <w:tc>
                <w:tcPr>
                  <w:tcW w:w="1270" w:type="dxa"/>
                  <w:vMerge w:val="continue"/>
                  <w:noWrap w:val="0"/>
                  <w:vAlign w:val="center"/>
                </w:tcPr>
                <w:p>
                  <w:pPr>
                    <w:keepNext w:val="0"/>
                    <w:keepLines w:val="0"/>
                    <w:widowControl/>
                    <w:suppressLineNumbers w:val="0"/>
                    <w:jc w:val="center"/>
                    <w:rPr>
                      <w:rFonts w:hint="eastAsia" w:ascii="Times New Roman" w:hAnsi="Times New Roman" w:eastAsia="宋体"/>
                      <w:color w:val="auto"/>
                      <w:sz w:val="21"/>
                      <w:highlight w:val="none"/>
                      <w:lang w:val="en-US" w:eastAsia="zh-CN"/>
                    </w:rPr>
                  </w:pP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highlight w:val="none"/>
                      <w:lang w:val="en-US" w:eastAsia="zh-CN"/>
                    </w:rPr>
                  </w:pPr>
                  <w:r>
                    <w:rPr>
                      <w:rFonts w:hint="eastAsia"/>
                      <w:color w:val="auto"/>
                      <w:sz w:val="21"/>
                      <w:highlight w:val="none"/>
                      <w:lang w:val="en-US" w:eastAsia="zh-CN"/>
                    </w:rPr>
                    <w:t>213</w:t>
                  </w:r>
                </w:p>
              </w:tc>
              <w:tc>
                <w:tcPr>
                  <w:tcW w:w="18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highlight w:val="none"/>
                      <w:lang w:val="en-US" w:eastAsia="zh-CN"/>
                    </w:rPr>
                  </w:pP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olor w:val="auto"/>
                      <w:sz w:val="21"/>
                      <w:highlight w:val="none"/>
                      <w:lang w:val="en-US" w:eastAsia="zh-CN"/>
                    </w:rPr>
                  </w:pPr>
                  <w:r>
                    <w:rPr>
                      <w:rFonts w:hint="eastAsia" w:ascii="Times New Roman" w:hAnsi="Times New Roman" w:eastAsia="宋体"/>
                      <w:color w:val="auto"/>
                      <w:sz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89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highlight w:val="none"/>
                      <w:lang w:val="en-US" w:eastAsia="zh-CN"/>
                    </w:rPr>
                  </w:pPr>
                </w:p>
              </w:tc>
              <w:tc>
                <w:tcPr>
                  <w:tcW w:w="1303" w:type="dxa"/>
                  <w:vMerge w:val="continue"/>
                  <w:noWrap w:val="0"/>
                  <w:vAlign w:val="center"/>
                </w:tcPr>
                <w:p>
                  <w:pPr>
                    <w:keepNext w:val="0"/>
                    <w:keepLines w:val="0"/>
                    <w:widowControl/>
                    <w:suppressLineNumbers w:val="0"/>
                    <w:jc w:val="center"/>
                    <w:rPr>
                      <w:rFonts w:hint="eastAsia" w:ascii="Times New Roman" w:hAnsi="Times New Roman" w:eastAsia="宋体"/>
                      <w:color w:val="auto"/>
                      <w:sz w:val="21"/>
                      <w:highlight w:val="none"/>
                      <w:lang w:val="en-US" w:eastAsia="zh-CN"/>
                    </w:rPr>
                  </w:pPr>
                </w:p>
              </w:tc>
              <w:tc>
                <w:tcPr>
                  <w:tcW w:w="1270" w:type="dxa"/>
                  <w:vMerge w:val="continue"/>
                  <w:noWrap w:val="0"/>
                  <w:vAlign w:val="center"/>
                </w:tcPr>
                <w:p>
                  <w:pPr>
                    <w:keepNext w:val="0"/>
                    <w:keepLines w:val="0"/>
                    <w:widowControl/>
                    <w:suppressLineNumbers w:val="0"/>
                    <w:jc w:val="center"/>
                    <w:rPr>
                      <w:rFonts w:hint="eastAsia" w:ascii="Times New Roman" w:hAnsi="Times New Roman" w:eastAsia="宋体"/>
                      <w:color w:val="auto"/>
                      <w:sz w:val="21"/>
                      <w:highlight w:val="none"/>
                      <w:lang w:val="en-US" w:eastAsia="zh-CN"/>
                    </w:rPr>
                  </w:pP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highlight w:val="none"/>
                      <w:lang w:val="en-US" w:eastAsia="zh-CN"/>
                    </w:rPr>
                  </w:pPr>
                  <w:r>
                    <w:rPr>
                      <w:rFonts w:hint="eastAsia"/>
                      <w:color w:val="auto"/>
                      <w:sz w:val="21"/>
                      <w:highlight w:val="none"/>
                      <w:lang w:val="en-US" w:eastAsia="zh-CN"/>
                    </w:rPr>
                    <w:t>219</w:t>
                  </w:r>
                </w:p>
              </w:tc>
              <w:tc>
                <w:tcPr>
                  <w:tcW w:w="18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21"/>
                      <w:highlight w:val="none"/>
                      <w:lang w:val="en-US" w:eastAsia="zh-CN"/>
                    </w:rPr>
                  </w:pP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olor w:val="auto"/>
                      <w:sz w:val="21"/>
                      <w:highlight w:val="none"/>
                      <w:lang w:val="en-US" w:eastAsia="zh-CN"/>
                    </w:rPr>
                  </w:pPr>
                  <w:r>
                    <w:rPr>
                      <w:rFonts w:hint="eastAsia" w:ascii="Times New Roman" w:hAnsi="Times New Roman" w:eastAsia="宋体"/>
                      <w:color w:val="auto"/>
                      <w:sz w:val="21"/>
                      <w:highlight w:val="none"/>
                      <w:lang w:val="en-US" w:eastAsia="zh-CN"/>
                    </w:rPr>
                    <w:t>达标</w:t>
                  </w:r>
                </w:p>
              </w:tc>
            </w:tr>
          </w:tbl>
          <w:p>
            <w:pPr>
              <w:numPr>
                <w:ilvl w:val="0"/>
                <w:numId w:val="0"/>
              </w:numPr>
              <w:spacing w:line="360" w:lineRule="auto"/>
              <w:ind w:firstLine="480" w:firstLineChars="200"/>
              <w:jc w:val="left"/>
              <w:rPr>
                <w:rFonts w:hint="default" w:ascii="Times New Roman" w:hAnsi="Times New Roman" w:eastAsia="宋体" w:cs="Times New Roman"/>
                <w:color w:val="auto"/>
              </w:rPr>
            </w:pPr>
            <w:r>
              <w:rPr>
                <w:rFonts w:hint="eastAsia" w:ascii="Times New Roman" w:hAnsi="Times New Roman" w:eastAsia="宋体" w:cs="Times New Roman"/>
                <w:color w:val="auto"/>
                <w:sz w:val="24"/>
                <w:szCs w:val="24"/>
                <w:highlight w:val="none"/>
                <w:vertAlign w:val="baseline"/>
                <w:lang w:val="en-US" w:eastAsia="zh-CN"/>
              </w:rPr>
              <w:t>根据表3-1监测结果可知，本项目所在区域TSP现状浓度达到《环境空气质量标准》（GB 3095-2012）中二级标准的浓度限值要求，</w:t>
            </w:r>
            <w:r>
              <w:rPr>
                <w:rFonts w:hint="eastAsia" w:ascii="Times New Roman" w:hAnsi="Times New Roman" w:eastAsia="宋体" w:cs="Times New Roman"/>
                <w:color w:val="auto"/>
                <w:sz w:val="24"/>
                <w:szCs w:val="24"/>
              </w:rPr>
              <w:t>为环境空气质量达标区</w:t>
            </w:r>
            <w:r>
              <w:rPr>
                <w:rFonts w:hint="default" w:ascii="Times New Roman" w:hAnsi="Times New Roman" w:eastAsia="宋体" w:cs="Times New Roman"/>
                <w:color w:val="auto"/>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eastAsia="宋体" w:cs="Times New Roman"/>
                <w:b/>
                <w:bCs/>
                <w:color w:val="auto"/>
              </w:rPr>
            </w:pPr>
            <w:r>
              <w:rPr>
                <w:rFonts w:hint="default" w:ascii="Times New Roman" w:hAnsi="Times New Roman" w:eastAsia="宋体" w:cs="Times New Roman"/>
                <w:b/>
                <w:bCs/>
                <w:color w:val="auto"/>
              </w:rPr>
              <w:t>二、地表水环境质量现状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imes New Roman" w:hAnsi="Times New Roman" w:cs="Times New Roman"/>
                <w:color w:val="auto"/>
                <w:lang w:val="en-US" w:eastAsia="zh-CN"/>
              </w:rPr>
            </w:pPr>
            <w:r>
              <w:rPr>
                <w:rFonts w:hint="eastAsia" w:cs="Times New Roman"/>
                <w:color w:val="auto"/>
                <w:lang w:val="en-US" w:eastAsia="zh-CN"/>
              </w:rPr>
              <w:t>项目区</w:t>
            </w:r>
            <w:r>
              <w:rPr>
                <w:rFonts w:hint="default" w:ascii="Times New Roman" w:hAnsi="Times New Roman" w:eastAsia="宋体" w:cs="Times New Roman"/>
                <w:color w:val="auto"/>
              </w:rPr>
              <w:t>最近的主要地表水体为位于</w:t>
            </w:r>
            <w:r>
              <w:rPr>
                <w:rFonts w:hint="eastAsia" w:cs="Times New Roman"/>
                <w:color w:val="auto"/>
                <w:lang w:val="en-US" w:eastAsia="zh-CN"/>
              </w:rPr>
              <w:t>项目</w:t>
            </w:r>
            <w:r>
              <w:rPr>
                <w:rFonts w:hint="default" w:ascii="Times New Roman" w:hAnsi="Times New Roman" w:eastAsia="宋体" w:cs="Times New Roman"/>
                <w:color w:val="auto"/>
              </w:rPr>
              <w:t>东北面，直线距离约6km的南利河。</w:t>
            </w:r>
            <w:r>
              <w:rPr>
                <w:rFonts w:hint="eastAsia" w:cs="Times New Roman"/>
                <w:color w:val="auto"/>
                <w:lang w:val="en-US" w:eastAsia="zh-CN"/>
              </w:rPr>
              <w:t>项目</w:t>
            </w:r>
            <w:r>
              <w:rPr>
                <w:rFonts w:hint="default" w:ascii="Times New Roman" w:hAnsi="Times New Roman" w:eastAsia="宋体" w:cs="Times New Roman"/>
                <w:color w:val="auto"/>
              </w:rPr>
              <w:t>周边地表水通过溶岩渗透进入位于云南文山铝业有限公司西畴矿业分公司库区西部5.7km</w:t>
            </w:r>
            <w:r>
              <w:rPr>
                <w:rFonts w:hint="eastAsia" w:cs="Times New Roman"/>
                <w:color w:val="auto"/>
                <w:lang w:val="en-US" w:eastAsia="zh-CN"/>
              </w:rPr>
              <w:t>处</w:t>
            </w:r>
            <w:r>
              <w:rPr>
                <w:rFonts w:hint="default" w:ascii="Times New Roman" w:hAnsi="Times New Roman" w:eastAsia="宋体" w:cs="Times New Roman"/>
                <w:color w:val="auto"/>
              </w:rPr>
              <w:t>的13号地下暗河，后续汇入南利河。13号暗河于博弄村附近出露为地表水（达马河），汇入南利河。南利河长51.4km，落差884m，流域面积664.9km</w:t>
            </w:r>
            <w:r>
              <w:rPr>
                <w:rFonts w:hint="default" w:ascii="Times New Roman" w:hAnsi="Times New Roman" w:eastAsia="宋体" w:cs="Times New Roman"/>
                <w:color w:val="auto"/>
                <w:vertAlign w:val="superscript"/>
              </w:rPr>
              <w:t>2</w:t>
            </w:r>
            <w:r>
              <w:rPr>
                <w:rFonts w:hint="eastAsia" w:cs="Times New Roman"/>
                <w:color w:val="auto"/>
                <w:lang w:eastAsia="zh-CN"/>
              </w:rPr>
              <w:t>，</w:t>
            </w:r>
            <w:r>
              <w:rPr>
                <w:rFonts w:hint="default" w:ascii="Times New Roman" w:hAnsi="Times New Roman" w:eastAsia="宋体" w:cs="Times New Roman"/>
                <w:color w:val="auto"/>
              </w:rPr>
              <w:t>年均径流量3.32亿m</w:t>
            </w:r>
            <w:r>
              <w:rPr>
                <w:rFonts w:hint="default" w:ascii="Times New Roman" w:hAnsi="Times New Roman" w:eastAsia="宋体" w:cs="Times New Roman"/>
                <w:color w:val="auto"/>
                <w:vertAlign w:val="superscript"/>
              </w:rPr>
              <w:t>3</w:t>
            </w:r>
            <w:r>
              <w:rPr>
                <w:rFonts w:hint="default" w:ascii="Times New Roman" w:hAnsi="Times New Roman" w:eastAsia="宋体" w:cs="Times New Roman"/>
                <w:color w:val="auto"/>
              </w:rPr>
              <w:t>。主要支流有那洒河、岔河等。</w:t>
            </w:r>
            <w:r>
              <w:rPr>
                <w:rFonts w:hint="eastAsia" w:cs="Times New Roman"/>
                <w:color w:val="auto"/>
                <w:lang w:val="en-US" w:eastAsia="zh-CN"/>
              </w:rPr>
              <w:t>项目</w:t>
            </w:r>
            <w:r>
              <w:rPr>
                <w:rFonts w:hint="default" w:ascii="Times New Roman" w:hAnsi="Times New Roman" w:eastAsia="宋体" w:cs="Times New Roman"/>
                <w:color w:val="auto"/>
              </w:rPr>
              <w:t>下游10km范围不涉及具有饮用水功能的地表水体。</w:t>
            </w:r>
            <w:r>
              <w:rPr>
                <w:rFonts w:hint="eastAsia" w:cs="Times New Roman"/>
                <w:color w:val="auto"/>
                <w:lang w:val="en-US" w:eastAsia="zh-CN"/>
              </w:rPr>
              <w:t>项目周边</w:t>
            </w:r>
            <w:r>
              <w:rPr>
                <w:rFonts w:hint="default" w:ascii="Times New Roman" w:hAnsi="Times New Roman" w:eastAsia="宋体" w:cs="Times New Roman"/>
                <w:color w:val="auto"/>
              </w:rPr>
              <w:t>水体功能为工业用水、农业用水，按照《地下</w:t>
            </w:r>
            <w:r>
              <w:rPr>
                <w:rFonts w:hint="default" w:ascii="Times New Roman" w:hAnsi="Times New Roman" w:cs="Times New Roman"/>
                <w:color w:val="auto"/>
                <w:lang w:val="en-US" w:eastAsia="zh-CN"/>
              </w:rPr>
              <w:t>水质量标准》（GB/T</w:t>
            </w:r>
            <w:r>
              <w:rPr>
                <w:rFonts w:hint="eastAsia" w:ascii="Times New Roman" w:hAnsi="Times New Roman" w:cs="Times New Roman"/>
                <w:color w:val="auto"/>
                <w:lang w:val="en-US" w:eastAsia="zh-CN"/>
              </w:rPr>
              <w:t xml:space="preserve"> </w:t>
            </w:r>
            <w:r>
              <w:rPr>
                <w:rFonts w:hint="default" w:ascii="Times New Roman" w:hAnsi="Times New Roman" w:cs="Times New Roman"/>
                <w:color w:val="auto"/>
                <w:lang w:val="en-US" w:eastAsia="zh-CN"/>
              </w:rPr>
              <w:t>14848-2017）III类水质进行保护，达马河参照执行《地表水环境质量标准》（</w:t>
            </w:r>
            <w:r>
              <w:rPr>
                <w:rFonts w:hint="eastAsia" w:ascii="Times New Roman" w:hAnsi="Times New Roman" w:cs="Times New Roman"/>
                <w:color w:val="auto"/>
                <w:lang w:val="en-US" w:eastAsia="zh-CN"/>
              </w:rPr>
              <w:t xml:space="preserve">GB </w:t>
            </w:r>
            <w:r>
              <w:rPr>
                <w:rFonts w:hint="default" w:ascii="Times New Roman" w:hAnsi="Times New Roman" w:cs="Times New Roman"/>
                <w:color w:val="auto"/>
                <w:lang w:val="en-US" w:eastAsia="zh-CN"/>
              </w:rPr>
              <w:t>3838-2002）III类水质标准</w:t>
            </w:r>
            <w:r>
              <w:rPr>
                <w:rFonts w:hint="eastAsia" w:ascii="Times New Roman" w:hAnsi="Times New Roman" w:cs="Times New Roman"/>
                <w:color w:val="auto"/>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根据文山州</w:t>
            </w:r>
            <w:r>
              <w:rPr>
                <w:rFonts w:hint="eastAsia" w:ascii="Times New Roman" w:hAnsi="Times New Roman" w:eastAsia="宋体" w:cs="Times New Roman"/>
                <w:color w:val="auto"/>
                <w:lang w:val="en-US" w:eastAsia="zh-CN"/>
              </w:rPr>
              <w:t>生态环境</w:t>
            </w:r>
            <w:r>
              <w:rPr>
                <w:rFonts w:hint="default" w:ascii="Times New Roman" w:hAnsi="Times New Roman" w:eastAsia="宋体" w:cs="Times New Roman"/>
                <w:color w:val="auto"/>
                <w:lang w:val="en-US" w:eastAsia="zh-CN"/>
              </w:rPr>
              <w:t>局发布的《云南省文山州202</w:t>
            </w:r>
            <w:r>
              <w:rPr>
                <w:rFonts w:hint="eastAsia" w:ascii="Times New Roman" w:hAnsi="Times New Roman" w:eastAsia="宋体" w:cs="Times New Roman"/>
                <w:color w:val="auto"/>
                <w:lang w:val="en-US" w:eastAsia="zh-CN"/>
              </w:rPr>
              <w:t>2</w:t>
            </w:r>
            <w:r>
              <w:rPr>
                <w:rFonts w:hint="default" w:ascii="Times New Roman" w:hAnsi="Times New Roman" w:eastAsia="宋体" w:cs="Times New Roman"/>
                <w:color w:val="auto"/>
                <w:lang w:val="en-US" w:eastAsia="zh-CN"/>
              </w:rPr>
              <w:t>年</w:t>
            </w:r>
            <w:r>
              <w:rPr>
                <w:rFonts w:hint="eastAsia" w:ascii="Times New Roman" w:hAnsi="Times New Roman" w:eastAsia="宋体" w:cs="Times New Roman"/>
                <w:color w:val="auto"/>
                <w:lang w:val="en-US" w:eastAsia="zh-CN"/>
              </w:rPr>
              <w:t>度生态</w:t>
            </w:r>
            <w:r>
              <w:rPr>
                <w:rFonts w:hint="default" w:ascii="Times New Roman" w:hAnsi="Times New Roman" w:eastAsia="宋体" w:cs="Times New Roman"/>
                <w:color w:val="auto"/>
                <w:lang w:val="en-US" w:eastAsia="zh-CN"/>
              </w:rPr>
              <w:t>环境状况公报》全州27个国控省控地表</w:t>
            </w:r>
            <w:r>
              <w:rPr>
                <w:rFonts w:hint="eastAsia" w:ascii="Times New Roman" w:hAnsi="Times New Roman" w:eastAsia="宋体" w:cs="Times New Roman"/>
                <w:color w:val="auto"/>
                <w:lang w:val="en-US" w:eastAsia="zh-CN"/>
              </w:rPr>
              <w:t>水</w:t>
            </w:r>
            <w:r>
              <w:rPr>
                <w:rFonts w:hint="default" w:ascii="Times New Roman" w:hAnsi="Times New Roman" w:eastAsia="宋体" w:cs="Times New Roman"/>
                <w:color w:val="auto"/>
                <w:lang w:val="en-US" w:eastAsia="zh-CN"/>
              </w:rPr>
              <w:t>监测断</w:t>
            </w:r>
            <w:r>
              <w:rPr>
                <w:rFonts w:hint="eastAsia" w:ascii="Times New Roman" w:hAnsi="Times New Roman" w:eastAsia="宋体" w:cs="Times New Roman"/>
                <w:color w:val="auto"/>
                <w:lang w:val="en-US" w:eastAsia="zh-CN"/>
              </w:rPr>
              <w:t>面</w:t>
            </w:r>
            <w:r>
              <w:rPr>
                <w:rFonts w:hint="default" w:ascii="Times New Roman" w:hAnsi="Times New Roman" w:eastAsia="宋体" w:cs="Times New Roman"/>
                <w:color w:val="auto"/>
                <w:lang w:val="en-US" w:eastAsia="zh-CN"/>
              </w:rPr>
              <w:t>（点位）</w:t>
            </w:r>
            <w:r>
              <w:rPr>
                <w:rFonts w:hint="eastAsia" w:ascii="Times New Roman" w:hAnsi="Times New Roman" w:eastAsia="宋体" w:cs="Times New Roman"/>
                <w:color w:val="auto"/>
                <w:lang w:val="en-US" w:eastAsia="zh-CN"/>
              </w:rPr>
              <w:t>水</w:t>
            </w:r>
            <w:r>
              <w:rPr>
                <w:rFonts w:hint="default" w:ascii="Times New Roman" w:hAnsi="Times New Roman" w:eastAsia="宋体" w:cs="Times New Roman"/>
                <w:color w:val="auto"/>
                <w:lang w:val="en-US" w:eastAsia="zh-CN"/>
              </w:rPr>
              <w:t>质优良（达到或优于Ⅲ类）</w:t>
            </w:r>
            <w:r>
              <w:rPr>
                <w:rFonts w:hint="eastAsia" w:ascii="Times New Roman" w:hAnsi="Times New Roman" w:eastAsia="宋体" w:cs="Times New Roman"/>
                <w:color w:val="auto"/>
                <w:lang w:val="en-US" w:eastAsia="zh-CN"/>
              </w:rPr>
              <w:t>比</w:t>
            </w:r>
            <w:r>
              <w:rPr>
                <w:rFonts w:hint="default" w:ascii="Times New Roman" w:hAnsi="Times New Roman" w:eastAsia="宋体" w:cs="Times New Roman"/>
                <w:color w:val="auto"/>
                <w:lang w:val="en-US" w:eastAsia="zh-CN"/>
              </w:rPr>
              <w:t>例为92.6%。其中12个国控断</w:t>
            </w:r>
            <w:r>
              <w:rPr>
                <w:rFonts w:hint="eastAsia" w:ascii="Times New Roman" w:hAnsi="Times New Roman" w:eastAsia="宋体" w:cs="Times New Roman"/>
                <w:color w:val="auto"/>
                <w:lang w:val="en-US" w:eastAsia="zh-CN"/>
              </w:rPr>
              <w:t>面</w:t>
            </w:r>
            <w:r>
              <w:rPr>
                <w:rFonts w:hint="default" w:ascii="Times New Roman" w:hAnsi="Times New Roman" w:eastAsia="宋体" w:cs="Times New Roman"/>
                <w:color w:val="auto"/>
                <w:lang w:val="en-US" w:eastAsia="zh-CN"/>
              </w:rPr>
              <w:t>（点位）</w:t>
            </w:r>
            <w:r>
              <w:rPr>
                <w:rFonts w:hint="eastAsia" w:ascii="Times New Roman" w:hAnsi="Times New Roman" w:eastAsia="宋体" w:cs="Times New Roman"/>
                <w:color w:val="auto"/>
                <w:lang w:val="en-US" w:eastAsia="zh-CN"/>
              </w:rPr>
              <w:t>水</w:t>
            </w:r>
            <w:r>
              <w:rPr>
                <w:rFonts w:hint="default" w:ascii="Times New Roman" w:hAnsi="Times New Roman" w:eastAsia="宋体" w:cs="Times New Roman"/>
                <w:color w:val="auto"/>
                <w:lang w:val="en-US" w:eastAsia="zh-CN"/>
              </w:rPr>
              <w:t>质优良</w:t>
            </w:r>
            <w:r>
              <w:rPr>
                <w:rFonts w:hint="eastAsia" w:ascii="Times New Roman" w:hAnsi="Times New Roman" w:eastAsia="宋体" w:cs="Times New Roman"/>
                <w:color w:val="auto"/>
                <w:lang w:val="en-US" w:eastAsia="zh-CN"/>
              </w:rPr>
              <w:t>比</w:t>
            </w:r>
            <w:r>
              <w:rPr>
                <w:rFonts w:hint="default" w:ascii="Times New Roman" w:hAnsi="Times New Roman" w:eastAsia="宋体" w:cs="Times New Roman"/>
                <w:color w:val="auto"/>
                <w:lang w:val="en-US" w:eastAsia="zh-CN"/>
              </w:rPr>
              <w:t>例为100%（含3个出境跨界河流断</w:t>
            </w:r>
            <w:r>
              <w:rPr>
                <w:rFonts w:hint="eastAsia" w:ascii="Times New Roman" w:hAnsi="Times New Roman" w:eastAsia="宋体" w:cs="Times New Roman"/>
                <w:color w:val="auto"/>
                <w:lang w:val="en-US" w:eastAsia="zh-CN"/>
              </w:rPr>
              <w:t>面</w:t>
            </w:r>
            <w:r>
              <w:rPr>
                <w:rFonts w:hint="default" w:ascii="Times New Roman" w:hAnsi="Times New Roman" w:eastAsia="宋体" w:cs="Times New Roman"/>
                <w:color w:val="auto"/>
                <w:lang w:val="en-US" w:eastAsia="zh-CN"/>
              </w:rPr>
              <w:t>）；15个省控断</w:t>
            </w:r>
            <w:r>
              <w:rPr>
                <w:rFonts w:hint="eastAsia" w:ascii="Times New Roman" w:hAnsi="Times New Roman" w:eastAsia="宋体" w:cs="Times New Roman"/>
                <w:color w:val="auto"/>
                <w:lang w:val="en-US" w:eastAsia="zh-CN"/>
              </w:rPr>
              <w:t>面</w:t>
            </w:r>
            <w:r>
              <w:rPr>
                <w:rFonts w:hint="default" w:ascii="Times New Roman" w:hAnsi="Times New Roman" w:eastAsia="宋体" w:cs="Times New Roman"/>
                <w:color w:val="auto"/>
                <w:lang w:val="en-US" w:eastAsia="zh-CN"/>
              </w:rPr>
              <w:t>（点位）⽔质优良</w:t>
            </w:r>
            <w:r>
              <w:rPr>
                <w:rFonts w:hint="eastAsia" w:ascii="Times New Roman" w:hAnsi="Times New Roman" w:eastAsia="宋体" w:cs="Times New Roman"/>
                <w:color w:val="auto"/>
                <w:lang w:val="en-US" w:eastAsia="zh-CN"/>
              </w:rPr>
              <w:t>比</w:t>
            </w:r>
            <w:r>
              <w:rPr>
                <w:rFonts w:hint="default" w:ascii="Times New Roman" w:hAnsi="Times New Roman" w:eastAsia="宋体" w:cs="Times New Roman"/>
                <w:color w:val="auto"/>
                <w:lang w:val="en-US" w:eastAsia="zh-CN"/>
              </w:rPr>
              <w:t>例为86.7 %（含3个出境跨界河流断</w:t>
            </w:r>
            <w:r>
              <w:rPr>
                <w:rFonts w:hint="eastAsia" w:ascii="Times New Roman" w:hAnsi="Times New Roman" w:eastAsia="宋体" w:cs="Times New Roman"/>
                <w:color w:val="auto"/>
                <w:lang w:val="en-US" w:eastAsia="zh-CN"/>
              </w:rPr>
              <w:t>面</w:t>
            </w:r>
            <w:r>
              <w:rPr>
                <w:rFonts w:hint="default" w:ascii="Times New Roman" w:hAnsi="Times New Roman" w:eastAsia="宋体" w:cs="Times New Roman"/>
                <w:color w:val="auto"/>
                <w:lang w:val="en-US" w:eastAsia="zh-CN"/>
              </w:rPr>
              <w:t>），未达</w:t>
            </w:r>
            <w:r>
              <w:rPr>
                <w:rFonts w:hint="eastAsia" w:ascii="Times New Roman" w:hAnsi="Times New Roman" w:eastAsia="宋体" w:cs="Times New Roman"/>
                <w:color w:val="auto"/>
                <w:lang w:val="en-US" w:eastAsia="zh-CN"/>
              </w:rPr>
              <w:t>水</w:t>
            </w:r>
            <w:r>
              <w:rPr>
                <w:rFonts w:hint="default" w:ascii="Times New Roman" w:hAnsi="Times New Roman" w:eastAsia="宋体" w:cs="Times New Roman"/>
                <w:color w:val="auto"/>
                <w:lang w:val="en-US" w:eastAsia="zh-CN"/>
              </w:rPr>
              <w:t>质⽬标要求的断</w:t>
            </w:r>
            <w:r>
              <w:rPr>
                <w:rFonts w:hint="eastAsia" w:ascii="Times New Roman" w:hAnsi="Times New Roman" w:eastAsia="宋体" w:cs="Times New Roman"/>
                <w:color w:val="auto"/>
                <w:lang w:val="en-US" w:eastAsia="zh-CN"/>
              </w:rPr>
              <w:t>面</w:t>
            </w:r>
            <w:r>
              <w:rPr>
                <w:rFonts w:hint="default" w:ascii="Times New Roman" w:hAnsi="Times New Roman" w:eastAsia="宋体" w:cs="Times New Roman"/>
                <w:color w:val="auto"/>
                <w:lang w:val="en-US" w:eastAsia="zh-CN"/>
              </w:rPr>
              <w:t>为</w:t>
            </w:r>
            <w:r>
              <w:rPr>
                <w:rFonts w:hint="eastAsia" w:ascii="Times New Roman" w:hAnsi="Times New Roman" w:eastAsia="宋体" w:cs="Times New Roman"/>
                <w:color w:val="auto"/>
                <w:lang w:val="en-US" w:eastAsia="zh-CN"/>
              </w:rPr>
              <w:t>麻栗坡</w:t>
            </w:r>
            <w:r>
              <w:rPr>
                <w:rFonts w:hint="default" w:ascii="Times New Roman" w:hAnsi="Times New Roman" w:eastAsia="宋体" w:cs="Times New Roman"/>
                <w:color w:val="auto"/>
                <w:lang w:val="en-US" w:eastAsia="zh-CN"/>
              </w:rPr>
              <w:t>县⼤岩矸</w:t>
            </w:r>
            <w:r>
              <w:rPr>
                <w:rFonts w:hint="eastAsia" w:ascii="Times New Roman" w:hAnsi="Times New Roman" w:eastAsia="宋体" w:cs="Times New Roman"/>
                <w:color w:val="auto"/>
                <w:lang w:val="en-US" w:eastAsia="zh-CN"/>
              </w:rPr>
              <w:t>石</w:t>
            </w:r>
            <w:r>
              <w:rPr>
                <w:rFonts w:hint="default" w:ascii="Times New Roman" w:hAnsi="Times New Roman" w:eastAsia="宋体" w:cs="Times New Roman"/>
                <w:color w:val="auto"/>
                <w:lang w:val="en-US" w:eastAsia="zh-CN"/>
              </w:rPr>
              <w:t>拱桥、下福</w:t>
            </w:r>
            <w:r>
              <w:rPr>
                <w:rFonts w:hint="eastAsia" w:ascii="Times New Roman" w:hAnsi="Times New Roman" w:eastAsia="宋体" w:cs="Times New Roman"/>
                <w:color w:val="auto"/>
                <w:lang w:val="en-US" w:eastAsia="zh-CN"/>
              </w:rPr>
              <w:t>田</w:t>
            </w:r>
            <w:r>
              <w:rPr>
                <w:rFonts w:hint="default" w:ascii="Times New Roman" w:hAnsi="Times New Roman" w:eastAsia="宋体" w:cs="Times New Roman"/>
                <w:color w:val="auto"/>
                <w:lang w:val="en-US" w:eastAsia="zh-CN"/>
              </w:rPr>
              <w:t>断</w:t>
            </w:r>
            <w:r>
              <w:rPr>
                <w:rFonts w:hint="eastAsia" w:ascii="Times New Roman" w:hAnsi="Times New Roman" w:eastAsia="宋体" w:cs="Times New Roman"/>
                <w:color w:val="auto"/>
                <w:lang w:val="en-US" w:eastAsia="zh-CN"/>
              </w:rPr>
              <w:t>面</w:t>
            </w:r>
            <w:r>
              <w:rPr>
                <w:rFonts w:hint="default" w:ascii="Times New Roman" w:hAnsi="Times New Roman" w:eastAsia="宋体" w:cs="Times New Roman"/>
                <w:color w:val="auto"/>
                <w:lang w:val="en-US" w:eastAsia="zh-CN"/>
              </w:rPr>
              <w:t>。6个州控断</w:t>
            </w:r>
            <w:r>
              <w:rPr>
                <w:rFonts w:hint="eastAsia" w:ascii="Times New Roman" w:hAnsi="Times New Roman" w:eastAsia="宋体" w:cs="Times New Roman"/>
                <w:color w:val="auto"/>
                <w:lang w:val="en-US" w:eastAsia="zh-CN"/>
              </w:rPr>
              <w:t>面水</w:t>
            </w:r>
            <w:r>
              <w:rPr>
                <w:rFonts w:hint="default" w:ascii="Times New Roman" w:hAnsi="Times New Roman" w:eastAsia="宋体" w:cs="Times New Roman"/>
                <w:color w:val="auto"/>
                <w:lang w:val="en-US" w:eastAsia="zh-CN"/>
              </w:rPr>
              <w:t>质优良</w:t>
            </w:r>
            <w:r>
              <w:rPr>
                <w:rFonts w:hint="eastAsia" w:ascii="Times New Roman" w:hAnsi="Times New Roman" w:eastAsia="宋体" w:cs="Times New Roman"/>
                <w:color w:val="auto"/>
                <w:lang w:val="en-US" w:eastAsia="zh-CN"/>
              </w:rPr>
              <w:t>比</w:t>
            </w:r>
            <w:r>
              <w:rPr>
                <w:rFonts w:hint="default" w:ascii="Times New Roman" w:hAnsi="Times New Roman" w:eastAsia="宋体" w:cs="Times New Roman"/>
                <w:color w:val="auto"/>
                <w:lang w:val="en-US" w:eastAsia="zh-CN"/>
              </w:rPr>
              <w:t>例为100%。因此，项目区域水环境能满足《地表水环境质量标准》（GB</w:t>
            </w:r>
            <w:r>
              <w:rPr>
                <w:rFonts w:hint="eastAsia" w:ascii="Times New Roman" w:hAnsi="Times New Roman" w:eastAsia="宋体" w:cs="Times New Roman"/>
                <w:color w:val="auto"/>
                <w:lang w:val="en-US" w:eastAsia="zh-CN"/>
              </w:rPr>
              <w:t xml:space="preserve"> </w:t>
            </w:r>
            <w:r>
              <w:rPr>
                <w:rFonts w:hint="default" w:ascii="Times New Roman" w:hAnsi="Times New Roman" w:eastAsia="宋体" w:cs="Times New Roman"/>
                <w:color w:val="auto"/>
                <w:lang w:val="en-US" w:eastAsia="zh-CN"/>
              </w:rPr>
              <w:t>3838-2002）Ⅲ类标准。</w:t>
            </w:r>
          </w:p>
          <w:p>
            <w:pPr>
              <w:keepNext w:val="0"/>
              <w:keepLines w:val="0"/>
              <w:pageBreakBefore w:val="0"/>
              <w:widowControl w:val="0"/>
              <w:kinsoku/>
              <w:wordWrap/>
              <w:overflowPunct/>
              <w:topLinePunct w:val="0"/>
              <w:autoSpaceDE/>
              <w:autoSpaceDN/>
              <w:bidi w:val="0"/>
              <w:adjustRightInd/>
              <w:snapToGrid w:val="0"/>
              <w:spacing w:line="360" w:lineRule="auto"/>
              <w:ind w:firstLine="481" w:firstLineChars="200"/>
              <w:textAlignment w:val="auto"/>
              <w:rPr>
                <w:rFonts w:hint="default" w:ascii="Times New Roman" w:hAnsi="Times New Roman" w:eastAsia="宋体" w:cs="Times New Roman"/>
                <w:b/>
                <w:color w:val="auto"/>
                <w:lang w:val="en-US" w:eastAsia="zh-CN"/>
              </w:rPr>
            </w:pPr>
            <w:r>
              <w:rPr>
                <w:rFonts w:hint="default" w:ascii="Times New Roman" w:hAnsi="Times New Roman" w:eastAsia="宋体" w:cs="Times New Roman"/>
                <w:b/>
                <w:color w:val="auto"/>
                <w:lang w:val="en-US" w:eastAsia="zh-CN"/>
              </w:rPr>
              <w:t>三、地下水现状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color w:val="auto"/>
                <w:szCs w:val="24"/>
                <w:lang w:eastAsia="zh-CN"/>
              </w:rPr>
            </w:pPr>
            <w:r>
              <w:rPr>
                <w:rFonts w:hint="default" w:ascii="Times New Roman" w:hAnsi="Times New Roman" w:eastAsia="宋体" w:cs="Times New Roman"/>
                <w:color w:val="auto"/>
                <w:szCs w:val="24"/>
                <w:lang w:eastAsia="zh-CN"/>
              </w:rPr>
              <w:t>根据《建设项目环境影响报告表编制技术指南 污染影响类》（试行）“二、总体要求”，地下水原则上不开展专项评价，涉及集中式饮用水水源和热水、矿泉水、温泉等特殊地下水资源保护区的开展地下水专项评价工作；且根据《环境影响评价技术导则 地下水环境》（HJ 610-2016）附录A，本项目属于</w:t>
            </w:r>
            <w:r>
              <w:rPr>
                <w:rFonts w:hint="eastAsia" w:cs="Times New Roman"/>
                <w:color w:val="auto"/>
                <w:szCs w:val="24"/>
                <w:lang w:eastAsia="zh-CN"/>
              </w:rPr>
              <w:t>“</w:t>
            </w:r>
            <w:r>
              <w:rPr>
                <w:rFonts w:hint="default" w:ascii="Times New Roman" w:hAnsi="Times New Roman" w:eastAsia="宋体" w:cs="Times New Roman"/>
                <w:color w:val="auto"/>
                <w:szCs w:val="24"/>
                <w:lang w:eastAsia="zh-CN"/>
              </w:rPr>
              <w:t>15</w:t>
            </w:r>
            <w:r>
              <w:rPr>
                <w:rFonts w:hint="eastAsia" w:cs="Times New Roman"/>
                <w:color w:val="auto"/>
                <w:szCs w:val="24"/>
                <w:lang w:val="en-US" w:eastAsia="zh-CN"/>
              </w:rPr>
              <w:t>2</w:t>
            </w:r>
            <w:r>
              <w:rPr>
                <w:rFonts w:hint="default" w:ascii="Times New Roman" w:hAnsi="Times New Roman" w:eastAsia="宋体" w:cs="Times New Roman"/>
                <w:color w:val="auto"/>
                <w:szCs w:val="24"/>
                <w:lang w:eastAsia="zh-CN"/>
              </w:rPr>
              <w:t>、工业固体废物（含污泥）集中处置</w:t>
            </w:r>
            <w:r>
              <w:rPr>
                <w:rFonts w:hint="eastAsia" w:cs="Times New Roman"/>
                <w:color w:val="auto"/>
                <w:szCs w:val="24"/>
                <w:lang w:eastAsia="zh-CN"/>
              </w:rPr>
              <w:t>”</w:t>
            </w:r>
            <w:r>
              <w:rPr>
                <w:rFonts w:hint="default" w:ascii="Times New Roman" w:hAnsi="Times New Roman" w:eastAsia="宋体" w:cs="Times New Roman"/>
                <w:color w:val="auto"/>
                <w:szCs w:val="24"/>
                <w:lang w:eastAsia="zh-CN"/>
              </w:rPr>
              <w:t>（</w:t>
            </w:r>
            <w:r>
              <w:rPr>
                <w:rFonts w:hint="eastAsia" w:cs="Times New Roman"/>
                <w:color w:val="auto"/>
                <w:szCs w:val="24"/>
                <w:lang w:val="en-US" w:eastAsia="zh-CN"/>
              </w:rPr>
              <w:t>—</w:t>
            </w:r>
            <w:r>
              <w:rPr>
                <w:rFonts w:hint="default" w:ascii="Times New Roman" w:hAnsi="Times New Roman" w:eastAsia="宋体" w:cs="Times New Roman"/>
                <w:color w:val="auto"/>
                <w:szCs w:val="24"/>
                <w:lang w:eastAsia="zh-CN"/>
              </w:rPr>
              <w:t>）报告表，项目不设地下水评价等级，可不开展地下水环境影响评价；根据现场踏勘及查阅相关资料，本项目区域内无生活饮用水水源保护区，不涉及热水、矿泉水、温泉等特殊地下水资源保护区</w:t>
            </w:r>
            <w:r>
              <w:rPr>
                <w:rFonts w:hint="eastAsia" w:cs="Times New Roman"/>
                <w:color w:val="auto"/>
                <w:szCs w:val="24"/>
                <w:lang w:eastAsia="zh-CN"/>
              </w:rPr>
              <w:t>。</w:t>
            </w:r>
            <w:r>
              <w:rPr>
                <w:rFonts w:hint="default" w:ascii="Times New Roman" w:hAnsi="Times New Roman" w:eastAsia="宋体" w:cs="Times New Roman"/>
                <w:color w:val="auto"/>
                <w:szCs w:val="24"/>
                <w:lang w:eastAsia="zh-CN"/>
              </w:rPr>
              <w:t>项目所处区域地下水无开采利用历史，项目区范围内无泉水出露，周边居民饮用水主要为自来水，地下水主要来自大气降水、地下水空隙潜水补给，地下水尚未发现污染状况，地下水环境质量总体良好，所以本项目不开展地下水环境影响评价，地下水执行《地下水质量标准》（GB/T 14848-2017）中Ⅲ类水质标准</w:t>
            </w:r>
            <w:r>
              <w:rPr>
                <w:rFonts w:hint="default" w:ascii="Times New Roman" w:hAnsi="Times New Roman" w:eastAsia="宋体" w:cs="Times New Roman"/>
                <w:color w:val="auto"/>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1" w:firstLineChars="200"/>
              <w:textAlignment w:val="auto"/>
              <w:rPr>
                <w:rFonts w:hint="default" w:ascii="Times New Roman" w:hAnsi="Times New Roman" w:eastAsia="宋体" w:cs="Times New Roman"/>
                <w:color w:val="auto"/>
                <w:szCs w:val="24"/>
              </w:rPr>
            </w:pPr>
            <w:r>
              <w:rPr>
                <w:rFonts w:hint="default" w:ascii="Times New Roman" w:hAnsi="Times New Roman" w:eastAsia="宋体" w:cs="Times New Roman"/>
                <w:b/>
                <w:color w:val="auto"/>
                <w:lang w:eastAsia="zh-CN"/>
              </w:rPr>
              <w:t>四</w:t>
            </w:r>
            <w:r>
              <w:rPr>
                <w:rFonts w:hint="default" w:ascii="Times New Roman" w:hAnsi="Times New Roman" w:eastAsia="宋体" w:cs="Times New Roman"/>
                <w:b/>
                <w:color w:val="auto"/>
              </w:rPr>
              <w:t>、</w:t>
            </w:r>
            <w:r>
              <w:rPr>
                <w:rFonts w:hint="default" w:ascii="Times New Roman" w:hAnsi="Times New Roman" w:eastAsia="宋体" w:cs="Times New Roman"/>
                <w:b/>
                <w:bCs/>
                <w:color w:val="auto"/>
              </w:rPr>
              <w:t>声环境质量现状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szCs w:val="24"/>
              </w:rPr>
              <w:t>项目</w:t>
            </w:r>
            <w:r>
              <w:rPr>
                <w:rFonts w:hint="eastAsia" w:cs="Times New Roman"/>
                <w:color w:val="auto"/>
                <w:szCs w:val="24"/>
                <w:lang w:val="en-US" w:eastAsia="zh-CN"/>
              </w:rPr>
              <w:t>位于</w:t>
            </w:r>
            <w:r>
              <w:rPr>
                <w:rFonts w:hint="default" w:ascii="Times New Roman" w:hAnsi="Times New Roman" w:eastAsia="宋体" w:cs="Times New Roman"/>
                <w:color w:val="auto"/>
                <w:szCs w:val="24"/>
              </w:rPr>
              <w:t>文山州西畴县董马乡卖酒坪，租用云南文山铝业有限公司西畴矿业分公司场地进行建设，项目周围50米范围内无居民区、学校、医院等声环境敏感目标，项目地处农村地区，声环境质量</w:t>
            </w:r>
            <w:r>
              <w:rPr>
                <w:rFonts w:hint="eastAsia" w:cs="Times New Roman"/>
                <w:color w:val="auto"/>
                <w:szCs w:val="24"/>
                <w:lang w:val="en-US" w:eastAsia="zh-CN"/>
              </w:rPr>
              <w:t>标准</w:t>
            </w:r>
            <w:r>
              <w:rPr>
                <w:rFonts w:hint="default" w:ascii="Times New Roman" w:hAnsi="Times New Roman" w:eastAsia="宋体" w:cs="Times New Roman"/>
                <w:color w:val="auto"/>
                <w:szCs w:val="24"/>
              </w:rPr>
              <w:t>执行《声环境质量标准》（GB 3096-2008）2类标准</w:t>
            </w:r>
            <w:r>
              <w:rPr>
                <w:rFonts w:hint="default" w:ascii="Times New Roman" w:hAnsi="Times New Roman" w:eastAsia="宋体" w:cs="Times New Roman"/>
                <w:color w:val="auto"/>
              </w:rPr>
              <w:t>。</w:t>
            </w:r>
          </w:p>
          <w:p>
            <w:pPr>
              <w:spacing w:line="360" w:lineRule="auto"/>
              <w:ind w:firstLine="481" w:firstLineChars="200"/>
              <w:rPr>
                <w:rFonts w:hint="default" w:ascii="Times New Roman" w:hAnsi="Times New Roman" w:eastAsia="宋体" w:cs="Times New Roman"/>
                <w:b/>
                <w:color w:val="auto"/>
                <w:lang w:eastAsia="zh-CN"/>
              </w:rPr>
            </w:pPr>
            <w:r>
              <w:rPr>
                <w:rFonts w:hint="default" w:ascii="Times New Roman" w:hAnsi="Times New Roman" w:eastAsia="宋体" w:cs="Times New Roman"/>
                <w:b/>
                <w:color w:val="auto"/>
                <w:lang w:eastAsia="zh-CN"/>
              </w:rPr>
              <w:t>五、土壤现状</w:t>
            </w:r>
          </w:p>
          <w:p>
            <w:pPr>
              <w:spacing w:line="360" w:lineRule="auto"/>
              <w:ind w:firstLine="480" w:firstLineChars="200"/>
              <w:rPr>
                <w:rFonts w:hint="eastAsia" w:ascii="Times New Roman" w:hAnsi="Times New Roman" w:eastAsia="宋体" w:cs="Times New Roman"/>
                <w:color w:val="auto"/>
                <w:szCs w:val="24"/>
                <w:lang w:eastAsia="zh-CN"/>
              </w:rPr>
            </w:pPr>
            <w:r>
              <w:rPr>
                <w:rFonts w:hint="default" w:ascii="Times New Roman" w:hAnsi="Times New Roman" w:eastAsia="宋体" w:cs="Times New Roman"/>
                <w:color w:val="auto"/>
                <w:szCs w:val="24"/>
              </w:rPr>
              <w:t>根据《建设项目环境影响报告表编制技术指南 污染影响类》（试行）“二、总体要求”，土壤不开展专项评价；且根据《环境影响评价技术导则 土壤环境（试行）》（HJ 964-2018）附录A土壤环境影响评价项目类别表，本项目为环境和公共设施管理业中一般工业固体废物处置及综合利用，为Ⅲ类项目；本项目整个厂区占地规模为</w:t>
            </w:r>
            <w:r>
              <w:rPr>
                <w:rFonts w:hint="eastAsia" w:cs="Times New Roman"/>
                <w:color w:val="auto"/>
                <w:szCs w:val="24"/>
                <w:lang w:val="en-US" w:eastAsia="zh-CN"/>
              </w:rPr>
              <w:t>2067.7</w:t>
            </w:r>
            <w:r>
              <w:rPr>
                <w:rFonts w:hint="default" w:ascii="Times New Roman" w:hAnsi="Times New Roman" w:eastAsia="宋体" w:cs="Times New Roman"/>
                <w:color w:val="auto"/>
                <w:szCs w:val="24"/>
              </w:rPr>
              <w:t>m</w:t>
            </w:r>
            <w:r>
              <w:rPr>
                <w:rFonts w:hint="default" w:ascii="Times New Roman" w:hAnsi="Times New Roman" w:eastAsia="宋体" w:cs="Times New Roman"/>
                <w:color w:val="auto"/>
                <w:szCs w:val="24"/>
                <w:vertAlign w:val="superscript"/>
              </w:rPr>
              <w:t>2</w:t>
            </w:r>
            <w:r>
              <w:rPr>
                <w:rFonts w:hint="default" w:ascii="Times New Roman" w:hAnsi="Times New Roman" w:eastAsia="宋体" w:cs="Times New Roman"/>
                <w:color w:val="auto"/>
                <w:szCs w:val="24"/>
              </w:rPr>
              <w:t>≤5hm</w:t>
            </w:r>
            <w:r>
              <w:rPr>
                <w:rFonts w:hint="default" w:ascii="Times New Roman" w:hAnsi="Times New Roman" w:eastAsia="宋体" w:cs="Times New Roman"/>
                <w:color w:val="auto"/>
                <w:szCs w:val="24"/>
                <w:vertAlign w:val="superscript"/>
              </w:rPr>
              <w:t>2</w:t>
            </w:r>
            <w:r>
              <w:rPr>
                <w:rFonts w:hint="default" w:ascii="Times New Roman" w:hAnsi="Times New Roman" w:eastAsia="宋体" w:cs="Times New Roman"/>
                <w:color w:val="auto"/>
                <w:szCs w:val="24"/>
              </w:rPr>
              <w:t>，属于小型；项目用地为云南文山铝业有限公司西畴矿业分公司</w:t>
            </w:r>
            <w:r>
              <w:rPr>
                <w:rFonts w:hint="eastAsia" w:cs="Times New Roman"/>
                <w:color w:val="auto"/>
                <w:szCs w:val="24"/>
                <w:lang w:val="en-US" w:eastAsia="zh-CN"/>
              </w:rPr>
              <w:t>已建</w:t>
            </w:r>
            <w:r>
              <w:rPr>
                <w:rFonts w:hint="default" w:ascii="Times New Roman" w:hAnsi="Times New Roman" w:eastAsia="宋体" w:cs="Times New Roman"/>
                <w:color w:val="auto"/>
                <w:szCs w:val="24"/>
              </w:rPr>
              <w:t>场地，故项目所在地周边的土壤环境敏感程度为不敏感，依据导则中污染影响型评价工作等级划分，项目可不开展土壤环境影响评价，不进行土壤环境现状调查，所以本项目不开展土壤环境影响评价</w:t>
            </w:r>
            <w:r>
              <w:rPr>
                <w:rFonts w:hint="eastAsia" w:cs="Times New Roman"/>
                <w:color w:val="auto"/>
                <w:szCs w:val="24"/>
                <w:lang w:eastAsia="zh-CN"/>
              </w:rPr>
              <w:t>。</w:t>
            </w:r>
          </w:p>
          <w:p>
            <w:pPr>
              <w:spacing w:line="360" w:lineRule="auto"/>
              <w:ind w:firstLine="481" w:firstLineChars="200"/>
              <w:rPr>
                <w:rFonts w:hint="default" w:ascii="Times New Roman" w:hAnsi="Times New Roman" w:eastAsia="宋体" w:cs="Times New Roman"/>
                <w:color w:val="auto"/>
                <w:szCs w:val="24"/>
              </w:rPr>
            </w:pPr>
            <w:r>
              <w:rPr>
                <w:rFonts w:hint="default" w:ascii="Times New Roman" w:hAnsi="Times New Roman" w:eastAsia="宋体" w:cs="Times New Roman"/>
                <w:b/>
                <w:color w:val="auto"/>
                <w:lang w:eastAsia="zh-CN"/>
              </w:rPr>
              <w:t>六</w:t>
            </w:r>
            <w:r>
              <w:rPr>
                <w:rFonts w:hint="default" w:ascii="Times New Roman" w:hAnsi="Times New Roman" w:eastAsia="宋体" w:cs="Times New Roman"/>
                <w:b/>
                <w:bCs/>
                <w:color w:val="auto"/>
              </w:rPr>
              <w:t>、生态环境质量现状</w:t>
            </w:r>
          </w:p>
          <w:p>
            <w:pPr>
              <w:spacing w:line="360" w:lineRule="auto"/>
              <w:ind w:firstLine="480" w:firstLineChars="200"/>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本项目位于文山州西畴县董马乡卖酒坪，租用云南文山铝业有限公司西畴矿业分公司场地进行建设，不新增建设用地，项目占地及周边均为工业用地，项目区及周边由于受人为活动的干扰，</w:t>
            </w:r>
            <w:r>
              <w:rPr>
                <w:rFonts w:hint="default" w:ascii="Times New Roman" w:hAnsi="Times New Roman" w:eastAsia="宋体" w:cs="Times New Roman"/>
                <w:color w:val="auto"/>
              </w:rPr>
              <w:t>已无原生植被，生物多样性较差，生态环境自身调控能力也较差。评价区域内</w:t>
            </w:r>
            <w:r>
              <w:rPr>
                <w:rFonts w:hint="default" w:ascii="Times New Roman" w:hAnsi="Times New Roman" w:eastAsia="宋体" w:cs="Times New Roman"/>
                <w:color w:val="auto"/>
                <w:szCs w:val="24"/>
              </w:rPr>
              <w:t>无珍稀濒危和国家重点保护野生植物、云南省级保护植物及地方狭域种类分布，无国家重点保护的鸟类、两栖类、爬行类、哺乳类动物种类分布。</w:t>
            </w:r>
          </w:p>
          <w:p>
            <w:pPr>
              <w:spacing w:line="360" w:lineRule="auto"/>
              <w:ind w:firstLine="480" w:firstLineChars="200"/>
              <w:rPr>
                <w:rFonts w:hint="default" w:ascii="Times New Roman" w:hAnsi="Times New Roman" w:eastAsia="宋体" w:cs="Times New Roman"/>
                <w:color w:val="auto"/>
                <w:szCs w:val="24"/>
              </w:rPr>
            </w:pPr>
            <w:r>
              <w:rPr>
                <w:rFonts w:hint="default" w:ascii="Times New Roman" w:hAnsi="Times New Roman" w:eastAsia="宋体" w:cs="Times New Roman"/>
                <w:color w:val="auto"/>
              </w:rPr>
              <w:t>根据现场调查，</w:t>
            </w:r>
            <w:r>
              <w:rPr>
                <w:rFonts w:hint="default" w:ascii="Times New Roman" w:hAnsi="Times New Roman" w:eastAsia="宋体" w:cs="Times New Roman"/>
                <w:color w:val="auto"/>
                <w:szCs w:val="24"/>
              </w:rPr>
              <w:t>评价内无风景名胜区、文化古迹和自然保护区。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720" w:type="dxa"/>
            <w:tcBorders>
              <w:right w:val="single" w:color="auto" w:sz="4" w:space="0"/>
            </w:tcBorders>
            <w:vAlign w:val="center"/>
          </w:tcPr>
          <w:p>
            <w:pPr>
              <w:adjustRightInd w:val="0"/>
              <w:snapToGrid w:val="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kern w:val="0"/>
                <w:szCs w:val="21"/>
              </w:rPr>
              <w:t>环境保护目标</w:t>
            </w:r>
          </w:p>
        </w:tc>
        <w:tc>
          <w:tcPr>
            <w:tcW w:w="8850" w:type="dxa"/>
            <w:tcBorders>
              <w:left w:val="single" w:color="auto" w:sz="4" w:space="0"/>
            </w:tcBorders>
            <w:vAlign w:val="center"/>
          </w:tcPr>
          <w:p>
            <w:pPr>
              <w:spacing w:line="360" w:lineRule="auto"/>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（1）大气环境：项目大气环境影响评价范围（厂界外500m范围内）内，居民区为</w:t>
            </w:r>
            <w:r>
              <w:rPr>
                <w:rFonts w:hint="eastAsia" w:cs="Times New Roman"/>
                <w:color w:val="auto"/>
                <w:lang w:val="en-US" w:eastAsia="zh-CN"/>
              </w:rPr>
              <w:t>卖酒坪</w:t>
            </w:r>
            <w:r>
              <w:rPr>
                <w:rFonts w:hint="default" w:ascii="Times New Roman" w:hAnsi="Times New Roman" w:eastAsia="宋体" w:cs="Times New Roman"/>
                <w:color w:val="auto"/>
              </w:rPr>
              <w:t>村</w:t>
            </w:r>
            <w:r>
              <w:rPr>
                <w:rFonts w:hint="eastAsia" w:cs="Times New Roman"/>
                <w:color w:val="auto"/>
                <w:lang w:eastAsia="zh-CN"/>
              </w:rPr>
              <w:t>，</w:t>
            </w:r>
            <w:r>
              <w:rPr>
                <w:rFonts w:hint="eastAsia" w:cs="Times New Roman"/>
                <w:color w:val="auto"/>
                <w:lang w:val="en-US" w:eastAsia="zh-CN"/>
              </w:rPr>
              <w:t>堡堡上村</w:t>
            </w:r>
            <w:r>
              <w:rPr>
                <w:rFonts w:hint="default" w:ascii="Times New Roman" w:hAnsi="Times New Roman" w:eastAsia="宋体" w:cs="Times New Roman"/>
                <w:color w:val="auto"/>
              </w:rPr>
              <w:t>，没有自然保护区、风景名胜区等其他保护目标分布。</w:t>
            </w:r>
          </w:p>
          <w:p>
            <w:pPr>
              <w:spacing w:line="360" w:lineRule="auto"/>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（2）地表水：项目运行期废水主要是生产废水、生活污水。生产废水回用于生产工艺，生活污水依托</w:t>
            </w:r>
            <w:r>
              <w:rPr>
                <w:rFonts w:hint="default" w:ascii="Times New Roman" w:hAnsi="Times New Roman" w:eastAsia="宋体" w:cs="Times New Roman"/>
                <w:color w:val="auto"/>
                <w:szCs w:val="24"/>
              </w:rPr>
              <w:t>云南文山铝业有限公司西畴矿业分公司</w:t>
            </w:r>
            <w:r>
              <w:rPr>
                <w:rFonts w:hint="eastAsia" w:cs="Times New Roman"/>
                <w:color w:val="auto"/>
                <w:szCs w:val="24"/>
                <w:lang w:val="en-US" w:eastAsia="zh-CN"/>
              </w:rPr>
              <w:t>生活污水处理设施处理后回用于生产</w:t>
            </w:r>
            <w:r>
              <w:rPr>
                <w:rFonts w:hint="default" w:ascii="Times New Roman" w:hAnsi="Times New Roman" w:eastAsia="宋体" w:cs="Times New Roman"/>
                <w:color w:val="auto"/>
              </w:rPr>
              <w:t>。</w:t>
            </w:r>
            <w:r>
              <w:rPr>
                <w:rFonts w:hint="eastAsia" w:cs="Times New Roman"/>
                <w:color w:val="auto"/>
                <w:lang w:val="en-US" w:eastAsia="zh-CN"/>
              </w:rPr>
              <w:t>项目周边500m范围内无河流，无地表水保护目标</w:t>
            </w:r>
            <w:r>
              <w:rPr>
                <w:rFonts w:hint="default" w:ascii="Times New Roman" w:hAnsi="Times New Roman" w:eastAsia="宋体" w:cs="Times New Roman"/>
                <w:color w:val="auto"/>
              </w:rPr>
              <w:t>。</w:t>
            </w:r>
          </w:p>
          <w:p>
            <w:pPr>
              <w:spacing w:line="360" w:lineRule="auto"/>
              <w:ind w:firstLine="480" w:firstLineChars="200"/>
              <w:rPr>
                <w:rFonts w:hint="default" w:ascii="Times New Roman" w:hAnsi="Times New Roman" w:eastAsia="宋体" w:cs="Times New Roman"/>
                <w:color w:val="auto"/>
              </w:rPr>
            </w:pPr>
            <w:r>
              <w:rPr>
                <w:rFonts w:hint="eastAsia" w:cs="Times New Roman"/>
                <w:color w:val="auto"/>
                <w:lang w:eastAsia="zh-CN"/>
              </w:rPr>
              <w:t>（</w:t>
            </w:r>
            <w:r>
              <w:rPr>
                <w:rFonts w:hint="eastAsia" w:cs="Times New Roman"/>
                <w:color w:val="auto"/>
                <w:lang w:val="en-US" w:eastAsia="zh-CN"/>
              </w:rPr>
              <w:t>3</w:t>
            </w:r>
            <w:r>
              <w:rPr>
                <w:rFonts w:hint="eastAsia" w:cs="Times New Roman"/>
                <w:color w:val="auto"/>
                <w:lang w:eastAsia="zh-CN"/>
              </w:rPr>
              <w:t>）</w:t>
            </w:r>
            <w:r>
              <w:rPr>
                <w:rFonts w:hint="default" w:ascii="Times New Roman" w:hAnsi="Times New Roman" w:eastAsia="宋体" w:cs="Times New Roman"/>
                <w:color w:val="auto"/>
              </w:rPr>
              <w:t>地下水</w:t>
            </w:r>
            <w:r>
              <w:rPr>
                <w:rFonts w:hint="eastAsia" w:cs="Times New Roman"/>
                <w:color w:val="auto"/>
                <w:lang w:eastAsia="zh-CN"/>
              </w:rPr>
              <w:t>：</w:t>
            </w:r>
            <w:r>
              <w:rPr>
                <w:rFonts w:hint="default" w:ascii="Times New Roman" w:hAnsi="Times New Roman" w:eastAsia="宋体" w:cs="Times New Roman"/>
                <w:color w:val="auto"/>
              </w:rPr>
              <w:t>项目区域厂界外500米范围内的没有地下水集中式饮用水水源和热水、矿泉水、温泉等特殊地下水资源，无地下水保护目标。</w:t>
            </w:r>
          </w:p>
          <w:p>
            <w:pPr>
              <w:spacing w:line="360" w:lineRule="auto"/>
              <w:ind w:firstLine="480" w:firstLineChars="200"/>
              <w:rPr>
                <w:rFonts w:hint="eastAsia" w:ascii="Times New Roman" w:hAnsi="Times New Roman" w:eastAsia="宋体" w:cs="Times New Roman"/>
                <w:color w:val="auto"/>
                <w:lang w:eastAsia="zh-CN"/>
              </w:rPr>
            </w:pPr>
            <w:r>
              <w:rPr>
                <w:rFonts w:hint="default" w:ascii="Times New Roman" w:hAnsi="Times New Roman" w:eastAsia="宋体" w:cs="Times New Roman"/>
                <w:color w:val="auto"/>
              </w:rPr>
              <w:t>（</w:t>
            </w:r>
            <w:r>
              <w:rPr>
                <w:rFonts w:hint="eastAsia" w:cs="Times New Roman"/>
                <w:color w:val="auto"/>
                <w:lang w:val="en-US" w:eastAsia="zh-CN"/>
              </w:rPr>
              <w:t>4</w:t>
            </w:r>
            <w:r>
              <w:rPr>
                <w:rFonts w:hint="default" w:ascii="Times New Roman" w:hAnsi="Times New Roman" w:eastAsia="宋体" w:cs="Times New Roman"/>
                <w:color w:val="auto"/>
              </w:rPr>
              <w:t>）声环境：项目声环境影响评价范围内（厂界外50m）无声环境敏感点</w:t>
            </w:r>
            <w:r>
              <w:rPr>
                <w:rFonts w:hint="eastAsia" w:cs="Times New Roman"/>
                <w:color w:val="auto"/>
                <w:lang w:eastAsia="zh-CN"/>
              </w:rPr>
              <w:t>。</w:t>
            </w:r>
          </w:p>
          <w:p>
            <w:pPr>
              <w:spacing w:line="360" w:lineRule="auto"/>
              <w:ind w:firstLine="480" w:firstLineChars="200"/>
              <w:rPr>
                <w:rFonts w:hint="default" w:ascii="Times New Roman" w:hAnsi="Times New Roman" w:eastAsia="宋体" w:cs="Times New Roman"/>
                <w:color w:val="auto"/>
              </w:rPr>
            </w:pPr>
            <w:r>
              <w:rPr>
                <w:rFonts w:hint="eastAsia" w:cs="Times New Roman"/>
                <w:color w:val="auto"/>
                <w:lang w:eastAsia="zh-CN"/>
              </w:rPr>
              <w:t>（</w:t>
            </w:r>
            <w:r>
              <w:rPr>
                <w:rFonts w:hint="eastAsia" w:cs="Times New Roman"/>
                <w:color w:val="auto"/>
                <w:lang w:val="en-US" w:eastAsia="zh-CN"/>
              </w:rPr>
              <w:t>5</w:t>
            </w:r>
            <w:r>
              <w:rPr>
                <w:rFonts w:hint="eastAsia" w:cs="Times New Roman"/>
                <w:color w:val="auto"/>
                <w:lang w:eastAsia="zh-CN"/>
              </w:rPr>
              <w:t>）</w:t>
            </w:r>
            <w:r>
              <w:rPr>
                <w:rFonts w:hint="default" w:ascii="Times New Roman" w:hAnsi="Times New Roman" w:eastAsia="宋体" w:cs="Times New Roman"/>
                <w:color w:val="auto"/>
              </w:rPr>
              <w:t>生态环境</w:t>
            </w:r>
            <w:r>
              <w:rPr>
                <w:rFonts w:hint="eastAsia" w:cs="Times New Roman"/>
                <w:color w:val="auto"/>
                <w:lang w:eastAsia="zh-CN"/>
              </w:rPr>
              <w:t>：</w:t>
            </w:r>
            <w:r>
              <w:rPr>
                <w:rFonts w:hint="default" w:ascii="Times New Roman" w:hAnsi="Times New Roman" w:eastAsia="宋体" w:cs="Times New Roman"/>
                <w:color w:val="auto"/>
              </w:rPr>
              <w:t>项目区用地范围内无风景名胜区、文化古迹、自然保护区、古树名木、保护动植物等生态保护目标</w:t>
            </w:r>
            <w:r>
              <w:rPr>
                <w:rFonts w:hint="eastAsia" w:cs="Times New Roman"/>
                <w:color w:val="auto"/>
                <w:lang w:val="en-US" w:eastAsia="zh-CN"/>
              </w:rPr>
              <w:t>。</w:t>
            </w:r>
          </w:p>
          <w:p>
            <w:pPr>
              <w:pStyle w:val="54"/>
              <w:spacing w:line="240" w:lineRule="auto"/>
              <w:rPr>
                <w:rFonts w:hint="default" w:ascii="Times New Roman" w:hAnsi="Times New Roman" w:eastAsia="宋体" w:cs="Times New Roman"/>
                <w:color w:val="auto"/>
              </w:rPr>
            </w:pPr>
            <w:r>
              <w:rPr>
                <w:rFonts w:hint="default" w:ascii="Times New Roman" w:hAnsi="Times New Roman" w:eastAsia="宋体" w:cs="Times New Roman"/>
                <w:color w:val="auto"/>
              </w:rPr>
              <w:t>表3-1  主要环境保护目标一览表</w:t>
            </w:r>
          </w:p>
          <w:tbl>
            <w:tblPr>
              <w:tblStyle w:val="36"/>
              <w:tblW w:w="8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865"/>
              <w:gridCol w:w="846"/>
              <w:gridCol w:w="1219"/>
              <w:gridCol w:w="1120"/>
              <w:gridCol w:w="900"/>
              <w:gridCol w:w="1180"/>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34" w:type="dxa"/>
                  <w:vMerge w:val="restart"/>
                  <w:shd w:val="clear" w:color="auto" w:fill="auto"/>
                  <w:vAlign w:val="center"/>
                </w:tcPr>
                <w:p>
                  <w:pPr>
                    <w:pStyle w:val="59"/>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环境要素</w:t>
                  </w:r>
                </w:p>
              </w:tc>
              <w:tc>
                <w:tcPr>
                  <w:tcW w:w="865" w:type="dxa"/>
                  <w:vMerge w:val="restart"/>
                  <w:shd w:val="clear" w:color="auto" w:fill="auto"/>
                  <w:vAlign w:val="center"/>
                </w:tcPr>
                <w:p>
                  <w:pPr>
                    <w:pStyle w:val="59"/>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环境保护目标</w:t>
                  </w:r>
                </w:p>
              </w:tc>
              <w:tc>
                <w:tcPr>
                  <w:tcW w:w="846" w:type="dxa"/>
                  <w:vMerge w:val="restart"/>
                  <w:vAlign w:val="center"/>
                </w:tcPr>
                <w:p>
                  <w:pPr>
                    <w:pStyle w:val="59"/>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相对项目位置</w:t>
                  </w:r>
                </w:p>
              </w:tc>
              <w:tc>
                <w:tcPr>
                  <w:tcW w:w="2339" w:type="dxa"/>
                  <w:gridSpan w:val="2"/>
                  <w:vAlign w:val="center"/>
                </w:tcPr>
                <w:p>
                  <w:pPr>
                    <w:pStyle w:val="59"/>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坐标</w:t>
                  </w:r>
                </w:p>
              </w:tc>
              <w:tc>
                <w:tcPr>
                  <w:tcW w:w="900" w:type="dxa"/>
                  <w:vMerge w:val="restart"/>
                  <w:shd w:val="clear" w:color="auto" w:fill="auto"/>
                  <w:vAlign w:val="center"/>
                </w:tcPr>
                <w:p>
                  <w:pPr>
                    <w:pStyle w:val="59"/>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厂界最近距离</w:t>
                  </w:r>
                </w:p>
              </w:tc>
              <w:tc>
                <w:tcPr>
                  <w:tcW w:w="1180" w:type="dxa"/>
                  <w:vMerge w:val="restart"/>
                  <w:shd w:val="clear" w:color="auto" w:fill="auto"/>
                  <w:vAlign w:val="center"/>
                </w:tcPr>
                <w:p>
                  <w:pPr>
                    <w:pStyle w:val="59"/>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基本情况</w:t>
                  </w:r>
                </w:p>
              </w:tc>
              <w:tc>
                <w:tcPr>
                  <w:tcW w:w="1673" w:type="dxa"/>
                  <w:vMerge w:val="restart"/>
                  <w:vAlign w:val="center"/>
                </w:tcPr>
                <w:p>
                  <w:pPr>
                    <w:pStyle w:val="59"/>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保护级别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34" w:type="dxa"/>
                  <w:vMerge w:val="continue"/>
                  <w:shd w:val="clear" w:color="auto" w:fill="auto"/>
                  <w:vAlign w:val="center"/>
                </w:tcPr>
                <w:p>
                  <w:pPr>
                    <w:pStyle w:val="59"/>
                    <w:rPr>
                      <w:rFonts w:hint="default" w:ascii="Times New Roman" w:hAnsi="Times New Roman" w:eastAsia="宋体" w:cs="Times New Roman"/>
                      <w:color w:val="auto"/>
                      <w:sz w:val="21"/>
                    </w:rPr>
                  </w:pPr>
                </w:p>
              </w:tc>
              <w:tc>
                <w:tcPr>
                  <w:tcW w:w="865" w:type="dxa"/>
                  <w:vMerge w:val="continue"/>
                  <w:shd w:val="clear" w:color="auto" w:fill="auto"/>
                  <w:vAlign w:val="center"/>
                </w:tcPr>
                <w:p>
                  <w:pPr>
                    <w:pStyle w:val="59"/>
                    <w:rPr>
                      <w:rFonts w:hint="default" w:ascii="Times New Roman" w:hAnsi="Times New Roman" w:eastAsia="宋体" w:cs="Times New Roman"/>
                      <w:color w:val="auto"/>
                      <w:sz w:val="21"/>
                    </w:rPr>
                  </w:pPr>
                </w:p>
              </w:tc>
              <w:tc>
                <w:tcPr>
                  <w:tcW w:w="846" w:type="dxa"/>
                  <w:vMerge w:val="continue"/>
                  <w:vAlign w:val="center"/>
                </w:tcPr>
                <w:p>
                  <w:pPr>
                    <w:pStyle w:val="59"/>
                    <w:rPr>
                      <w:rFonts w:hint="default" w:ascii="Times New Roman" w:hAnsi="Times New Roman" w:eastAsia="宋体" w:cs="Times New Roman"/>
                      <w:color w:val="auto"/>
                      <w:sz w:val="21"/>
                    </w:rPr>
                  </w:pPr>
                </w:p>
              </w:tc>
              <w:tc>
                <w:tcPr>
                  <w:tcW w:w="1219" w:type="dxa"/>
                  <w:vAlign w:val="center"/>
                </w:tcPr>
                <w:p>
                  <w:pPr>
                    <w:pStyle w:val="59"/>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X</w:t>
                  </w:r>
                </w:p>
              </w:tc>
              <w:tc>
                <w:tcPr>
                  <w:tcW w:w="1120" w:type="dxa"/>
                  <w:vAlign w:val="center"/>
                </w:tcPr>
                <w:p>
                  <w:pPr>
                    <w:pStyle w:val="59"/>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Y</w:t>
                  </w:r>
                </w:p>
              </w:tc>
              <w:tc>
                <w:tcPr>
                  <w:tcW w:w="900" w:type="dxa"/>
                  <w:vMerge w:val="continue"/>
                  <w:shd w:val="clear" w:color="auto" w:fill="auto"/>
                  <w:vAlign w:val="center"/>
                </w:tcPr>
                <w:p>
                  <w:pPr>
                    <w:pStyle w:val="59"/>
                    <w:rPr>
                      <w:rFonts w:hint="default" w:ascii="Times New Roman" w:hAnsi="Times New Roman" w:eastAsia="宋体" w:cs="Times New Roman"/>
                      <w:color w:val="auto"/>
                      <w:sz w:val="21"/>
                    </w:rPr>
                  </w:pPr>
                </w:p>
              </w:tc>
              <w:tc>
                <w:tcPr>
                  <w:tcW w:w="1180" w:type="dxa"/>
                  <w:vMerge w:val="continue"/>
                  <w:shd w:val="clear" w:color="auto" w:fill="auto"/>
                  <w:vAlign w:val="center"/>
                </w:tcPr>
                <w:p>
                  <w:pPr>
                    <w:pStyle w:val="59"/>
                    <w:rPr>
                      <w:rFonts w:hint="default" w:ascii="Times New Roman" w:hAnsi="Times New Roman" w:eastAsia="宋体" w:cs="Times New Roman"/>
                      <w:color w:val="auto"/>
                      <w:sz w:val="21"/>
                    </w:rPr>
                  </w:pPr>
                </w:p>
              </w:tc>
              <w:tc>
                <w:tcPr>
                  <w:tcW w:w="1673" w:type="dxa"/>
                  <w:vMerge w:val="continue"/>
                  <w:vAlign w:val="center"/>
                </w:tcPr>
                <w:p>
                  <w:pPr>
                    <w:pStyle w:val="59"/>
                    <w:rPr>
                      <w:rFonts w:hint="default" w:ascii="Times New Roman" w:hAnsi="Times New Roman" w:eastAsia="宋体" w:cs="Times New Roman"/>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34" w:type="dxa"/>
                  <w:vMerge w:val="restart"/>
                  <w:shd w:val="clear" w:color="auto" w:fill="auto"/>
                  <w:vAlign w:val="center"/>
                </w:tcPr>
                <w:p>
                  <w:pPr>
                    <w:pStyle w:val="59"/>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大气环境</w:t>
                  </w:r>
                </w:p>
              </w:tc>
              <w:tc>
                <w:tcPr>
                  <w:tcW w:w="865" w:type="dxa"/>
                  <w:shd w:val="clear" w:color="auto" w:fill="auto"/>
                  <w:vAlign w:val="center"/>
                </w:tcPr>
                <w:p>
                  <w:pPr>
                    <w:widowControl/>
                    <w:jc w:val="center"/>
                    <w:rPr>
                      <w:rFonts w:hint="default" w:ascii="Times New Roman" w:hAnsi="Times New Roman" w:eastAsia="宋体" w:cs="Times New Roman"/>
                      <w:color w:val="auto"/>
                      <w:sz w:val="21"/>
                    </w:rPr>
                  </w:pPr>
                  <w:r>
                    <w:rPr>
                      <w:rFonts w:hint="eastAsia" w:cs="Times New Roman"/>
                      <w:color w:val="auto"/>
                      <w:sz w:val="21"/>
                      <w:lang w:val="en-US" w:eastAsia="zh-CN"/>
                    </w:rPr>
                    <w:t>卖酒坪</w:t>
                  </w:r>
                  <w:r>
                    <w:rPr>
                      <w:rFonts w:hint="default" w:ascii="Times New Roman" w:hAnsi="Times New Roman" w:eastAsia="宋体" w:cs="Times New Roman"/>
                      <w:color w:val="auto"/>
                      <w:sz w:val="21"/>
                    </w:rPr>
                    <w:t>村</w:t>
                  </w:r>
                </w:p>
              </w:tc>
              <w:tc>
                <w:tcPr>
                  <w:tcW w:w="846" w:type="dxa"/>
                  <w:vAlign w:val="center"/>
                </w:tcPr>
                <w:p>
                  <w:pPr>
                    <w:pStyle w:val="59"/>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西侧</w:t>
                  </w:r>
                </w:p>
              </w:tc>
              <w:tc>
                <w:tcPr>
                  <w:tcW w:w="1219" w:type="dxa"/>
                  <w:vAlign w:val="center"/>
                </w:tcPr>
                <w:p>
                  <w:pPr>
                    <w:pStyle w:val="59"/>
                    <w:rPr>
                      <w:rFonts w:hint="default" w:ascii="Times New Roman" w:hAnsi="Times New Roman" w:eastAsia="宋体" w:cs="Times New Roman"/>
                      <w:color w:val="auto"/>
                      <w:sz w:val="21"/>
                      <w:lang w:val="en-US" w:eastAsia="zh-CN"/>
                    </w:rPr>
                  </w:pPr>
                  <w:r>
                    <w:rPr>
                      <w:rFonts w:hint="eastAsia" w:ascii="Times New Roman" w:hAnsi="Times New Roman" w:eastAsia="宋体" w:cs="Times New Roman"/>
                      <w:color w:val="auto"/>
                      <w:sz w:val="21"/>
                      <w:lang w:val="en-US" w:eastAsia="zh-CN"/>
                    </w:rPr>
                    <w:t>483m</w:t>
                  </w:r>
                </w:p>
              </w:tc>
              <w:tc>
                <w:tcPr>
                  <w:tcW w:w="1120" w:type="dxa"/>
                  <w:vAlign w:val="center"/>
                </w:tcPr>
                <w:p>
                  <w:pPr>
                    <w:pStyle w:val="59"/>
                    <w:rPr>
                      <w:rFonts w:hint="default" w:ascii="Times New Roman" w:hAnsi="Times New Roman" w:eastAsia="宋体" w:cs="Times New Roman"/>
                      <w:color w:val="auto"/>
                      <w:sz w:val="21"/>
                      <w:lang w:val="en-US" w:eastAsia="zh-CN"/>
                    </w:rPr>
                  </w:pPr>
                  <w:r>
                    <w:rPr>
                      <w:rFonts w:hint="eastAsia" w:ascii="Times New Roman" w:hAnsi="Times New Roman" w:eastAsia="宋体" w:cs="Times New Roman"/>
                      <w:color w:val="auto"/>
                      <w:sz w:val="21"/>
                      <w:lang w:val="en-US" w:eastAsia="zh-CN"/>
                    </w:rPr>
                    <w:t>493m</w:t>
                  </w:r>
                </w:p>
              </w:tc>
              <w:tc>
                <w:tcPr>
                  <w:tcW w:w="900" w:type="dxa"/>
                  <w:shd w:val="clear" w:color="auto" w:fill="auto"/>
                  <w:vAlign w:val="center"/>
                </w:tcPr>
                <w:p>
                  <w:pPr>
                    <w:pStyle w:val="59"/>
                    <w:rPr>
                      <w:rFonts w:hint="default" w:ascii="Times New Roman" w:hAnsi="Times New Roman" w:eastAsia="宋体" w:cs="Times New Roman"/>
                      <w:color w:val="auto"/>
                      <w:sz w:val="21"/>
                    </w:rPr>
                  </w:pPr>
                  <w:r>
                    <w:rPr>
                      <w:rFonts w:hint="eastAsia" w:ascii="Times New Roman" w:hAnsi="Times New Roman" w:eastAsia="宋体" w:cs="Times New Roman"/>
                      <w:color w:val="auto"/>
                      <w:sz w:val="21"/>
                      <w:lang w:val="en-US" w:eastAsia="zh-CN"/>
                    </w:rPr>
                    <w:t>490</w:t>
                  </w:r>
                  <w:r>
                    <w:rPr>
                      <w:rFonts w:hint="default" w:ascii="Times New Roman" w:hAnsi="Times New Roman" w:eastAsia="宋体" w:cs="Times New Roman"/>
                      <w:color w:val="auto"/>
                      <w:sz w:val="21"/>
                    </w:rPr>
                    <w:t>m</w:t>
                  </w:r>
                </w:p>
              </w:tc>
              <w:tc>
                <w:tcPr>
                  <w:tcW w:w="1180" w:type="dxa"/>
                  <w:shd w:val="clear" w:color="auto" w:fill="auto"/>
                  <w:vAlign w:val="center"/>
                </w:tcPr>
                <w:p>
                  <w:pPr>
                    <w:pStyle w:val="59"/>
                    <w:rPr>
                      <w:rFonts w:hint="default" w:ascii="Times New Roman" w:hAnsi="Times New Roman" w:eastAsia="宋体" w:cs="Times New Roman"/>
                      <w:color w:val="auto"/>
                      <w:sz w:val="21"/>
                    </w:rPr>
                  </w:pPr>
                  <w:r>
                    <w:rPr>
                      <w:rFonts w:hint="eastAsia" w:ascii="Times New Roman" w:hAnsi="Times New Roman" w:eastAsia="宋体" w:cs="Times New Roman"/>
                      <w:color w:val="auto"/>
                      <w:sz w:val="21"/>
                      <w:lang w:val="en-US" w:eastAsia="zh-CN"/>
                    </w:rPr>
                    <w:t>48</w:t>
                  </w:r>
                  <w:r>
                    <w:rPr>
                      <w:rFonts w:hint="default" w:ascii="Times New Roman" w:hAnsi="Times New Roman" w:eastAsia="宋体" w:cs="Times New Roman"/>
                      <w:color w:val="auto"/>
                      <w:sz w:val="21"/>
                    </w:rPr>
                    <w:t>户，</w:t>
                  </w:r>
                  <w:r>
                    <w:rPr>
                      <w:rFonts w:hint="eastAsia" w:ascii="Times New Roman" w:hAnsi="Times New Roman" w:eastAsia="宋体" w:cs="Times New Roman"/>
                      <w:color w:val="auto"/>
                      <w:sz w:val="21"/>
                      <w:lang w:val="en-US" w:eastAsia="zh-CN"/>
                    </w:rPr>
                    <w:t>165</w:t>
                  </w:r>
                  <w:r>
                    <w:rPr>
                      <w:rFonts w:hint="default" w:ascii="Times New Roman" w:hAnsi="Times New Roman" w:eastAsia="宋体" w:cs="Times New Roman"/>
                      <w:color w:val="auto"/>
                      <w:sz w:val="21"/>
                    </w:rPr>
                    <w:t>人</w:t>
                  </w:r>
                </w:p>
              </w:tc>
              <w:tc>
                <w:tcPr>
                  <w:tcW w:w="1673" w:type="dxa"/>
                  <w:vMerge w:val="restart"/>
                  <w:vAlign w:val="center"/>
                </w:tcPr>
                <w:p>
                  <w:pPr>
                    <w:pStyle w:val="59"/>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《环境空气质量标准》（GB</w:t>
                  </w:r>
                  <w:r>
                    <w:rPr>
                      <w:rFonts w:hint="eastAsia" w:ascii="Times New Roman" w:hAnsi="Times New Roman" w:eastAsia="宋体" w:cs="Times New Roman"/>
                      <w:color w:val="auto"/>
                      <w:sz w:val="21"/>
                      <w:lang w:val="en-US" w:eastAsia="zh-CN"/>
                    </w:rPr>
                    <w:t xml:space="preserve"> </w:t>
                  </w:r>
                  <w:r>
                    <w:rPr>
                      <w:rFonts w:hint="default" w:ascii="Times New Roman" w:hAnsi="Times New Roman" w:eastAsia="宋体" w:cs="Times New Roman"/>
                      <w:color w:val="auto"/>
                      <w:sz w:val="21"/>
                    </w:rPr>
                    <w:t>3095-2012）二级标准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34" w:type="dxa"/>
                  <w:vMerge w:val="continue"/>
                  <w:shd w:val="clear" w:color="auto" w:fill="auto"/>
                  <w:vAlign w:val="center"/>
                </w:tcPr>
                <w:p>
                  <w:pPr>
                    <w:pStyle w:val="59"/>
                    <w:rPr>
                      <w:rFonts w:hint="default" w:ascii="Times New Roman" w:hAnsi="Times New Roman" w:eastAsia="宋体" w:cs="Times New Roman"/>
                      <w:color w:val="auto"/>
                      <w:sz w:val="21"/>
                    </w:rPr>
                  </w:pPr>
                </w:p>
              </w:tc>
              <w:tc>
                <w:tcPr>
                  <w:tcW w:w="865" w:type="dxa"/>
                  <w:shd w:val="clear" w:color="auto" w:fill="auto"/>
                  <w:vAlign w:val="center"/>
                </w:tcPr>
                <w:p>
                  <w:pPr>
                    <w:widowControl/>
                    <w:jc w:val="center"/>
                    <w:rPr>
                      <w:rFonts w:hint="default" w:cs="Times New Roman"/>
                      <w:color w:val="auto"/>
                      <w:sz w:val="21"/>
                      <w:lang w:val="en-US" w:eastAsia="zh-CN"/>
                    </w:rPr>
                  </w:pPr>
                  <w:r>
                    <w:rPr>
                      <w:rFonts w:hint="eastAsia" w:cs="Times New Roman"/>
                      <w:color w:val="auto"/>
                      <w:sz w:val="21"/>
                      <w:lang w:val="en-US" w:eastAsia="zh-CN"/>
                    </w:rPr>
                    <w:t>堡堡上</w:t>
                  </w:r>
                </w:p>
              </w:tc>
              <w:tc>
                <w:tcPr>
                  <w:tcW w:w="846" w:type="dxa"/>
                  <w:vAlign w:val="center"/>
                </w:tcPr>
                <w:p>
                  <w:pPr>
                    <w:pStyle w:val="59"/>
                    <w:rPr>
                      <w:rFonts w:hint="eastAsia" w:ascii="Times New Roman" w:hAnsi="Times New Roman" w:eastAsia="宋体" w:cs="Times New Roman"/>
                      <w:color w:val="auto"/>
                      <w:sz w:val="21"/>
                      <w:lang w:val="en-US" w:eastAsia="zh-CN"/>
                    </w:rPr>
                  </w:pPr>
                  <w:r>
                    <w:rPr>
                      <w:rFonts w:hint="eastAsia" w:ascii="Times New Roman" w:hAnsi="Times New Roman" w:eastAsia="宋体" w:cs="Times New Roman"/>
                      <w:color w:val="auto"/>
                      <w:sz w:val="21"/>
                      <w:lang w:val="en-US" w:eastAsia="zh-CN"/>
                    </w:rPr>
                    <w:t>北侧</w:t>
                  </w:r>
                </w:p>
              </w:tc>
              <w:tc>
                <w:tcPr>
                  <w:tcW w:w="1219" w:type="dxa"/>
                  <w:vAlign w:val="center"/>
                </w:tcPr>
                <w:p>
                  <w:pPr>
                    <w:pStyle w:val="59"/>
                    <w:rPr>
                      <w:rFonts w:hint="default" w:ascii="Times New Roman" w:hAnsi="Times New Roman" w:eastAsia="宋体" w:cs="Times New Roman"/>
                      <w:color w:val="auto"/>
                      <w:sz w:val="21"/>
                      <w:lang w:val="en-US" w:eastAsia="zh-CN"/>
                    </w:rPr>
                  </w:pPr>
                  <w:r>
                    <w:rPr>
                      <w:rFonts w:hint="eastAsia" w:ascii="Times New Roman" w:hAnsi="Times New Roman" w:eastAsia="宋体" w:cs="Times New Roman"/>
                      <w:color w:val="auto"/>
                      <w:sz w:val="21"/>
                      <w:lang w:val="en-US" w:eastAsia="zh-CN"/>
                    </w:rPr>
                    <w:t>190m</w:t>
                  </w:r>
                </w:p>
              </w:tc>
              <w:tc>
                <w:tcPr>
                  <w:tcW w:w="1120" w:type="dxa"/>
                  <w:vAlign w:val="center"/>
                </w:tcPr>
                <w:p>
                  <w:pPr>
                    <w:pStyle w:val="59"/>
                    <w:rPr>
                      <w:rFonts w:hint="default" w:ascii="Times New Roman" w:hAnsi="Times New Roman" w:eastAsia="宋体" w:cs="Times New Roman"/>
                      <w:color w:val="auto"/>
                      <w:sz w:val="21"/>
                      <w:lang w:val="en-US" w:eastAsia="zh-CN"/>
                    </w:rPr>
                  </w:pPr>
                  <w:r>
                    <w:rPr>
                      <w:rFonts w:hint="eastAsia" w:ascii="Times New Roman" w:hAnsi="Times New Roman" w:eastAsia="宋体" w:cs="Times New Roman"/>
                      <w:color w:val="auto"/>
                      <w:sz w:val="21"/>
                      <w:lang w:val="en-US" w:eastAsia="zh-CN"/>
                    </w:rPr>
                    <w:t>407m</w:t>
                  </w:r>
                </w:p>
              </w:tc>
              <w:tc>
                <w:tcPr>
                  <w:tcW w:w="900" w:type="dxa"/>
                  <w:shd w:val="clear" w:color="auto" w:fill="auto"/>
                  <w:vAlign w:val="center"/>
                </w:tcPr>
                <w:p>
                  <w:pPr>
                    <w:pStyle w:val="59"/>
                    <w:rPr>
                      <w:rFonts w:hint="default" w:ascii="Times New Roman" w:hAnsi="Times New Roman" w:eastAsia="宋体" w:cs="Times New Roman"/>
                      <w:color w:val="auto"/>
                      <w:sz w:val="21"/>
                      <w:lang w:val="en-US" w:eastAsia="zh-CN"/>
                    </w:rPr>
                  </w:pPr>
                  <w:r>
                    <w:rPr>
                      <w:rFonts w:hint="eastAsia" w:ascii="Times New Roman" w:hAnsi="Times New Roman" w:eastAsia="宋体" w:cs="Times New Roman"/>
                      <w:color w:val="auto"/>
                      <w:sz w:val="21"/>
                      <w:lang w:val="en-US" w:eastAsia="zh-CN"/>
                    </w:rPr>
                    <w:t>425m</w:t>
                  </w:r>
                </w:p>
              </w:tc>
              <w:tc>
                <w:tcPr>
                  <w:tcW w:w="1180" w:type="dxa"/>
                  <w:shd w:val="clear" w:color="auto" w:fill="auto"/>
                  <w:vAlign w:val="center"/>
                </w:tcPr>
                <w:p>
                  <w:pPr>
                    <w:pStyle w:val="59"/>
                    <w:rPr>
                      <w:rFonts w:hint="default" w:ascii="Times New Roman" w:hAnsi="Times New Roman" w:eastAsia="宋体" w:cs="Times New Roman"/>
                      <w:color w:val="auto"/>
                      <w:sz w:val="21"/>
                      <w:lang w:val="en-US" w:eastAsia="zh-CN"/>
                    </w:rPr>
                  </w:pPr>
                  <w:r>
                    <w:rPr>
                      <w:rFonts w:hint="eastAsia" w:ascii="Times New Roman" w:hAnsi="Times New Roman" w:eastAsia="宋体" w:cs="Times New Roman"/>
                      <w:color w:val="auto"/>
                      <w:sz w:val="21"/>
                      <w:lang w:val="en-US" w:eastAsia="zh-CN"/>
                    </w:rPr>
                    <w:t>8户，25人</w:t>
                  </w:r>
                </w:p>
              </w:tc>
              <w:tc>
                <w:tcPr>
                  <w:tcW w:w="1673" w:type="dxa"/>
                  <w:vMerge w:val="continue"/>
                  <w:vAlign w:val="center"/>
                </w:tcPr>
                <w:p>
                  <w:pPr>
                    <w:pStyle w:val="59"/>
                    <w:rPr>
                      <w:rFonts w:hint="default" w:ascii="Times New Roman" w:hAnsi="Times New Roman" w:eastAsia="宋体" w:cs="Times New Roman"/>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34" w:type="dxa"/>
                  <w:shd w:val="clear" w:color="auto" w:fill="auto"/>
                  <w:vAlign w:val="center"/>
                </w:tcPr>
                <w:p>
                  <w:pPr>
                    <w:pStyle w:val="59"/>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地表水环境</w:t>
                  </w:r>
                </w:p>
              </w:tc>
              <w:tc>
                <w:tcPr>
                  <w:tcW w:w="7803" w:type="dxa"/>
                  <w:gridSpan w:val="7"/>
                  <w:shd w:val="clear" w:color="auto" w:fill="auto"/>
                  <w:vAlign w:val="center"/>
                </w:tcPr>
                <w:p>
                  <w:pPr>
                    <w:pStyle w:val="59"/>
                    <w:rPr>
                      <w:rFonts w:hint="default" w:ascii="Times New Roman" w:hAnsi="Times New Roman" w:eastAsia="宋体" w:cs="Times New Roman"/>
                      <w:color w:val="auto"/>
                      <w:sz w:val="21"/>
                      <w:lang w:val="en-US"/>
                    </w:rPr>
                  </w:pPr>
                  <w:r>
                    <w:rPr>
                      <w:rFonts w:hint="default" w:ascii="Times New Roman" w:hAnsi="Times New Roman" w:eastAsia="宋体" w:cs="Times New Roman"/>
                      <w:b w:val="0"/>
                      <w:bCs w:val="0"/>
                      <w:color w:val="auto"/>
                      <w:sz w:val="21"/>
                      <w:szCs w:val="21"/>
                      <w:highlight w:val="none"/>
                      <w:vertAlign w:val="baseline"/>
                      <w:lang w:val="en-US" w:eastAsia="zh-CN"/>
                    </w:rPr>
                    <w:t>厂界外500米范围内无地</w:t>
                  </w:r>
                  <w:r>
                    <w:rPr>
                      <w:rFonts w:hint="eastAsia" w:ascii="Times New Roman" w:hAnsi="Times New Roman" w:eastAsia="宋体" w:cs="Times New Roman"/>
                      <w:b w:val="0"/>
                      <w:bCs w:val="0"/>
                      <w:color w:val="auto"/>
                      <w:sz w:val="21"/>
                      <w:szCs w:val="21"/>
                      <w:highlight w:val="none"/>
                      <w:vertAlign w:val="baseline"/>
                      <w:lang w:val="en-US" w:eastAsia="zh-CN"/>
                    </w:rPr>
                    <w:t>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34"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eastAsia="宋体" w:cs="Times New Roman"/>
                      <w:color w:val="auto"/>
                      <w:sz w:val="21"/>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地下水环境</w:t>
                  </w:r>
                </w:p>
              </w:tc>
              <w:tc>
                <w:tcPr>
                  <w:tcW w:w="7803" w:type="dxa"/>
                  <w:gridSpan w:val="7"/>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z w:val="21"/>
                    </w:rPr>
                  </w:pPr>
                  <w:r>
                    <w:rPr>
                      <w:rFonts w:hint="default" w:ascii="Times New Roman" w:hAnsi="Times New Roman" w:eastAsia="宋体" w:cs="Times New Roman"/>
                      <w:b w:val="0"/>
                      <w:bCs w:val="0"/>
                      <w:color w:val="auto"/>
                      <w:sz w:val="21"/>
                      <w:szCs w:val="21"/>
                      <w:highlight w:val="none"/>
                      <w:vertAlign w:val="baseline"/>
                      <w:lang w:val="en-US" w:eastAsia="zh-CN"/>
                    </w:rPr>
                    <w:t>厂界外500米范围内无地下水集中式饮用水水源和热水、矿泉水、温泉等特殊地下水资源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34"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eastAsia="宋体" w:cs="Times New Roman"/>
                      <w:color w:val="auto"/>
                      <w:sz w:val="21"/>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生态环境</w:t>
                  </w:r>
                </w:p>
              </w:tc>
              <w:tc>
                <w:tcPr>
                  <w:tcW w:w="7803" w:type="dxa"/>
                  <w:gridSpan w:val="7"/>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z w:val="21"/>
                    </w:rPr>
                  </w:pPr>
                  <w:r>
                    <w:rPr>
                      <w:rFonts w:hint="default" w:ascii="Times New Roman" w:hAnsi="Times New Roman" w:eastAsia="宋体" w:cs="Times New Roman"/>
                      <w:b w:val="0"/>
                      <w:bCs w:val="0"/>
                      <w:color w:val="auto"/>
                      <w:sz w:val="21"/>
                      <w:szCs w:val="21"/>
                      <w:highlight w:val="none"/>
                      <w:vertAlign w:val="baseline"/>
                      <w:lang w:val="en-US" w:eastAsia="zh-CN"/>
                    </w:rPr>
                    <w:t>用地范围内无生态环境保护目标</w:t>
                  </w:r>
                </w:p>
              </w:tc>
            </w:tr>
          </w:tbl>
          <w:p>
            <w:pPr>
              <w:spacing w:line="360" w:lineRule="auto"/>
              <w:ind w:firstLine="480" w:firstLineChars="200"/>
              <w:rPr>
                <w:rFonts w:hint="default" w:ascii="Times New Roman" w:hAnsi="Times New Roman" w:eastAsia="宋体" w:cs="Times New Roman"/>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720" w:type="dxa"/>
            <w:tcBorders>
              <w:top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污染物排放控制标准</w:t>
            </w:r>
          </w:p>
        </w:tc>
        <w:tc>
          <w:tcPr>
            <w:tcW w:w="8850" w:type="dxa"/>
            <w:tcBorders>
              <w:top w:val="single" w:color="auto" w:sz="4" w:space="0"/>
              <w:left w:val="single" w:color="auto" w:sz="4" w:space="0"/>
            </w:tcBorders>
            <w:vAlign w:val="center"/>
          </w:tcPr>
          <w:p>
            <w:pPr>
              <w:spacing w:line="360" w:lineRule="auto"/>
              <w:ind w:firstLine="481" w:firstLineChars="200"/>
              <w:rPr>
                <w:rFonts w:hint="default" w:ascii="Times New Roman" w:hAnsi="Times New Roman" w:eastAsia="宋体" w:cs="Times New Roman"/>
                <w:color w:val="auto"/>
                <w:szCs w:val="24"/>
              </w:rPr>
            </w:pPr>
            <w:r>
              <w:rPr>
                <w:rFonts w:hint="default" w:ascii="Times New Roman" w:hAnsi="Times New Roman" w:eastAsia="宋体" w:cs="Times New Roman"/>
                <w:b/>
                <w:bCs/>
                <w:color w:val="auto"/>
                <w:szCs w:val="24"/>
              </w:rPr>
              <w:t>1、</w:t>
            </w:r>
            <w:r>
              <w:rPr>
                <w:rFonts w:hint="default" w:ascii="Times New Roman" w:hAnsi="Times New Roman" w:eastAsia="宋体" w:cs="Times New Roman"/>
                <w:b/>
                <w:color w:val="auto"/>
              </w:rPr>
              <w:t>大气污染物</w:t>
            </w:r>
          </w:p>
          <w:p>
            <w:pPr>
              <w:spacing w:line="360" w:lineRule="auto"/>
              <w:ind w:firstLine="480" w:firstLineChars="200"/>
              <w:rPr>
                <w:rStyle w:val="108"/>
                <w:rFonts w:hint="default" w:ascii="Times New Roman" w:hAnsi="Times New Roman" w:eastAsia="宋体" w:cs="Times New Roman"/>
                <w:color w:val="auto"/>
                <w:sz w:val="24"/>
                <w:szCs w:val="24"/>
              </w:rPr>
            </w:pPr>
            <w:r>
              <w:rPr>
                <w:rStyle w:val="108"/>
                <w:rFonts w:hint="default" w:ascii="Times New Roman" w:hAnsi="Times New Roman" w:eastAsia="宋体" w:cs="Times New Roman"/>
                <w:color w:val="auto"/>
                <w:sz w:val="24"/>
                <w:szCs w:val="24"/>
              </w:rPr>
              <w:t>（1）施工期</w:t>
            </w:r>
          </w:p>
          <w:p>
            <w:pPr>
              <w:pStyle w:val="30"/>
              <w:spacing w:after="0" w:line="360" w:lineRule="auto"/>
              <w:ind w:left="0" w:lef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项目大气污染物排放执行《大气污染物综合排放标准》（GB</w:t>
            </w:r>
            <w:r>
              <w:rPr>
                <w:rFonts w:hint="default" w:cs="Times New Roman"/>
                <w:color w:val="auto"/>
                <w:sz w:val="24"/>
                <w:szCs w:val="24"/>
              </w:rPr>
              <w:t xml:space="preserve"> </w:t>
            </w:r>
            <w:r>
              <w:rPr>
                <w:rFonts w:hint="default" w:ascii="Times New Roman" w:hAnsi="Times New Roman" w:eastAsia="宋体" w:cs="Times New Roman"/>
                <w:color w:val="auto"/>
                <w:sz w:val="24"/>
                <w:szCs w:val="24"/>
              </w:rPr>
              <w:t>16297-1996）中的无组织排放</w:t>
            </w:r>
            <w:r>
              <w:rPr>
                <w:rFonts w:hint="eastAsia" w:cs="Times New Roman"/>
                <w:color w:val="auto"/>
                <w:sz w:val="24"/>
                <w:szCs w:val="24"/>
                <w:lang w:val="en-US" w:eastAsia="zh-CN"/>
              </w:rPr>
              <w:t>限值</w:t>
            </w:r>
            <w:r>
              <w:rPr>
                <w:rFonts w:hint="default" w:ascii="Times New Roman" w:hAnsi="Times New Roman" w:eastAsia="宋体" w:cs="Times New Roman"/>
                <w:color w:val="auto"/>
                <w:sz w:val="24"/>
                <w:szCs w:val="24"/>
              </w:rPr>
              <w:t>，标准值见下表。</w:t>
            </w:r>
          </w:p>
          <w:p>
            <w:pPr>
              <w:spacing w:line="240" w:lineRule="auto"/>
              <w:ind w:firstLine="481" w:firstLineChars="200"/>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表3-2  大气污染物综合排放标准</w:t>
            </w:r>
          </w:p>
          <w:tbl>
            <w:tblPr>
              <w:tblStyle w:val="3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2"/>
              <w:gridCol w:w="4219"/>
              <w:gridCol w:w="2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7" w:type="pct"/>
                  <w:vMerge w:val="restart"/>
                  <w:vAlign w:val="center"/>
                </w:tcPr>
                <w:p>
                  <w:pPr>
                    <w:pStyle w:val="55"/>
                    <w:rPr>
                      <w:rFonts w:hint="default" w:ascii="Times New Roman" w:hAnsi="Times New Roman" w:eastAsia="宋体" w:cs="Times New Roman"/>
                      <w:color w:val="auto"/>
                    </w:rPr>
                  </w:pPr>
                  <w:r>
                    <w:rPr>
                      <w:rFonts w:hint="default" w:ascii="Times New Roman" w:hAnsi="Times New Roman" w:eastAsia="宋体" w:cs="Times New Roman"/>
                      <w:color w:val="auto"/>
                    </w:rPr>
                    <w:t>污染物</w:t>
                  </w:r>
                </w:p>
              </w:tc>
              <w:tc>
                <w:tcPr>
                  <w:tcW w:w="3613" w:type="pct"/>
                  <w:gridSpan w:val="2"/>
                  <w:vAlign w:val="center"/>
                </w:tcPr>
                <w:p>
                  <w:pPr>
                    <w:pStyle w:val="55"/>
                    <w:rPr>
                      <w:rFonts w:hint="default" w:ascii="Times New Roman" w:hAnsi="Times New Roman" w:eastAsia="宋体" w:cs="Times New Roman"/>
                      <w:color w:val="auto"/>
                    </w:rPr>
                  </w:pPr>
                  <w:r>
                    <w:rPr>
                      <w:rFonts w:hint="default" w:ascii="Times New Roman" w:hAnsi="Times New Roman" w:eastAsia="宋体" w:cs="Times New Roman"/>
                      <w:color w:val="auto"/>
                    </w:rPr>
                    <w:t>无组织排放监控浓度限值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7" w:type="pct"/>
                  <w:vMerge w:val="continue"/>
                  <w:vAlign w:val="center"/>
                </w:tcPr>
                <w:p>
                  <w:pPr>
                    <w:pStyle w:val="55"/>
                    <w:rPr>
                      <w:rFonts w:hint="default" w:ascii="Times New Roman" w:hAnsi="Times New Roman" w:eastAsia="宋体" w:cs="Times New Roman"/>
                      <w:color w:val="auto"/>
                    </w:rPr>
                  </w:pPr>
                </w:p>
              </w:tc>
              <w:tc>
                <w:tcPr>
                  <w:tcW w:w="2446" w:type="pct"/>
                  <w:vAlign w:val="center"/>
                </w:tcPr>
                <w:p>
                  <w:pPr>
                    <w:pStyle w:val="55"/>
                    <w:rPr>
                      <w:rFonts w:hint="default" w:ascii="Times New Roman" w:hAnsi="Times New Roman" w:eastAsia="宋体" w:cs="Times New Roman"/>
                      <w:color w:val="auto"/>
                    </w:rPr>
                  </w:pPr>
                  <w:r>
                    <w:rPr>
                      <w:rFonts w:hint="default" w:ascii="Times New Roman" w:hAnsi="Times New Roman" w:eastAsia="宋体" w:cs="Times New Roman"/>
                      <w:color w:val="auto"/>
                    </w:rPr>
                    <w:t>监控点</w:t>
                  </w:r>
                </w:p>
              </w:tc>
              <w:tc>
                <w:tcPr>
                  <w:tcW w:w="1167" w:type="pct"/>
                  <w:vAlign w:val="center"/>
                </w:tcPr>
                <w:p>
                  <w:pPr>
                    <w:pStyle w:val="55"/>
                    <w:rPr>
                      <w:rFonts w:hint="default" w:ascii="Times New Roman" w:hAnsi="Times New Roman" w:eastAsia="宋体" w:cs="Times New Roman"/>
                      <w:color w:val="auto"/>
                    </w:rPr>
                  </w:pPr>
                  <w:r>
                    <w:rPr>
                      <w:rFonts w:hint="default" w:ascii="Times New Roman" w:hAnsi="Times New Roman" w:eastAsia="宋体" w:cs="Times New Roman"/>
                      <w:color w:val="auto"/>
                    </w:rPr>
                    <w:t>浓度(mg/m</w:t>
                  </w:r>
                  <w:r>
                    <w:rPr>
                      <w:rFonts w:hint="default" w:ascii="Times New Roman" w:hAnsi="Times New Roman" w:eastAsia="宋体" w:cs="Times New Roman"/>
                      <w:color w:val="auto"/>
                      <w:vertAlign w:val="superscript"/>
                    </w:rPr>
                    <w:t>3</w:t>
                  </w:r>
                  <w:r>
                    <w:rPr>
                      <w:rFonts w:hint="default" w:ascii="Times New Roman" w:hAnsi="Times New Roman" w:eastAsia="宋体"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7" w:type="pct"/>
                  <w:vAlign w:val="center"/>
                </w:tcPr>
                <w:p>
                  <w:pPr>
                    <w:pStyle w:val="55"/>
                    <w:rPr>
                      <w:rFonts w:hint="default" w:ascii="Times New Roman" w:hAnsi="Times New Roman" w:eastAsia="宋体" w:cs="Times New Roman"/>
                      <w:color w:val="auto"/>
                    </w:rPr>
                  </w:pPr>
                  <w:r>
                    <w:rPr>
                      <w:rFonts w:hint="default" w:ascii="Times New Roman" w:hAnsi="Times New Roman" w:eastAsia="宋体" w:cs="Times New Roman"/>
                      <w:color w:val="auto"/>
                    </w:rPr>
                    <w:t>颗粒物</w:t>
                  </w:r>
                </w:p>
              </w:tc>
              <w:tc>
                <w:tcPr>
                  <w:tcW w:w="2446" w:type="pct"/>
                  <w:vAlign w:val="center"/>
                </w:tcPr>
                <w:p>
                  <w:pPr>
                    <w:pStyle w:val="55"/>
                    <w:rPr>
                      <w:rFonts w:hint="default" w:ascii="Times New Roman" w:hAnsi="Times New Roman" w:eastAsia="宋体" w:cs="Times New Roman"/>
                      <w:color w:val="auto"/>
                    </w:rPr>
                  </w:pPr>
                  <w:r>
                    <w:rPr>
                      <w:rFonts w:hint="default" w:ascii="Times New Roman" w:hAnsi="Times New Roman" w:eastAsia="宋体" w:cs="Times New Roman"/>
                      <w:color w:val="auto"/>
                    </w:rPr>
                    <w:t>周界外浓度最高点</w:t>
                  </w:r>
                </w:p>
              </w:tc>
              <w:tc>
                <w:tcPr>
                  <w:tcW w:w="1167" w:type="pct"/>
                  <w:vAlign w:val="center"/>
                </w:tcPr>
                <w:p>
                  <w:pPr>
                    <w:pStyle w:val="55"/>
                    <w:rPr>
                      <w:rFonts w:hint="default" w:ascii="Times New Roman" w:hAnsi="Times New Roman" w:eastAsia="宋体" w:cs="Times New Roman"/>
                      <w:color w:val="auto"/>
                    </w:rPr>
                  </w:pPr>
                  <w:r>
                    <w:rPr>
                      <w:rFonts w:hint="default" w:ascii="Times New Roman" w:hAnsi="Times New Roman" w:eastAsia="宋体" w:cs="Times New Roman"/>
                      <w:color w:val="auto"/>
                    </w:rPr>
                    <w:t>1.0</w:t>
                  </w:r>
                </w:p>
              </w:tc>
            </w:tr>
          </w:tbl>
          <w:p>
            <w:pPr>
              <w:spacing w:line="360" w:lineRule="auto"/>
              <w:ind w:firstLine="480" w:firstLineChars="200"/>
              <w:rPr>
                <w:rStyle w:val="108"/>
                <w:rFonts w:hint="default" w:ascii="Times New Roman" w:hAnsi="Times New Roman" w:eastAsia="宋体" w:cs="Times New Roman"/>
                <w:color w:val="auto"/>
                <w:sz w:val="24"/>
                <w:szCs w:val="24"/>
              </w:rPr>
            </w:pPr>
            <w:r>
              <w:rPr>
                <w:rStyle w:val="108"/>
                <w:rFonts w:hint="default" w:ascii="Times New Roman" w:hAnsi="Times New Roman" w:eastAsia="宋体" w:cs="Times New Roman"/>
                <w:color w:val="auto"/>
                <w:sz w:val="24"/>
                <w:szCs w:val="24"/>
              </w:rPr>
              <w:t>（2）运营期</w:t>
            </w:r>
          </w:p>
          <w:p>
            <w:pPr>
              <w:pStyle w:val="30"/>
              <w:spacing w:after="0" w:line="360" w:lineRule="auto"/>
              <w:ind w:left="0" w:leftChars="0" w:firstLine="480" w:firstLineChars="200"/>
              <w:rPr>
                <w:rFonts w:hint="default" w:ascii="Times New Roman" w:hAnsi="Times New Roman" w:eastAsia="宋体" w:cs="Times New Roman"/>
                <w:b/>
                <w:color w:val="auto"/>
              </w:rPr>
            </w:pPr>
            <w:r>
              <w:rPr>
                <w:rFonts w:hint="default" w:ascii="Times New Roman" w:hAnsi="Times New Roman" w:eastAsia="宋体" w:cs="Times New Roman"/>
                <w:color w:val="auto"/>
                <w:sz w:val="24"/>
                <w:szCs w:val="24"/>
              </w:rPr>
              <w:t>项目</w:t>
            </w:r>
            <w:r>
              <w:rPr>
                <w:rFonts w:hint="default" w:cs="Times New Roman"/>
                <w:color w:val="auto"/>
                <w:sz w:val="24"/>
                <w:szCs w:val="24"/>
              </w:rPr>
              <w:t>运营期产生</w:t>
            </w:r>
            <w:r>
              <w:rPr>
                <w:rFonts w:hint="default" w:ascii="Times New Roman" w:hAnsi="Times New Roman" w:eastAsia="宋体" w:cs="Times New Roman"/>
                <w:color w:val="auto"/>
                <w:sz w:val="24"/>
                <w:szCs w:val="24"/>
              </w:rPr>
              <w:t>的</w:t>
            </w:r>
            <w:r>
              <w:rPr>
                <w:rFonts w:hint="default" w:cs="Times New Roman"/>
                <w:color w:val="auto"/>
                <w:sz w:val="24"/>
                <w:szCs w:val="24"/>
              </w:rPr>
              <w:t>废气主要为无组织</w:t>
            </w:r>
            <w:r>
              <w:rPr>
                <w:rFonts w:hint="default" w:ascii="Times New Roman" w:hAnsi="Times New Roman" w:eastAsia="宋体" w:cs="Times New Roman"/>
                <w:color w:val="auto"/>
                <w:sz w:val="24"/>
                <w:szCs w:val="24"/>
              </w:rPr>
              <w:t>颗粒物</w:t>
            </w:r>
            <w:r>
              <w:rPr>
                <w:rFonts w:hint="default" w:cs="Times New Roman"/>
                <w:color w:val="auto"/>
                <w:sz w:val="24"/>
                <w:szCs w:val="24"/>
              </w:rPr>
              <w:t>，</w:t>
            </w:r>
            <w:r>
              <w:rPr>
                <w:rFonts w:hint="default" w:ascii="Times New Roman" w:hAnsi="Times New Roman" w:eastAsia="宋体" w:cs="Times New Roman"/>
                <w:color w:val="auto"/>
                <w:sz w:val="24"/>
                <w:szCs w:val="24"/>
              </w:rPr>
              <w:t>排放执行《</w:t>
            </w:r>
            <w:r>
              <w:rPr>
                <w:rFonts w:hint="eastAsia" w:cs="Times New Roman"/>
                <w:color w:val="auto"/>
                <w:sz w:val="24"/>
                <w:szCs w:val="24"/>
                <w:lang w:val="en-US" w:eastAsia="zh-CN"/>
              </w:rPr>
              <w:t>铝工业污染物排放标准</w:t>
            </w:r>
            <w:r>
              <w:rPr>
                <w:rFonts w:hint="default" w:ascii="Times New Roman" w:hAnsi="Times New Roman" w:eastAsia="宋体" w:cs="Times New Roman"/>
                <w:color w:val="auto"/>
                <w:sz w:val="24"/>
                <w:szCs w:val="24"/>
              </w:rPr>
              <w:t>》（GB</w:t>
            </w:r>
            <w:r>
              <w:rPr>
                <w:rFonts w:hint="default" w:cs="Times New Roman"/>
                <w:color w:val="auto"/>
                <w:sz w:val="24"/>
                <w:szCs w:val="24"/>
              </w:rPr>
              <w:t xml:space="preserve"> </w:t>
            </w:r>
            <w:r>
              <w:rPr>
                <w:rFonts w:hint="eastAsia" w:cs="Times New Roman"/>
                <w:color w:val="auto"/>
                <w:sz w:val="24"/>
                <w:szCs w:val="24"/>
                <w:lang w:val="en-US" w:eastAsia="zh-CN"/>
              </w:rPr>
              <w:t>25465</w:t>
            </w:r>
            <w:r>
              <w:rPr>
                <w:rFonts w:hint="default" w:ascii="Times New Roman" w:hAnsi="Times New Roman" w:eastAsia="宋体" w:cs="Times New Roman"/>
                <w:color w:val="auto"/>
                <w:sz w:val="24"/>
                <w:szCs w:val="24"/>
              </w:rPr>
              <w:t>-</w:t>
            </w:r>
            <w:r>
              <w:rPr>
                <w:rFonts w:hint="eastAsia" w:cs="Times New Roman"/>
                <w:color w:val="auto"/>
                <w:sz w:val="24"/>
                <w:szCs w:val="24"/>
                <w:lang w:val="en-US" w:eastAsia="zh-CN"/>
              </w:rPr>
              <w:t>2010</w:t>
            </w:r>
            <w:r>
              <w:rPr>
                <w:rFonts w:hint="default" w:ascii="Times New Roman" w:hAnsi="Times New Roman" w:eastAsia="宋体" w:cs="Times New Roman"/>
                <w:color w:val="auto"/>
                <w:sz w:val="24"/>
                <w:szCs w:val="24"/>
              </w:rPr>
              <w:t>）</w:t>
            </w:r>
            <w:r>
              <w:rPr>
                <w:rFonts w:hint="eastAsia" w:cs="Times New Roman"/>
                <w:color w:val="auto"/>
                <w:sz w:val="24"/>
                <w:szCs w:val="24"/>
                <w:lang w:val="en-US" w:eastAsia="zh-CN"/>
              </w:rPr>
              <w:t>表6现有和新建企业边界大气污染物浓度限值</w:t>
            </w:r>
            <w:r>
              <w:rPr>
                <w:rFonts w:hint="default" w:ascii="Times New Roman" w:hAnsi="Times New Roman" w:eastAsia="宋体" w:cs="Times New Roman"/>
                <w:color w:val="auto"/>
                <w:sz w:val="24"/>
                <w:szCs w:val="24"/>
              </w:rPr>
              <w:t>，标准值见下表。</w:t>
            </w:r>
          </w:p>
          <w:p>
            <w:pPr>
              <w:spacing w:line="240" w:lineRule="auto"/>
              <w:ind w:firstLine="481" w:firstLineChars="200"/>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表3-3  铝工业污染物排放标准</w:t>
            </w:r>
          </w:p>
          <w:tbl>
            <w:tblPr>
              <w:tblStyle w:val="36"/>
              <w:tblW w:w="46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5"/>
              <w:gridCol w:w="4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9" w:type="pct"/>
                  <w:vAlign w:val="center"/>
                </w:tcPr>
                <w:p>
                  <w:pPr>
                    <w:pStyle w:val="55"/>
                    <w:rPr>
                      <w:rFonts w:hint="eastAsia" w:ascii="Times New Roman" w:hAnsi="Times New Roman" w:eastAsia="宋体" w:cs="Times New Roman"/>
                      <w:color w:val="auto"/>
                      <w:lang w:val="en-US" w:eastAsia="zh-CN"/>
                    </w:rPr>
                  </w:pPr>
                  <w:r>
                    <w:rPr>
                      <w:rFonts w:hint="eastAsia" w:cs="Times New Roman"/>
                      <w:color w:val="auto"/>
                      <w:lang w:val="en-US" w:eastAsia="zh-CN"/>
                    </w:rPr>
                    <w:t>污染物</w:t>
                  </w:r>
                </w:p>
              </w:tc>
              <w:tc>
                <w:tcPr>
                  <w:tcW w:w="2720" w:type="pct"/>
                  <w:vAlign w:val="center"/>
                </w:tcPr>
                <w:p>
                  <w:pPr>
                    <w:pStyle w:val="55"/>
                    <w:rPr>
                      <w:rFonts w:hint="default" w:ascii="Times New Roman" w:hAnsi="Times New Roman" w:eastAsia="宋体" w:cs="Times New Roman"/>
                      <w:color w:val="auto"/>
                    </w:rPr>
                  </w:pPr>
                  <w:r>
                    <w:rPr>
                      <w:rFonts w:hint="default" w:ascii="Times New Roman" w:hAnsi="Times New Roman" w:eastAsia="宋体" w:cs="Times New Roman"/>
                      <w:color w:val="auto"/>
                    </w:rPr>
                    <w:t>浓度(mg/m</w:t>
                  </w:r>
                  <w:r>
                    <w:rPr>
                      <w:rFonts w:hint="default" w:ascii="Times New Roman" w:hAnsi="Times New Roman" w:eastAsia="宋体" w:cs="Times New Roman"/>
                      <w:color w:val="auto"/>
                      <w:vertAlign w:val="superscript"/>
                    </w:rPr>
                    <w:t>3</w:t>
                  </w:r>
                  <w:r>
                    <w:rPr>
                      <w:rFonts w:hint="default" w:ascii="Times New Roman" w:hAnsi="Times New Roman" w:eastAsia="宋体"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9" w:type="pct"/>
                  <w:vAlign w:val="center"/>
                </w:tcPr>
                <w:p>
                  <w:pPr>
                    <w:pStyle w:val="55"/>
                    <w:rPr>
                      <w:rFonts w:hint="default" w:ascii="Times New Roman" w:hAnsi="Times New Roman" w:eastAsia="宋体" w:cs="Times New Roman"/>
                      <w:color w:val="auto"/>
                    </w:rPr>
                  </w:pPr>
                  <w:r>
                    <w:rPr>
                      <w:rFonts w:hint="default" w:ascii="Times New Roman" w:hAnsi="Times New Roman" w:eastAsia="宋体" w:cs="Times New Roman"/>
                      <w:color w:val="auto"/>
                    </w:rPr>
                    <w:t>颗粒物</w:t>
                  </w:r>
                </w:p>
              </w:tc>
              <w:tc>
                <w:tcPr>
                  <w:tcW w:w="2720" w:type="pct"/>
                  <w:vAlign w:val="center"/>
                </w:tcPr>
                <w:p>
                  <w:pPr>
                    <w:pStyle w:val="55"/>
                    <w:rPr>
                      <w:rFonts w:hint="default" w:ascii="Times New Roman" w:hAnsi="Times New Roman" w:eastAsia="宋体" w:cs="Times New Roman"/>
                      <w:color w:val="auto"/>
                    </w:rPr>
                  </w:pPr>
                  <w:r>
                    <w:rPr>
                      <w:rFonts w:hint="default" w:ascii="Times New Roman" w:hAnsi="Times New Roman" w:eastAsia="宋体" w:cs="Times New Roman"/>
                      <w:color w:val="auto"/>
                    </w:rPr>
                    <w:t>1.0</w:t>
                  </w:r>
                </w:p>
              </w:tc>
            </w:tr>
          </w:tbl>
          <w:p>
            <w:pPr>
              <w:spacing w:line="360" w:lineRule="auto"/>
              <w:ind w:firstLine="481" w:firstLineChars="200"/>
              <w:rPr>
                <w:rFonts w:hint="default" w:ascii="Times New Roman" w:hAnsi="Times New Roman" w:eastAsia="宋体" w:cs="Times New Roman"/>
                <w:b/>
                <w:color w:val="auto"/>
              </w:rPr>
            </w:pPr>
            <w:r>
              <w:rPr>
                <w:rFonts w:hint="default" w:ascii="Times New Roman" w:hAnsi="Times New Roman" w:eastAsia="宋体" w:cs="Times New Roman"/>
                <w:b/>
                <w:color w:val="auto"/>
              </w:rPr>
              <w:t>2、水污染物</w:t>
            </w:r>
          </w:p>
          <w:p>
            <w:pPr>
              <w:pStyle w:val="30"/>
              <w:spacing w:after="0" w:line="360" w:lineRule="auto"/>
              <w:ind w:left="0" w:lef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（1）施工期</w:t>
            </w:r>
          </w:p>
          <w:p>
            <w:pPr>
              <w:pStyle w:val="30"/>
              <w:spacing w:after="0" w:line="360" w:lineRule="auto"/>
              <w:ind w:left="0" w:lef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项目施工期施工废水回用，施工人员生活污水依托云南文山铝业有限公司西畴矿业分公司</w:t>
            </w:r>
            <w:r>
              <w:rPr>
                <w:rFonts w:hint="eastAsia" w:cs="Times New Roman"/>
                <w:color w:val="auto"/>
                <w:sz w:val="24"/>
                <w:szCs w:val="24"/>
                <w:lang w:eastAsia="zh-CN"/>
              </w:rPr>
              <w:t>生活污水处理设施处理后回用于生产</w:t>
            </w:r>
            <w:r>
              <w:rPr>
                <w:rFonts w:hint="default" w:ascii="Times New Roman" w:hAnsi="Times New Roman" w:eastAsia="宋体" w:cs="Times New Roman"/>
                <w:color w:val="auto"/>
                <w:sz w:val="24"/>
                <w:szCs w:val="24"/>
              </w:rPr>
              <w:t>。</w:t>
            </w:r>
          </w:p>
          <w:p>
            <w:pPr>
              <w:pStyle w:val="30"/>
              <w:spacing w:after="0" w:line="360" w:lineRule="auto"/>
              <w:ind w:left="0" w:lef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（2）运营期</w:t>
            </w:r>
          </w:p>
          <w:p>
            <w:pPr>
              <w:pStyle w:val="30"/>
              <w:spacing w:after="0" w:line="360" w:lineRule="auto"/>
              <w:ind w:left="0" w:lef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项目废水主要包括生活污水及生产废水。生产废水循环使用；生活废水依托云南文山铝业有限公司西畴矿业分公司</w:t>
            </w:r>
            <w:r>
              <w:rPr>
                <w:rFonts w:hint="eastAsia" w:cs="Times New Roman"/>
                <w:color w:val="auto"/>
                <w:sz w:val="24"/>
                <w:szCs w:val="24"/>
                <w:lang w:eastAsia="zh-CN"/>
              </w:rPr>
              <w:t>生活污水处理设施处理后回用于生产</w:t>
            </w:r>
            <w:r>
              <w:rPr>
                <w:rFonts w:hint="default" w:ascii="Times New Roman" w:hAnsi="Times New Roman" w:eastAsia="宋体" w:cs="Times New Roman"/>
                <w:color w:val="auto"/>
                <w:sz w:val="24"/>
                <w:szCs w:val="24"/>
              </w:rPr>
              <w:t>。</w:t>
            </w:r>
          </w:p>
          <w:p>
            <w:pPr>
              <w:pStyle w:val="30"/>
              <w:spacing w:after="0" w:line="360" w:lineRule="auto"/>
              <w:ind w:left="0" w:leftChars="0" w:firstLine="480" w:firstLineChars="200"/>
              <w:rPr>
                <w:rFonts w:hint="default" w:ascii="Times New Roman" w:hAnsi="Times New Roman" w:eastAsia="宋体" w:cs="Times New Roman"/>
                <w:color w:val="auto"/>
                <w:sz w:val="24"/>
                <w:szCs w:val="24"/>
              </w:rPr>
            </w:pPr>
            <w:r>
              <w:rPr>
                <w:rFonts w:hint="eastAsia" w:cs="Times New Roman"/>
                <w:color w:val="auto"/>
                <w:sz w:val="24"/>
                <w:szCs w:val="24"/>
                <w:lang w:val="en-US" w:eastAsia="zh-CN"/>
              </w:rPr>
              <w:t>生活污水</w:t>
            </w:r>
            <w:r>
              <w:rPr>
                <w:rFonts w:hint="default" w:ascii="Times New Roman" w:hAnsi="Times New Roman" w:eastAsia="宋体" w:cs="Times New Roman"/>
                <w:color w:val="auto"/>
                <w:sz w:val="24"/>
                <w:szCs w:val="24"/>
              </w:rPr>
              <w:t>经污水处理站处理后的废水执行《铝工业污染物排放标准》（GB</w:t>
            </w:r>
            <w:r>
              <w:rPr>
                <w:rFonts w:hint="eastAsia" w:cs="Times New Roman"/>
                <w:color w:val="auto"/>
                <w:sz w:val="24"/>
                <w:szCs w:val="24"/>
                <w:lang w:val="en-US" w:eastAsia="zh-CN"/>
              </w:rPr>
              <w:t xml:space="preserve"> </w:t>
            </w:r>
            <w:r>
              <w:rPr>
                <w:rFonts w:hint="default" w:ascii="Times New Roman" w:hAnsi="Times New Roman" w:eastAsia="宋体" w:cs="Times New Roman"/>
                <w:color w:val="auto"/>
                <w:sz w:val="24"/>
                <w:szCs w:val="24"/>
              </w:rPr>
              <w:t>25465-2010）的标准要求。</w:t>
            </w:r>
          </w:p>
          <w:p>
            <w:pPr>
              <w:spacing w:line="240" w:lineRule="auto"/>
              <w:ind w:firstLine="481" w:firstLineChars="200"/>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表3-</w:t>
            </w:r>
            <w:r>
              <w:rPr>
                <w:rFonts w:hint="eastAsia" w:cs="Times New Roman"/>
                <w:b/>
                <w:color w:val="auto"/>
                <w:lang w:val="en-US" w:eastAsia="zh-CN"/>
              </w:rPr>
              <w:t>4</w:t>
            </w:r>
            <w:r>
              <w:rPr>
                <w:rFonts w:hint="default" w:ascii="Times New Roman" w:hAnsi="Times New Roman" w:eastAsia="宋体" w:cs="Times New Roman"/>
                <w:b/>
                <w:color w:val="auto"/>
              </w:rPr>
              <w:t xml:space="preserve">  铝工业污染物排放标准  单位：mg/L</w:t>
            </w:r>
          </w:p>
          <w:tbl>
            <w:tblPr>
              <w:tblStyle w:val="3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1011"/>
              <w:gridCol w:w="838"/>
              <w:gridCol w:w="980"/>
              <w:gridCol w:w="954"/>
              <w:gridCol w:w="859"/>
              <w:gridCol w:w="836"/>
              <w:gridCol w:w="1116"/>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550" w:type="pct"/>
                  <w:vAlign w:val="center"/>
                </w:tcPr>
                <w:p>
                  <w:pPr>
                    <w:pStyle w:val="22"/>
                    <w:spacing w:after="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因子</w:t>
                  </w:r>
                </w:p>
              </w:tc>
              <w:tc>
                <w:tcPr>
                  <w:tcW w:w="586" w:type="pct"/>
                  <w:vAlign w:val="center"/>
                </w:tcPr>
                <w:p>
                  <w:pPr>
                    <w:pStyle w:val="22"/>
                    <w:spacing w:after="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pH</w:t>
                  </w:r>
                </w:p>
              </w:tc>
              <w:tc>
                <w:tcPr>
                  <w:tcW w:w="486" w:type="pct"/>
                  <w:vAlign w:val="center"/>
                </w:tcPr>
                <w:p>
                  <w:pPr>
                    <w:pStyle w:val="22"/>
                    <w:spacing w:after="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kern w:val="0"/>
                      <w:sz w:val="21"/>
                      <w:szCs w:val="21"/>
                    </w:rPr>
                    <w:t>SS</w:t>
                  </w:r>
                </w:p>
              </w:tc>
              <w:tc>
                <w:tcPr>
                  <w:tcW w:w="568" w:type="pct"/>
                  <w:vAlign w:val="center"/>
                </w:tcPr>
                <w:p>
                  <w:pPr>
                    <w:pStyle w:val="22"/>
                    <w:spacing w:after="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kern w:val="0"/>
                      <w:sz w:val="21"/>
                      <w:szCs w:val="21"/>
                    </w:rPr>
                    <w:t>COD</w:t>
                  </w:r>
                  <w:r>
                    <w:rPr>
                      <w:rFonts w:hint="default" w:ascii="Times New Roman" w:hAnsi="Times New Roman" w:eastAsia="宋体" w:cs="Times New Roman"/>
                      <w:b w:val="0"/>
                      <w:bCs/>
                      <w:color w:val="auto"/>
                      <w:kern w:val="0"/>
                      <w:sz w:val="21"/>
                      <w:szCs w:val="21"/>
                      <w:vertAlign w:val="subscript"/>
                    </w:rPr>
                    <w:t>cr</w:t>
                  </w:r>
                </w:p>
              </w:tc>
              <w:tc>
                <w:tcPr>
                  <w:tcW w:w="553" w:type="pct"/>
                  <w:vAlign w:val="center"/>
                </w:tcPr>
                <w:p>
                  <w:pPr>
                    <w:pStyle w:val="22"/>
                    <w:spacing w:after="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氟化物</w:t>
                  </w:r>
                </w:p>
              </w:tc>
              <w:tc>
                <w:tcPr>
                  <w:tcW w:w="498" w:type="pct"/>
                  <w:vAlign w:val="center"/>
                </w:tcPr>
                <w:p>
                  <w:pPr>
                    <w:pStyle w:val="22"/>
                    <w:spacing w:after="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氨氮</w:t>
                  </w:r>
                </w:p>
              </w:tc>
              <w:tc>
                <w:tcPr>
                  <w:tcW w:w="485" w:type="pct"/>
                  <w:vAlign w:val="center"/>
                </w:tcPr>
                <w:p>
                  <w:pPr>
                    <w:pStyle w:val="22"/>
                    <w:spacing w:after="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总氮</w:t>
                  </w:r>
                </w:p>
              </w:tc>
              <w:tc>
                <w:tcPr>
                  <w:tcW w:w="647" w:type="pct"/>
                  <w:vAlign w:val="center"/>
                </w:tcPr>
                <w:p>
                  <w:pPr>
                    <w:pStyle w:val="22"/>
                    <w:spacing w:after="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石油类</w:t>
                  </w:r>
                </w:p>
              </w:tc>
              <w:tc>
                <w:tcPr>
                  <w:tcW w:w="627" w:type="pct"/>
                  <w:vAlign w:val="center"/>
                </w:tcPr>
                <w:p>
                  <w:pPr>
                    <w:pStyle w:val="22"/>
                    <w:spacing w:after="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总氰化物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550" w:type="pct"/>
                  <w:vAlign w:val="center"/>
                </w:tcPr>
                <w:p>
                  <w:pPr>
                    <w:pStyle w:val="22"/>
                    <w:spacing w:after="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标准值</w:t>
                  </w:r>
                </w:p>
              </w:tc>
              <w:tc>
                <w:tcPr>
                  <w:tcW w:w="586" w:type="pct"/>
                  <w:vAlign w:val="center"/>
                </w:tcPr>
                <w:p>
                  <w:pPr>
                    <w:pStyle w:val="22"/>
                    <w:spacing w:after="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6~9</w:t>
                  </w:r>
                </w:p>
              </w:tc>
              <w:tc>
                <w:tcPr>
                  <w:tcW w:w="486" w:type="pct"/>
                  <w:vAlign w:val="center"/>
                </w:tcPr>
                <w:p>
                  <w:pPr>
                    <w:pStyle w:val="22"/>
                    <w:spacing w:after="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30</w:t>
                  </w:r>
                </w:p>
              </w:tc>
              <w:tc>
                <w:tcPr>
                  <w:tcW w:w="568" w:type="pct"/>
                  <w:vAlign w:val="center"/>
                </w:tcPr>
                <w:p>
                  <w:pPr>
                    <w:pStyle w:val="22"/>
                    <w:spacing w:after="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60</w:t>
                  </w:r>
                </w:p>
              </w:tc>
              <w:tc>
                <w:tcPr>
                  <w:tcW w:w="553" w:type="pct"/>
                  <w:vAlign w:val="center"/>
                </w:tcPr>
                <w:p>
                  <w:pPr>
                    <w:pStyle w:val="22"/>
                    <w:spacing w:after="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5.0</w:t>
                  </w:r>
                </w:p>
              </w:tc>
              <w:tc>
                <w:tcPr>
                  <w:tcW w:w="498" w:type="pct"/>
                  <w:vAlign w:val="center"/>
                </w:tcPr>
                <w:p>
                  <w:pPr>
                    <w:pStyle w:val="22"/>
                    <w:spacing w:after="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8</w:t>
                  </w:r>
                </w:p>
              </w:tc>
              <w:tc>
                <w:tcPr>
                  <w:tcW w:w="485" w:type="pct"/>
                  <w:vAlign w:val="center"/>
                </w:tcPr>
                <w:p>
                  <w:pPr>
                    <w:pStyle w:val="22"/>
                    <w:spacing w:after="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15</w:t>
                  </w:r>
                </w:p>
              </w:tc>
              <w:tc>
                <w:tcPr>
                  <w:tcW w:w="647" w:type="pct"/>
                  <w:vAlign w:val="center"/>
                </w:tcPr>
                <w:p>
                  <w:pPr>
                    <w:pStyle w:val="22"/>
                    <w:spacing w:after="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3.0</w:t>
                  </w:r>
                </w:p>
              </w:tc>
              <w:tc>
                <w:tcPr>
                  <w:tcW w:w="627" w:type="pct"/>
                  <w:vAlign w:val="center"/>
                </w:tcPr>
                <w:p>
                  <w:pPr>
                    <w:pStyle w:val="22"/>
                    <w:spacing w:after="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550" w:type="pct"/>
                  <w:vAlign w:val="center"/>
                </w:tcPr>
                <w:p>
                  <w:pPr>
                    <w:pStyle w:val="22"/>
                    <w:spacing w:after="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因子</w:t>
                  </w:r>
                </w:p>
              </w:tc>
              <w:tc>
                <w:tcPr>
                  <w:tcW w:w="586" w:type="pct"/>
                  <w:vAlign w:val="center"/>
                </w:tcPr>
                <w:p>
                  <w:pPr>
                    <w:pStyle w:val="22"/>
                    <w:spacing w:after="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总磷</w:t>
                  </w:r>
                </w:p>
              </w:tc>
              <w:tc>
                <w:tcPr>
                  <w:tcW w:w="486" w:type="pct"/>
                  <w:vAlign w:val="center"/>
                </w:tcPr>
                <w:p>
                  <w:pPr>
                    <w:pStyle w:val="22"/>
                    <w:spacing w:after="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硫化物</w:t>
                  </w:r>
                </w:p>
              </w:tc>
              <w:tc>
                <w:tcPr>
                  <w:tcW w:w="568" w:type="pct"/>
                  <w:vAlign w:val="center"/>
                </w:tcPr>
                <w:p>
                  <w:pPr>
                    <w:pStyle w:val="22"/>
                    <w:spacing w:after="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挥发酚</w:t>
                  </w:r>
                </w:p>
              </w:tc>
              <w:tc>
                <w:tcPr>
                  <w:tcW w:w="553" w:type="pct"/>
                  <w:vAlign w:val="center"/>
                </w:tcPr>
                <w:p>
                  <w:pPr>
                    <w:pStyle w:val="22"/>
                    <w:spacing w:after="0"/>
                    <w:jc w:val="center"/>
                    <w:rPr>
                      <w:rFonts w:hint="eastAsia" w:ascii="Times New Roman" w:hAnsi="Times New Roman" w:eastAsia="宋体" w:cs="Times New Roman"/>
                      <w:b w:val="0"/>
                      <w:bCs/>
                      <w:color w:val="auto"/>
                      <w:sz w:val="21"/>
                      <w:szCs w:val="21"/>
                      <w:lang w:val="en-US" w:eastAsia="zh-CN"/>
                    </w:rPr>
                  </w:pPr>
                  <w:r>
                    <w:rPr>
                      <w:rFonts w:hint="eastAsia" w:cs="Times New Roman"/>
                      <w:b w:val="0"/>
                      <w:bCs/>
                      <w:color w:val="auto"/>
                      <w:sz w:val="21"/>
                      <w:szCs w:val="21"/>
                      <w:lang w:val="en-US" w:eastAsia="zh-CN"/>
                    </w:rPr>
                    <w:t>/</w:t>
                  </w:r>
                </w:p>
              </w:tc>
              <w:tc>
                <w:tcPr>
                  <w:tcW w:w="498" w:type="pct"/>
                  <w:vAlign w:val="center"/>
                </w:tcPr>
                <w:p>
                  <w:pPr>
                    <w:pStyle w:val="22"/>
                    <w:spacing w:after="0"/>
                    <w:jc w:val="center"/>
                    <w:rPr>
                      <w:rFonts w:hint="eastAsia" w:ascii="Times New Roman" w:hAnsi="Times New Roman" w:eastAsia="宋体" w:cs="Times New Roman"/>
                      <w:b w:val="0"/>
                      <w:bCs/>
                      <w:color w:val="auto"/>
                      <w:sz w:val="21"/>
                      <w:szCs w:val="21"/>
                      <w:lang w:val="en-US" w:eastAsia="zh-CN"/>
                    </w:rPr>
                  </w:pPr>
                  <w:r>
                    <w:rPr>
                      <w:rFonts w:hint="eastAsia" w:cs="Times New Roman"/>
                      <w:b w:val="0"/>
                      <w:bCs/>
                      <w:color w:val="auto"/>
                      <w:sz w:val="21"/>
                      <w:szCs w:val="21"/>
                      <w:lang w:val="en-US" w:eastAsia="zh-CN"/>
                    </w:rPr>
                    <w:t>/</w:t>
                  </w:r>
                </w:p>
              </w:tc>
              <w:tc>
                <w:tcPr>
                  <w:tcW w:w="485" w:type="pct"/>
                  <w:vAlign w:val="center"/>
                </w:tcPr>
                <w:p>
                  <w:pPr>
                    <w:pStyle w:val="22"/>
                    <w:spacing w:after="0"/>
                    <w:jc w:val="center"/>
                    <w:rPr>
                      <w:rFonts w:hint="eastAsia" w:ascii="Times New Roman" w:hAnsi="Times New Roman" w:eastAsia="宋体" w:cs="Times New Roman"/>
                      <w:b w:val="0"/>
                      <w:bCs/>
                      <w:color w:val="auto"/>
                      <w:sz w:val="21"/>
                      <w:szCs w:val="21"/>
                      <w:lang w:val="en-US" w:eastAsia="zh-CN"/>
                    </w:rPr>
                  </w:pPr>
                  <w:r>
                    <w:rPr>
                      <w:rFonts w:hint="eastAsia" w:cs="Times New Roman"/>
                      <w:b w:val="0"/>
                      <w:bCs/>
                      <w:color w:val="auto"/>
                      <w:sz w:val="21"/>
                      <w:szCs w:val="21"/>
                      <w:lang w:val="en-US" w:eastAsia="zh-CN"/>
                    </w:rPr>
                    <w:t>/</w:t>
                  </w:r>
                </w:p>
              </w:tc>
              <w:tc>
                <w:tcPr>
                  <w:tcW w:w="647" w:type="pct"/>
                  <w:vAlign w:val="center"/>
                </w:tcPr>
                <w:p>
                  <w:pPr>
                    <w:pStyle w:val="22"/>
                    <w:spacing w:after="0"/>
                    <w:jc w:val="center"/>
                    <w:rPr>
                      <w:rFonts w:hint="eastAsia" w:ascii="Times New Roman" w:hAnsi="Times New Roman" w:eastAsia="宋体" w:cs="Times New Roman"/>
                      <w:b w:val="0"/>
                      <w:bCs/>
                      <w:color w:val="auto"/>
                      <w:sz w:val="21"/>
                      <w:szCs w:val="21"/>
                      <w:lang w:val="en-US" w:eastAsia="zh-CN"/>
                    </w:rPr>
                  </w:pPr>
                  <w:r>
                    <w:rPr>
                      <w:rFonts w:hint="eastAsia" w:cs="Times New Roman"/>
                      <w:b w:val="0"/>
                      <w:bCs/>
                      <w:color w:val="auto"/>
                      <w:sz w:val="21"/>
                      <w:szCs w:val="21"/>
                      <w:lang w:val="en-US" w:eastAsia="zh-CN"/>
                    </w:rPr>
                    <w:t>/</w:t>
                  </w:r>
                </w:p>
              </w:tc>
              <w:tc>
                <w:tcPr>
                  <w:tcW w:w="627" w:type="pct"/>
                  <w:vAlign w:val="center"/>
                </w:tcPr>
                <w:p>
                  <w:pPr>
                    <w:pStyle w:val="22"/>
                    <w:spacing w:after="0"/>
                    <w:jc w:val="center"/>
                    <w:rPr>
                      <w:rFonts w:hint="eastAsia" w:ascii="Times New Roman" w:hAnsi="Times New Roman" w:eastAsia="宋体" w:cs="Times New Roman"/>
                      <w:b w:val="0"/>
                      <w:bCs/>
                      <w:color w:val="auto"/>
                      <w:sz w:val="21"/>
                      <w:szCs w:val="21"/>
                      <w:lang w:val="en-US" w:eastAsia="zh-CN"/>
                    </w:rPr>
                  </w:pPr>
                  <w:r>
                    <w:rPr>
                      <w:rFonts w:hint="eastAsia" w:cs="Times New Roman"/>
                      <w:b w:val="0"/>
                      <w:bCs/>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550" w:type="pct"/>
                  <w:vAlign w:val="center"/>
                </w:tcPr>
                <w:p>
                  <w:pPr>
                    <w:pStyle w:val="22"/>
                    <w:spacing w:after="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标准值</w:t>
                  </w:r>
                </w:p>
              </w:tc>
              <w:tc>
                <w:tcPr>
                  <w:tcW w:w="586" w:type="pct"/>
                  <w:vAlign w:val="center"/>
                </w:tcPr>
                <w:p>
                  <w:pPr>
                    <w:pStyle w:val="22"/>
                    <w:spacing w:after="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1.0</w:t>
                  </w:r>
                </w:p>
              </w:tc>
              <w:tc>
                <w:tcPr>
                  <w:tcW w:w="486" w:type="pct"/>
                  <w:vAlign w:val="center"/>
                </w:tcPr>
                <w:p>
                  <w:pPr>
                    <w:pStyle w:val="22"/>
                    <w:spacing w:after="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1.0</w:t>
                  </w:r>
                </w:p>
              </w:tc>
              <w:tc>
                <w:tcPr>
                  <w:tcW w:w="568" w:type="pct"/>
                  <w:vAlign w:val="center"/>
                </w:tcPr>
                <w:p>
                  <w:pPr>
                    <w:pStyle w:val="22"/>
                    <w:spacing w:after="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0.5</w:t>
                  </w:r>
                </w:p>
              </w:tc>
              <w:tc>
                <w:tcPr>
                  <w:tcW w:w="553" w:type="pct"/>
                  <w:vAlign w:val="center"/>
                </w:tcPr>
                <w:p>
                  <w:pPr>
                    <w:pStyle w:val="22"/>
                    <w:spacing w:after="0"/>
                    <w:jc w:val="center"/>
                    <w:rPr>
                      <w:rFonts w:hint="eastAsia" w:ascii="Times New Roman" w:hAnsi="Times New Roman" w:eastAsia="宋体" w:cs="Times New Roman"/>
                      <w:b w:val="0"/>
                      <w:bCs/>
                      <w:color w:val="auto"/>
                      <w:sz w:val="21"/>
                      <w:szCs w:val="21"/>
                      <w:lang w:val="en-US" w:eastAsia="zh-CN"/>
                    </w:rPr>
                  </w:pPr>
                  <w:r>
                    <w:rPr>
                      <w:rFonts w:hint="eastAsia" w:cs="Times New Roman"/>
                      <w:b w:val="0"/>
                      <w:bCs/>
                      <w:color w:val="auto"/>
                      <w:sz w:val="21"/>
                      <w:szCs w:val="21"/>
                      <w:lang w:val="en-US" w:eastAsia="zh-CN"/>
                    </w:rPr>
                    <w:t>/</w:t>
                  </w:r>
                </w:p>
              </w:tc>
              <w:tc>
                <w:tcPr>
                  <w:tcW w:w="498" w:type="pct"/>
                  <w:vAlign w:val="center"/>
                </w:tcPr>
                <w:p>
                  <w:pPr>
                    <w:pStyle w:val="22"/>
                    <w:spacing w:after="0"/>
                    <w:jc w:val="center"/>
                    <w:rPr>
                      <w:rFonts w:hint="eastAsia" w:ascii="Times New Roman" w:hAnsi="Times New Roman" w:eastAsia="宋体" w:cs="Times New Roman"/>
                      <w:b w:val="0"/>
                      <w:bCs/>
                      <w:color w:val="auto"/>
                      <w:sz w:val="21"/>
                      <w:szCs w:val="21"/>
                      <w:lang w:val="en-US" w:eastAsia="zh-CN"/>
                    </w:rPr>
                  </w:pPr>
                  <w:r>
                    <w:rPr>
                      <w:rFonts w:hint="eastAsia" w:cs="Times New Roman"/>
                      <w:b w:val="0"/>
                      <w:bCs/>
                      <w:color w:val="auto"/>
                      <w:sz w:val="21"/>
                      <w:szCs w:val="21"/>
                      <w:lang w:val="en-US" w:eastAsia="zh-CN"/>
                    </w:rPr>
                    <w:t>/</w:t>
                  </w:r>
                </w:p>
              </w:tc>
              <w:tc>
                <w:tcPr>
                  <w:tcW w:w="485" w:type="pct"/>
                  <w:vAlign w:val="center"/>
                </w:tcPr>
                <w:p>
                  <w:pPr>
                    <w:pStyle w:val="22"/>
                    <w:spacing w:after="0"/>
                    <w:jc w:val="center"/>
                    <w:rPr>
                      <w:rFonts w:hint="eastAsia" w:ascii="Times New Roman" w:hAnsi="Times New Roman" w:eastAsia="宋体" w:cs="Times New Roman"/>
                      <w:b w:val="0"/>
                      <w:bCs/>
                      <w:color w:val="auto"/>
                      <w:sz w:val="21"/>
                      <w:szCs w:val="21"/>
                      <w:lang w:val="en-US" w:eastAsia="zh-CN"/>
                    </w:rPr>
                  </w:pPr>
                  <w:r>
                    <w:rPr>
                      <w:rFonts w:hint="eastAsia" w:cs="Times New Roman"/>
                      <w:b w:val="0"/>
                      <w:bCs/>
                      <w:color w:val="auto"/>
                      <w:sz w:val="21"/>
                      <w:szCs w:val="21"/>
                      <w:lang w:val="en-US" w:eastAsia="zh-CN"/>
                    </w:rPr>
                    <w:t>/</w:t>
                  </w:r>
                </w:p>
              </w:tc>
              <w:tc>
                <w:tcPr>
                  <w:tcW w:w="647" w:type="pct"/>
                  <w:vAlign w:val="center"/>
                </w:tcPr>
                <w:p>
                  <w:pPr>
                    <w:pStyle w:val="22"/>
                    <w:spacing w:after="0"/>
                    <w:jc w:val="center"/>
                    <w:rPr>
                      <w:rFonts w:hint="eastAsia" w:ascii="Times New Roman" w:hAnsi="Times New Roman" w:eastAsia="宋体" w:cs="Times New Roman"/>
                      <w:b w:val="0"/>
                      <w:bCs/>
                      <w:color w:val="auto"/>
                      <w:sz w:val="21"/>
                      <w:szCs w:val="21"/>
                      <w:lang w:val="en-US" w:eastAsia="zh-CN"/>
                    </w:rPr>
                  </w:pPr>
                  <w:r>
                    <w:rPr>
                      <w:rFonts w:hint="eastAsia" w:cs="Times New Roman"/>
                      <w:b w:val="0"/>
                      <w:bCs/>
                      <w:color w:val="auto"/>
                      <w:sz w:val="21"/>
                      <w:szCs w:val="21"/>
                      <w:lang w:val="en-US" w:eastAsia="zh-CN"/>
                    </w:rPr>
                    <w:t>/</w:t>
                  </w:r>
                </w:p>
              </w:tc>
              <w:tc>
                <w:tcPr>
                  <w:tcW w:w="627" w:type="pct"/>
                  <w:vAlign w:val="center"/>
                </w:tcPr>
                <w:p>
                  <w:pPr>
                    <w:pStyle w:val="22"/>
                    <w:spacing w:after="0"/>
                    <w:jc w:val="center"/>
                    <w:rPr>
                      <w:rFonts w:hint="eastAsia" w:ascii="Times New Roman" w:hAnsi="Times New Roman" w:eastAsia="宋体" w:cs="Times New Roman"/>
                      <w:b w:val="0"/>
                      <w:bCs/>
                      <w:color w:val="auto"/>
                      <w:sz w:val="21"/>
                      <w:szCs w:val="21"/>
                      <w:lang w:val="en-US" w:eastAsia="zh-CN"/>
                    </w:rPr>
                  </w:pPr>
                  <w:r>
                    <w:rPr>
                      <w:rFonts w:hint="eastAsia" w:cs="Times New Roman"/>
                      <w:b w:val="0"/>
                      <w:bCs/>
                      <w:color w:val="auto"/>
                      <w:sz w:val="21"/>
                      <w:szCs w:val="21"/>
                      <w:lang w:val="en-US" w:eastAsia="zh-CN"/>
                    </w:rPr>
                    <w:t>/</w:t>
                  </w:r>
                </w:p>
              </w:tc>
            </w:tr>
          </w:tbl>
          <w:p>
            <w:pPr>
              <w:pStyle w:val="30"/>
              <w:spacing w:after="0" w:line="360" w:lineRule="auto"/>
              <w:ind w:left="0" w:leftChars="0" w:firstLine="481"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b/>
                <w:color w:val="auto"/>
                <w:sz w:val="24"/>
                <w:szCs w:val="24"/>
              </w:rPr>
              <w:t>3、噪声</w:t>
            </w:r>
          </w:p>
          <w:p>
            <w:pPr>
              <w:pStyle w:val="30"/>
              <w:spacing w:after="0" w:line="360" w:lineRule="auto"/>
              <w:ind w:left="0" w:leftChars="0" w:firstLine="48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（1）施工期</w:t>
            </w:r>
          </w:p>
          <w:p>
            <w:pPr>
              <w:pStyle w:val="30"/>
              <w:spacing w:after="0" w:line="360" w:lineRule="auto"/>
              <w:ind w:left="0" w:lef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施工期噪声排放执行《建筑施工场界环境噪声排放标准》（GB</w:t>
            </w:r>
            <w:r>
              <w:rPr>
                <w:rFonts w:hint="eastAsia" w:cs="Times New Roman"/>
                <w:color w:val="auto"/>
                <w:sz w:val="24"/>
                <w:szCs w:val="24"/>
                <w:lang w:val="en-US" w:eastAsia="zh-CN"/>
              </w:rPr>
              <w:t xml:space="preserve"> </w:t>
            </w:r>
            <w:r>
              <w:rPr>
                <w:rFonts w:hint="default" w:ascii="Times New Roman" w:hAnsi="Times New Roman" w:eastAsia="宋体" w:cs="Times New Roman"/>
                <w:color w:val="auto"/>
                <w:sz w:val="24"/>
                <w:szCs w:val="24"/>
              </w:rPr>
              <w:t>12523-2011）中噪声限值，见表3-</w:t>
            </w:r>
            <w:r>
              <w:rPr>
                <w:rFonts w:hint="eastAsia" w:cs="Times New Roman"/>
                <w:color w:val="auto"/>
                <w:sz w:val="24"/>
                <w:szCs w:val="24"/>
                <w:lang w:val="en-US" w:eastAsia="zh-CN"/>
              </w:rPr>
              <w:t>5</w:t>
            </w:r>
            <w:r>
              <w:rPr>
                <w:rFonts w:hint="default" w:ascii="Times New Roman" w:hAnsi="Times New Roman" w:eastAsia="宋体" w:cs="Times New Roman"/>
                <w:color w:val="auto"/>
                <w:sz w:val="24"/>
                <w:szCs w:val="24"/>
              </w:rPr>
              <w:t>。</w:t>
            </w:r>
          </w:p>
          <w:p>
            <w:pPr>
              <w:spacing w:line="240" w:lineRule="auto"/>
              <w:ind w:firstLine="481" w:firstLineChars="200"/>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表3-</w:t>
            </w:r>
            <w:r>
              <w:rPr>
                <w:rFonts w:hint="eastAsia" w:cs="Times New Roman"/>
                <w:b/>
                <w:color w:val="auto"/>
                <w:lang w:val="en-US" w:eastAsia="zh-CN"/>
              </w:rPr>
              <w:t>5</w:t>
            </w:r>
            <w:r>
              <w:rPr>
                <w:rFonts w:hint="default" w:ascii="Times New Roman" w:hAnsi="Times New Roman" w:eastAsia="宋体" w:cs="Times New Roman"/>
                <w:b/>
                <w:color w:val="auto"/>
              </w:rPr>
              <w:t xml:space="preserve">  建筑施工场界环境噪声排放限值[Leq:dB(A)]</w:t>
            </w:r>
          </w:p>
          <w:tbl>
            <w:tblPr>
              <w:tblStyle w:val="3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4"/>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7" w:type="pct"/>
                  <w:shd w:val="clear" w:color="auto" w:fill="auto"/>
                </w:tcPr>
                <w:p>
                  <w:pPr>
                    <w:pStyle w:val="55"/>
                    <w:rPr>
                      <w:rFonts w:hint="default" w:ascii="Times New Roman" w:hAnsi="Times New Roman" w:eastAsia="宋体" w:cs="Times New Roman"/>
                      <w:b/>
                      <w:color w:val="auto"/>
                    </w:rPr>
                  </w:pPr>
                  <w:r>
                    <w:rPr>
                      <w:rFonts w:hint="default" w:ascii="Times New Roman" w:hAnsi="Times New Roman" w:eastAsia="宋体" w:cs="Times New Roman"/>
                      <w:color w:val="auto"/>
                    </w:rPr>
                    <w:t>昼间</w:t>
                  </w:r>
                </w:p>
              </w:tc>
              <w:tc>
                <w:tcPr>
                  <w:tcW w:w="2383" w:type="pct"/>
                  <w:shd w:val="clear" w:color="auto" w:fill="auto"/>
                </w:tcPr>
                <w:p>
                  <w:pPr>
                    <w:pStyle w:val="55"/>
                    <w:rPr>
                      <w:rFonts w:hint="default" w:ascii="Times New Roman" w:hAnsi="Times New Roman" w:eastAsia="宋体" w:cs="Times New Roman"/>
                      <w:b/>
                      <w:color w:val="auto"/>
                    </w:rPr>
                  </w:pPr>
                  <w:r>
                    <w:rPr>
                      <w:rFonts w:hint="default" w:ascii="Times New Roman" w:hAnsi="Times New Roman" w:eastAsia="宋体" w:cs="Times New Roman"/>
                      <w:color w:val="auto"/>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7" w:type="pct"/>
                  <w:shd w:val="clear" w:color="auto" w:fill="auto"/>
                </w:tcPr>
                <w:p>
                  <w:pPr>
                    <w:pStyle w:val="55"/>
                    <w:rPr>
                      <w:rFonts w:hint="default" w:ascii="Times New Roman" w:hAnsi="Times New Roman" w:eastAsia="宋体" w:cs="Times New Roman"/>
                      <w:b/>
                      <w:color w:val="auto"/>
                    </w:rPr>
                  </w:pPr>
                  <w:r>
                    <w:rPr>
                      <w:rFonts w:hint="default" w:ascii="Times New Roman" w:hAnsi="Times New Roman" w:eastAsia="宋体" w:cs="Times New Roman"/>
                      <w:bCs/>
                      <w:color w:val="auto"/>
                    </w:rPr>
                    <w:t>70</w:t>
                  </w:r>
                </w:p>
              </w:tc>
              <w:tc>
                <w:tcPr>
                  <w:tcW w:w="2383" w:type="pct"/>
                  <w:shd w:val="clear" w:color="auto" w:fill="auto"/>
                </w:tcPr>
                <w:p>
                  <w:pPr>
                    <w:pStyle w:val="55"/>
                    <w:rPr>
                      <w:rFonts w:hint="default" w:ascii="Times New Roman" w:hAnsi="Times New Roman" w:eastAsia="宋体" w:cs="Times New Roman"/>
                      <w:bCs/>
                      <w:color w:val="auto"/>
                    </w:rPr>
                  </w:pPr>
                  <w:r>
                    <w:rPr>
                      <w:rFonts w:hint="default" w:ascii="Times New Roman" w:hAnsi="Times New Roman" w:eastAsia="宋体" w:cs="Times New Roman"/>
                      <w:bCs/>
                      <w:color w:val="auto"/>
                    </w:rPr>
                    <w:t>55</w:t>
                  </w:r>
                </w:p>
              </w:tc>
            </w:tr>
          </w:tbl>
          <w:p>
            <w:pPr>
              <w:pStyle w:val="30"/>
              <w:spacing w:after="0" w:line="360" w:lineRule="auto"/>
              <w:ind w:left="0" w:leftChars="0" w:firstLine="48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（2）运营期</w:t>
            </w:r>
          </w:p>
          <w:p>
            <w:pPr>
              <w:pStyle w:val="30"/>
              <w:spacing w:after="0" w:line="360" w:lineRule="auto"/>
              <w:ind w:left="0" w:leftChars="0" w:firstLine="48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项目运营期噪声排放执行《工业企业厂界环境噪声排放标准》（GB</w:t>
            </w:r>
            <w:r>
              <w:rPr>
                <w:rFonts w:hint="eastAsia" w:cs="Times New Roman"/>
                <w:color w:val="auto"/>
                <w:sz w:val="24"/>
                <w:szCs w:val="24"/>
                <w:lang w:val="en-US" w:eastAsia="zh-CN"/>
              </w:rPr>
              <w:t xml:space="preserve"> </w:t>
            </w:r>
            <w:r>
              <w:rPr>
                <w:rFonts w:hint="default" w:ascii="Times New Roman" w:hAnsi="Times New Roman" w:eastAsia="宋体" w:cs="Times New Roman"/>
                <w:color w:val="auto"/>
                <w:sz w:val="24"/>
                <w:szCs w:val="24"/>
              </w:rPr>
              <w:t>12348-2008）2类，限值见表3-</w:t>
            </w:r>
            <w:r>
              <w:rPr>
                <w:rFonts w:hint="eastAsia" w:cs="Times New Roman"/>
                <w:color w:val="auto"/>
                <w:sz w:val="24"/>
                <w:szCs w:val="24"/>
                <w:lang w:val="en-US" w:eastAsia="zh-CN"/>
              </w:rPr>
              <w:t>6</w:t>
            </w:r>
            <w:r>
              <w:rPr>
                <w:rFonts w:hint="default" w:ascii="Times New Roman" w:hAnsi="Times New Roman" w:eastAsia="宋体" w:cs="Times New Roman"/>
                <w:color w:val="auto"/>
                <w:sz w:val="24"/>
                <w:szCs w:val="24"/>
              </w:rPr>
              <w:t>。</w:t>
            </w:r>
          </w:p>
          <w:p>
            <w:pPr>
              <w:spacing w:line="240" w:lineRule="auto"/>
              <w:ind w:firstLine="481" w:firstLineChars="200"/>
              <w:jc w:val="center"/>
              <w:rPr>
                <w:rFonts w:hint="default" w:ascii="Times New Roman" w:hAnsi="Times New Roman" w:eastAsia="宋体" w:cs="Times New Roman"/>
                <w:color w:val="auto"/>
              </w:rPr>
            </w:pPr>
            <w:r>
              <w:rPr>
                <w:rFonts w:hint="default" w:ascii="Times New Roman" w:hAnsi="Times New Roman" w:eastAsia="宋体" w:cs="Times New Roman"/>
                <w:b/>
                <w:color w:val="auto"/>
              </w:rPr>
              <w:t>表3-</w:t>
            </w:r>
            <w:r>
              <w:rPr>
                <w:rFonts w:hint="eastAsia" w:cs="Times New Roman"/>
                <w:b/>
                <w:color w:val="auto"/>
                <w:lang w:val="en-US" w:eastAsia="zh-CN"/>
              </w:rPr>
              <w:t>6</w:t>
            </w:r>
            <w:r>
              <w:rPr>
                <w:rFonts w:hint="default" w:ascii="Times New Roman" w:hAnsi="Times New Roman" w:eastAsia="宋体" w:cs="Times New Roman"/>
                <w:b/>
                <w:color w:val="auto"/>
              </w:rPr>
              <w:t xml:space="preserve">  工业企业厂界环境噪声排放限值[Leq:dB(A)]</w:t>
            </w:r>
          </w:p>
          <w:tbl>
            <w:tblPr>
              <w:tblStyle w:val="3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1"/>
              <w:gridCol w:w="2653"/>
              <w:gridCol w:w="2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798" w:type="pct"/>
                  <w:vAlign w:val="center"/>
                </w:tcPr>
                <w:p>
                  <w:pPr>
                    <w:pStyle w:val="55"/>
                    <w:rPr>
                      <w:rFonts w:hint="default" w:ascii="Times New Roman" w:hAnsi="Times New Roman" w:eastAsia="宋体" w:cs="Times New Roman"/>
                      <w:color w:val="auto"/>
                    </w:rPr>
                  </w:pPr>
                  <w:r>
                    <w:rPr>
                      <w:rFonts w:hint="default" w:ascii="Times New Roman" w:hAnsi="Times New Roman" w:eastAsia="宋体" w:cs="Times New Roman"/>
                      <w:color w:val="auto"/>
                    </w:rPr>
                    <w:t>类别</w:t>
                  </w:r>
                </w:p>
              </w:tc>
              <w:tc>
                <w:tcPr>
                  <w:tcW w:w="1538" w:type="pct"/>
                  <w:vAlign w:val="center"/>
                </w:tcPr>
                <w:p>
                  <w:pPr>
                    <w:pStyle w:val="55"/>
                    <w:rPr>
                      <w:rFonts w:hint="default" w:ascii="Times New Roman" w:hAnsi="Times New Roman" w:eastAsia="宋体" w:cs="Times New Roman"/>
                      <w:color w:val="auto"/>
                    </w:rPr>
                  </w:pPr>
                  <w:r>
                    <w:rPr>
                      <w:rFonts w:hint="default" w:ascii="Times New Roman" w:hAnsi="Times New Roman" w:eastAsia="宋体" w:cs="Times New Roman"/>
                      <w:color w:val="auto"/>
                    </w:rPr>
                    <w:t>昼间</w:t>
                  </w:r>
                </w:p>
              </w:tc>
              <w:tc>
                <w:tcPr>
                  <w:tcW w:w="1664" w:type="pct"/>
                  <w:vAlign w:val="center"/>
                </w:tcPr>
                <w:p>
                  <w:pPr>
                    <w:pStyle w:val="55"/>
                    <w:rPr>
                      <w:rFonts w:hint="default" w:ascii="Times New Roman" w:hAnsi="Times New Roman" w:eastAsia="宋体" w:cs="Times New Roman"/>
                      <w:color w:val="auto"/>
                    </w:rPr>
                  </w:pPr>
                  <w:r>
                    <w:rPr>
                      <w:rFonts w:hint="default" w:ascii="Times New Roman" w:hAnsi="Times New Roman" w:eastAsia="宋体" w:cs="Times New Roman"/>
                      <w:color w:val="auto"/>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798" w:type="pct"/>
                  <w:vAlign w:val="center"/>
                </w:tcPr>
                <w:p>
                  <w:pPr>
                    <w:pStyle w:val="55"/>
                    <w:rPr>
                      <w:rFonts w:hint="default" w:ascii="Times New Roman" w:hAnsi="Times New Roman" w:eastAsia="宋体" w:cs="Times New Roman"/>
                      <w:color w:val="auto"/>
                    </w:rPr>
                  </w:pPr>
                  <w:bookmarkStart w:id="6" w:name="OLE_LINK53"/>
                  <w:r>
                    <w:rPr>
                      <w:rFonts w:hint="default" w:ascii="Times New Roman" w:hAnsi="Times New Roman" w:eastAsia="宋体" w:cs="Times New Roman"/>
                      <w:color w:val="auto"/>
                    </w:rPr>
                    <w:t>2类</w:t>
                  </w:r>
                  <w:bookmarkEnd w:id="6"/>
                </w:p>
              </w:tc>
              <w:tc>
                <w:tcPr>
                  <w:tcW w:w="1538" w:type="pct"/>
                  <w:vAlign w:val="center"/>
                </w:tcPr>
                <w:p>
                  <w:pPr>
                    <w:pStyle w:val="55"/>
                    <w:rPr>
                      <w:rFonts w:hint="default" w:ascii="Times New Roman" w:hAnsi="Times New Roman" w:eastAsia="宋体" w:cs="Times New Roman"/>
                      <w:color w:val="auto"/>
                    </w:rPr>
                  </w:pPr>
                  <w:r>
                    <w:rPr>
                      <w:rFonts w:hint="default" w:ascii="Times New Roman" w:hAnsi="Times New Roman" w:eastAsia="宋体" w:cs="Times New Roman"/>
                      <w:color w:val="auto"/>
                    </w:rPr>
                    <w:t>60</w:t>
                  </w:r>
                </w:p>
              </w:tc>
              <w:tc>
                <w:tcPr>
                  <w:tcW w:w="1664" w:type="pct"/>
                  <w:vAlign w:val="center"/>
                </w:tcPr>
                <w:p>
                  <w:pPr>
                    <w:pStyle w:val="55"/>
                    <w:rPr>
                      <w:rFonts w:hint="default" w:ascii="Times New Roman" w:hAnsi="Times New Roman" w:eastAsia="宋体" w:cs="Times New Roman"/>
                      <w:color w:val="auto"/>
                    </w:rPr>
                  </w:pPr>
                  <w:r>
                    <w:rPr>
                      <w:rFonts w:hint="default" w:ascii="Times New Roman" w:hAnsi="Times New Roman" w:eastAsia="宋体" w:cs="Times New Roman"/>
                      <w:color w:val="auto"/>
                    </w:rPr>
                    <w:t>50</w:t>
                  </w:r>
                </w:p>
              </w:tc>
            </w:tr>
          </w:tbl>
          <w:p>
            <w:pPr>
              <w:spacing w:line="360" w:lineRule="auto"/>
              <w:ind w:firstLine="481" w:firstLineChars="200"/>
              <w:rPr>
                <w:rFonts w:hint="default" w:ascii="Times New Roman" w:hAnsi="Times New Roman" w:eastAsia="宋体" w:cs="Times New Roman"/>
                <w:b/>
                <w:color w:val="auto"/>
                <w:szCs w:val="24"/>
              </w:rPr>
            </w:pPr>
            <w:r>
              <w:rPr>
                <w:rFonts w:hint="default" w:ascii="Times New Roman" w:hAnsi="Times New Roman" w:eastAsia="宋体" w:cs="Times New Roman"/>
                <w:b/>
                <w:color w:val="auto"/>
              </w:rPr>
              <w:t>4、</w:t>
            </w:r>
            <w:r>
              <w:rPr>
                <w:rFonts w:hint="default" w:ascii="Times New Roman" w:hAnsi="Times New Roman" w:eastAsia="宋体" w:cs="Times New Roman"/>
                <w:b/>
                <w:color w:val="auto"/>
                <w:szCs w:val="24"/>
              </w:rPr>
              <w:t>固体废弃物</w:t>
            </w:r>
          </w:p>
          <w:p>
            <w:pPr>
              <w:spacing w:line="360" w:lineRule="auto"/>
              <w:ind w:firstLine="480" w:firstLineChars="200"/>
              <w:rPr>
                <w:rFonts w:hint="default" w:ascii="Times New Roman" w:hAnsi="Times New Roman" w:eastAsia="宋体" w:cs="Times New Roman"/>
                <w:color w:val="auto"/>
                <w:szCs w:val="24"/>
                <w:lang w:val="zh-CN"/>
              </w:rPr>
            </w:pPr>
            <w:r>
              <w:rPr>
                <w:rFonts w:hint="default" w:ascii="Times New Roman" w:hAnsi="Times New Roman" w:eastAsia="宋体" w:cs="Times New Roman"/>
                <w:color w:val="auto"/>
                <w:szCs w:val="24"/>
                <w:lang w:val="zh-CN"/>
              </w:rPr>
              <w:t>（1）一般固体废物执行《一般工业固体废物贮存和填埋污染控制标准》（GB 18599-2020）。</w:t>
            </w:r>
          </w:p>
          <w:p>
            <w:pPr>
              <w:spacing w:line="360" w:lineRule="auto"/>
              <w:ind w:firstLine="480" w:firstLineChars="200"/>
              <w:rPr>
                <w:rFonts w:hint="default" w:ascii="Times New Roman" w:hAnsi="Times New Roman" w:eastAsia="宋体" w:cs="Times New Roman"/>
                <w:b/>
                <w:color w:val="auto"/>
              </w:rPr>
            </w:pPr>
            <w:r>
              <w:rPr>
                <w:rFonts w:hint="default" w:ascii="Times New Roman" w:hAnsi="Times New Roman" w:eastAsia="宋体" w:cs="Times New Roman"/>
                <w:color w:val="auto"/>
                <w:szCs w:val="24"/>
                <w:lang w:val="zh-CN"/>
              </w:rPr>
              <w:t>（2）危险废物执行《危险废物贮存污染控制标准》（GB 18597-2023）</w:t>
            </w:r>
            <w:r>
              <w:rPr>
                <w:rFonts w:hint="default" w:ascii="Times New Roman" w:hAnsi="Times New Roman" w:eastAsia="宋体" w:cs="Times New Roman"/>
                <w:color w:val="auto"/>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720" w:type="dxa"/>
            <w:tcBorders>
              <w:right w:val="single" w:color="auto" w:sz="4" w:space="0"/>
            </w:tcBorders>
            <w:vAlign w:val="center"/>
          </w:tcPr>
          <w:p>
            <w:pPr>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总量控制指标</w:t>
            </w:r>
          </w:p>
        </w:tc>
        <w:tc>
          <w:tcPr>
            <w:tcW w:w="8850" w:type="dxa"/>
            <w:tcBorders>
              <w:left w:val="single" w:color="auto" w:sz="4" w:space="0"/>
            </w:tcBorders>
            <w:vAlign w:val="center"/>
          </w:tcPr>
          <w:p>
            <w:pPr>
              <w:spacing w:line="360" w:lineRule="auto"/>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根据本工程的具体情况，结合国家污染物排放总量控制原则，列出本工程需执行的总量控制指标：</w:t>
            </w:r>
          </w:p>
          <w:p>
            <w:pPr>
              <w:keepNext w:val="0"/>
              <w:keepLines w:val="0"/>
              <w:pageBreakBefore w:val="0"/>
              <w:widowControl w:val="0"/>
              <w:kinsoku/>
              <w:wordWrap/>
              <w:overflowPunct/>
              <w:topLinePunct w:val="0"/>
              <w:autoSpaceDE/>
              <w:autoSpaceDN/>
              <w:bidi w:val="0"/>
              <w:adjustRightInd/>
              <w:snapToGrid/>
              <w:spacing w:line="360" w:lineRule="auto"/>
              <w:ind w:right="0" w:firstLine="480" w:firstLineChars="200"/>
              <w:jc w:val="left"/>
              <w:textAlignment w:val="auto"/>
              <w:rPr>
                <w:rFonts w:hint="default" w:ascii="Times New Roman" w:hAnsi="Times New Roman" w:eastAsia="宋体" w:cs="Times New Roman"/>
                <w:color w:val="auto"/>
                <w:kern w:val="0"/>
                <w:lang w:val="en-US" w:eastAsia="zh-CN"/>
              </w:rPr>
            </w:pPr>
            <w:r>
              <w:rPr>
                <w:rFonts w:hint="default" w:ascii="Times New Roman" w:hAnsi="Times New Roman" w:eastAsia="宋体" w:cs="Times New Roman"/>
                <w:color w:val="auto"/>
                <w:kern w:val="0"/>
              </w:rPr>
              <w:t>1、废气：项目区废气主要为成品堆场无组织废气</w:t>
            </w:r>
            <w:r>
              <w:rPr>
                <w:rFonts w:hint="eastAsia" w:cs="Times New Roman"/>
                <w:color w:val="auto"/>
                <w:kern w:val="0"/>
                <w:lang w:eastAsia="zh-CN"/>
              </w:rPr>
              <w:t>（</w:t>
            </w:r>
            <w:r>
              <w:rPr>
                <w:rFonts w:hint="eastAsia" w:cs="Times New Roman"/>
                <w:color w:val="auto"/>
                <w:kern w:val="0"/>
                <w:lang w:val="en-US" w:eastAsia="zh-CN"/>
              </w:rPr>
              <w:t>颗粒物</w:t>
            </w:r>
            <w:r>
              <w:rPr>
                <w:rFonts w:hint="eastAsia" w:cs="Times New Roman"/>
                <w:color w:val="auto"/>
                <w:kern w:val="0"/>
                <w:lang w:eastAsia="zh-CN"/>
              </w:rPr>
              <w:t>）</w:t>
            </w:r>
            <w:r>
              <w:rPr>
                <w:rFonts w:hint="default" w:ascii="Times New Roman" w:hAnsi="Times New Roman" w:eastAsia="宋体" w:cs="Times New Roman"/>
                <w:color w:val="auto"/>
                <w:kern w:val="0"/>
              </w:rPr>
              <w:t>及汽车尾气</w:t>
            </w:r>
            <w:r>
              <w:rPr>
                <w:rFonts w:hint="eastAsia" w:cs="Times New Roman"/>
                <w:color w:val="auto"/>
                <w:kern w:val="0"/>
                <w:lang w:eastAsia="zh-CN"/>
              </w:rPr>
              <w:t>，</w:t>
            </w:r>
            <w:r>
              <w:rPr>
                <w:rFonts w:hint="eastAsia" w:cs="Times New Roman"/>
                <w:color w:val="auto"/>
                <w:sz w:val="24"/>
                <w:szCs w:val="24"/>
                <w:highlight w:val="none"/>
                <w:lang w:val="en-US" w:eastAsia="zh-CN"/>
              </w:rPr>
              <w:t>根据核算颗粒物的排放量为0.039t/a，</w:t>
            </w:r>
            <w:r>
              <w:rPr>
                <w:rFonts w:hint="eastAsia" w:ascii="Times New Roman" w:hAnsi="Times New Roman" w:eastAsia="宋体" w:cs="Times New Roman"/>
                <w:color w:val="auto"/>
                <w:sz w:val="24"/>
                <w:szCs w:val="24"/>
                <w:highlight w:val="none"/>
                <w:lang w:val="en-US" w:eastAsia="zh-CN"/>
              </w:rPr>
              <w:t>汽车尾气未做总量核算</w:t>
            </w:r>
            <w:r>
              <w:rPr>
                <w:rFonts w:hint="eastAsia" w:cs="Times New Roman"/>
                <w:color w:val="auto"/>
                <w:sz w:val="24"/>
                <w:szCs w:val="24"/>
                <w:highlight w:val="none"/>
                <w:lang w:val="en-US" w:eastAsia="zh-CN"/>
              </w:rPr>
              <w:t>，均为无组织排放。</w:t>
            </w:r>
            <w:r>
              <w:rPr>
                <w:rFonts w:hint="eastAsia" w:ascii="Times New Roman" w:hAnsi="Times New Roman" w:eastAsia="宋体" w:cs="Times New Roman"/>
                <w:color w:val="auto"/>
                <w:sz w:val="24"/>
                <w:szCs w:val="24"/>
                <w:highlight w:val="none"/>
                <w:lang w:val="en-US" w:eastAsia="zh-CN"/>
              </w:rPr>
              <w:t>所以项目废气总量控制指标建议</w:t>
            </w:r>
            <w:r>
              <w:rPr>
                <w:rFonts w:hint="eastAsia" w:cs="Times New Roman"/>
                <w:color w:val="auto"/>
                <w:sz w:val="24"/>
                <w:szCs w:val="24"/>
                <w:highlight w:val="none"/>
                <w:lang w:val="en-US" w:eastAsia="zh-CN"/>
              </w:rPr>
              <w:t>，无组织</w:t>
            </w:r>
            <w:r>
              <w:rPr>
                <w:rFonts w:hint="eastAsia" w:ascii="Times New Roman" w:hAnsi="Times New Roman" w:eastAsia="宋体" w:cs="Times New Roman"/>
                <w:color w:val="auto"/>
                <w:sz w:val="24"/>
                <w:szCs w:val="24"/>
                <w:highlight w:val="none"/>
                <w:lang w:val="en-US" w:eastAsia="zh-CN"/>
              </w:rPr>
              <w:t>颗粒物</w:t>
            </w:r>
            <w:r>
              <w:rPr>
                <w:rFonts w:hint="eastAsia" w:cs="Times New Roman"/>
                <w:color w:val="auto"/>
                <w:sz w:val="24"/>
                <w:szCs w:val="24"/>
                <w:highlight w:val="none"/>
                <w:lang w:val="en-US" w:eastAsia="zh-CN"/>
              </w:rPr>
              <w:t>为0.039t/a，</w:t>
            </w:r>
            <w:r>
              <w:rPr>
                <w:rFonts w:hint="eastAsia" w:ascii="Times New Roman" w:hAnsi="Times New Roman" w:eastAsia="宋体" w:cs="Times New Roman"/>
                <w:color w:val="auto"/>
                <w:sz w:val="24"/>
                <w:szCs w:val="24"/>
                <w:highlight w:val="none"/>
                <w:lang w:val="en-US" w:eastAsia="zh-CN"/>
              </w:rPr>
              <w:t>汽车尾气不</w:t>
            </w:r>
            <w:r>
              <w:rPr>
                <w:rFonts w:hint="eastAsia" w:cs="Times New Roman"/>
                <w:color w:val="auto"/>
                <w:sz w:val="24"/>
                <w:szCs w:val="24"/>
                <w:highlight w:val="none"/>
                <w:lang w:val="en-US" w:eastAsia="zh-CN"/>
              </w:rPr>
              <w:t>做</w:t>
            </w:r>
            <w:r>
              <w:rPr>
                <w:rFonts w:hint="eastAsia" w:ascii="Times New Roman" w:hAnsi="Times New Roman" w:eastAsia="宋体" w:cs="Times New Roman"/>
                <w:color w:val="auto"/>
                <w:sz w:val="24"/>
                <w:szCs w:val="24"/>
                <w:highlight w:val="none"/>
                <w:lang w:val="en-US" w:eastAsia="zh-CN"/>
              </w:rPr>
              <w:t>总量控制</w:t>
            </w:r>
            <w:r>
              <w:rPr>
                <w:rFonts w:hint="default" w:ascii="Times New Roman" w:hAnsi="Times New Roman" w:eastAsia="宋体" w:cs="Times New Roman"/>
                <w:color w:val="auto"/>
                <w:szCs w:val="24"/>
                <w:lang w:val="en-US" w:eastAsia="zh-CN"/>
              </w:rPr>
              <w:t>。</w:t>
            </w:r>
          </w:p>
          <w:p>
            <w:pPr>
              <w:autoSpaceDE w:val="0"/>
              <w:autoSpaceDN w:val="0"/>
              <w:adjustRightInd w:val="0"/>
              <w:spacing w:line="360" w:lineRule="auto"/>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kern w:val="0"/>
              </w:rPr>
              <w:t>2、废水：</w:t>
            </w:r>
            <w:r>
              <w:rPr>
                <w:rFonts w:hint="default" w:ascii="Times New Roman" w:hAnsi="Times New Roman" w:eastAsia="宋体" w:cs="Times New Roman"/>
                <w:color w:val="auto"/>
              </w:rPr>
              <w:t>本项目生产废水</w:t>
            </w:r>
            <w:r>
              <w:rPr>
                <w:rFonts w:hint="default" w:ascii="Times New Roman" w:hAnsi="Times New Roman" w:eastAsia="宋体" w:cs="Times New Roman"/>
                <w:color w:val="auto"/>
                <w:szCs w:val="24"/>
              </w:rPr>
              <w:t>循环使用</w:t>
            </w:r>
            <w:r>
              <w:rPr>
                <w:rFonts w:hint="default" w:ascii="Times New Roman" w:hAnsi="Times New Roman" w:eastAsia="宋体" w:cs="Times New Roman"/>
                <w:color w:val="auto"/>
              </w:rPr>
              <w:t>，不外排，生活废水依托</w:t>
            </w:r>
            <w:r>
              <w:rPr>
                <w:rFonts w:hint="default" w:ascii="Times New Roman" w:hAnsi="Times New Roman" w:eastAsia="宋体" w:cs="Times New Roman"/>
                <w:color w:val="auto"/>
                <w:szCs w:val="24"/>
              </w:rPr>
              <w:t>云南文山铝业有限公司西畴矿业分公司</w:t>
            </w:r>
            <w:r>
              <w:rPr>
                <w:rFonts w:hint="eastAsia" w:cs="Times New Roman"/>
                <w:color w:val="auto"/>
                <w:szCs w:val="24"/>
                <w:lang w:eastAsia="zh-CN"/>
              </w:rPr>
              <w:t>生活污水处理设施处理后回用于生产</w:t>
            </w:r>
            <w:r>
              <w:rPr>
                <w:rFonts w:hint="default" w:ascii="Times New Roman" w:hAnsi="Times New Roman" w:eastAsia="宋体" w:cs="Times New Roman"/>
                <w:color w:val="auto"/>
                <w:szCs w:val="24"/>
              </w:rPr>
              <w:t>，</w:t>
            </w:r>
            <w:r>
              <w:rPr>
                <w:rFonts w:hint="default" w:ascii="Times New Roman" w:hAnsi="Times New Roman" w:eastAsia="宋体" w:cs="Times New Roman"/>
                <w:color w:val="auto"/>
              </w:rPr>
              <w:t>因此，</w:t>
            </w:r>
            <w:r>
              <w:rPr>
                <w:rFonts w:hint="eastAsia" w:cs="Times New Roman"/>
                <w:color w:val="auto"/>
                <w:lang w:val="en-US" w:eastAsia="zh-CN"/>
              </w:rPr>
              <w:t>本项目</w:t>
            </w:r>
            <w:r>
              <w:rPr>
                <w:rFonts w:hint="default" w:ascii="Times New Roman" w:hAnsi="Times New Roman" w:eastAsia="宋体" w:cs="Times New Roman"/>
                <w:color w:val="auto"/>
              </w:rPr>
              <w:t>废水</w:t>
            </w:r>
            <w:r>
              <w:rPr>
                <w:rFonts w:hint="eastAsia" w:cs="Times New Roman"/>
                <w:color w:val="auto"/>
                <w:lang w:val="en-US" w:eastAsia="zh-CN"/>
              </w:rPr>
              <w:t>不做总量控制要求</w:t>
            </w:r>
            <w:r>
              <w:rPr>
                <w:rFonts w:hint="default" w:ascii="Times New Roman" w:hAnsi="Times New Roman" w:eastAsia="宋体" w:cs="Times New Roman"/>
                <w:color w:val="auto"/>
              </w:rPr>
              <w:t>。</w:t>
            </w:r>
          </w:p>
          <w:p>
            <w:pPr>
              <w:spacing w:line="360" w:lineRule="auto"/>
              <w:ind w:firstLine="480" w:firstLineChars="200"/>
              <w:rPr>
                <w:rFonts w:hint="eastAsia" w:ascii="Times New Roman" w:hAnsi="Times New Roman" w:eastAsia="宋体" w:cs="Times New Roman"/>
                <w:color w:val="auto"/>
                <w:lang w:eastAsia="zh-CN"/>
              </w:rPr>
            </w:pPr>
            <w:r>
              <w:rPr>
                <w:rFonts w:hint="default" w:ascii="Times New Roman" w:hAnsi="Times New Roman" w:eastAsia="宋体" w:cs="Times New Roman"/>
                <w:color w:val="auto"/>
                <w:kern w:val="0"/>
              </w:rPr>
              <w:t>3、固废：本项目</w:t>
            </w:r>
            <w:r>
              <w:rPr>
                <w:rFonts w:hint="default" w:ascii="Times New Roman" w:hAnsi="Times New Roman" w:eastAsia="宋体" w:cs="Times New Roman"/>
                <w:color w:val="auto"/>
              </w:rPr>
              <w:t>运营期产生的固体废物处置率100%</w:t>
            </w:r>
            <w:r>
              <w:rPr>
                <w:rFonts w:hint="eastAsia" w:cs="Times New Roman"/>
                <w:color w:val="auto"/>
                <w:lang w:eastAsia="zh-CN"/>
              </w:rPr>
              <w:t>。</w:t>
            </w:r>
          </w:p>
          <w:p>
            <w:pPr>
              <w:spacing w:line="360" w:lineRule="auto"/>
              <w:ind w:firstLine="480" w:firstLineChars="200"/>
              <w:rPr>
                <w:rFonts w:hint="default" w:ascii="Times New Roman" w:hAnsi="Times New Roman" w:eastAsia="宋体" w:cs="Times New Roman"/>
                <w:color w:val="auto"/>
              </w:rPr>
            </w:pPr>
          </w:p>
          <w:p>
            <w:pPr>
              <w:spacing w:line="360" w:lineRule="auto"/>
              <w:ind w:firstLine="480" w:firstLineChars="200"/>
              <w:rPr>
                <w:rFonts w:hint="default" w:ascii="Times New Roman" w:hAnsi="Times New Roman" w:eastAsia="宋体" w:cs="Times New Roman"/>
                <w:color w:val="auto"/>
              </w:rPr>
            </w:pPr>
          </w:p>
          <w:p>
            <w:pPr>
              <w:spacing w:line="360" w:lineRule="auto"/>
              <w:ind w:firstLine="480" w:firstLineChars="200"/>
              <w:rPr>
                <w:rFonts w:hint="default" w:ascii="Times New Roman" w:hAnsi="Times New Roman" w:eastAsia="宋体" w:cs="Times New Roman"/>
                <w:color w:val="auto"/>
              </w:rPr>
            </w:pPr>
          </w:p>
          <w:p>
            <w:pPr>
              <w:spacing w:line="360" w:lineRule="auto"/>
              <w:ind w:firstLine="480" w:firstLineChars="200"/>
              <w:rPr>
                <w:rFonts w:hint="default" w:ascii="Times New Roman" w:hAnsi="Times New Roman" w:eastAsia="宋体" w:cs="Times New Roman"/>
                <w:color w:val="auto"/>
              </w:rPr>
            </w:pPr>
          </w:p>
          <w:p>
            <w:pPr>
              <w:spacing w:line="360" w:lineRule="auto"/>
              <w:ind w:firstLine="480" w:firstLineChars="200"/>
              <w:rPr>
                <w:rFonts w:hint="default" w:ascii="Times New Roman" w:hAnsi="Times New Roman" w:eastAsia="宋体" w:cs="Times New Roman"/>
                <w:color w:val="auto"/>
              </w:rPr>
            </w:pPr>
          </w:p>
          <w:p>
            <w:pPr>
              <w:spacing w:line="360" w:lineRule="auto"/>
              <w:ind w:firstLine="480" w:firstLineChars="200"/>
              <w:rPr>
                <w:rFonts w:hint="default" w:ascii="Times New Roman" w:hAnsi="Times New Roman" w:eastAsia="宋体" w:cs="Times New Roman"/>
                <w:color w:val="auto"/>
              </w:rPr>
            </w:pPr>
          </w:p>
          <w:p>
            <w:pPr>
              <w:spacing w:line="360" w:lineRule="auto"/>
              <w:ind w:firstLine="480" w:firstLineChars="200"/>
              <w:rPr>
                <w:rFonts w:hint="default" w:ascii="Times New Roman" w:hAnsi="Times New Roman" w:eastAsia="宋体" w:cs="Times New Roman"/>
                <w:color w:val="auto"/>
              </w:rPr>
            </w:pPr>
          </w:p>
          <w:p>
            <w:pPr>
              <w:bidi w:val="0"/>
              <w:rPr>
                <w:rFonts w:hint="default"/>
                <w:color w:val="auto"/>
              </w:rPr>
            </w:pPr>
          </w:p>
          <w:p>
            <w:pPr>
              <w:pStyle w:val="22"/>
              <w:rPr>
                <w:rFonts w:hint="default" w:ascii="Times New Roman" w:hAnsi="Times New Roman" w:eastAsia="宋体" w:cs="Times New Roman"/>
                <w:color w:val="auto"/>
              </w:rPr>
            </w:pPr>
          </w:p>
          <w:p>
            <w:pPr>
              <w:rPr>
                <w:rFonts w:hint="default" w:ascii="Times New Roman" w:hAnsi="Times New Roman" w:eastAsia="宋体" w:cs="Times New Roman"/>
                <w:color w:val="auto"/>
              </w:rPr>
            </w:pPr>
          </w:p>
          <w:p>
            <w:pPr>
              <w:pStyle w:val="22"/>
              <w:rPr>
                <w:rFonts w:hint="default" w:ascii="Times New Roman" w:hAnsi="Times New Roman" w:eastAsia="宋体" w:cs="Times New Roman"/>
                <w:color w:val="auto"/>
              </w:rPr>
            </w:pPr>
          </w:p>
          <w:p>
            <w:pPr>
              <w:pStyle w:val="42"/>
              <w:rPr>
                <w:rFonts w:hint="default"/>
                <w:color w:val="auto"/>
              </w:rPr>
            </w:pPr>
          </w:p>
          <w:p>
            <w:pPr>
              <w:pStyle w:val="42"/>
              <w:rPr>
                <w:rFonts w:hint="default" w:ascii="Times New Roman" w:hAnsi="Times New Roman" w:eastAsia="宋体" w:cs="Times New Roman"/>
                <w:color w:val="auto"/>
              </w:rPr>
            </w:pPr>
          </w:p>
          <w:p>
            <w:pPr>
              <w:rPr>
                <w:rFonts w:hint="default" w:ascii="Times New Roman" w:hAnsi="Times New Roman" w:eastAsia="宋体" w:cs="Times New Roman"/>
                <w:color w:val="auto"/>
              </w:rPr>
            </w:pPr>
          </w:p>
          <w:p>
            <w:pPr>
              <w:pStyle w:val="22"/>
              <w:rPr>
                <w:rFonts w:hint="default" w:ascii="Times New Roman" w:hAnsi="Times New Roman" w:eastAsia="宋体" w:cs="Times New Roman"/>
                <w:color w:val="auto"/>
              </w:rPr>
            </w:pPr>
          </w:p>
          <w:p>
            <w:pPr>
              <w:pStyle w:val="42"/>
              <w:rPr>
                <w:rFonts w:hint="default" w:ascii="Times New Roman" w:hAnsi="Times New Roman" w:eastAsia="宋体" w:cs="Times New Roman"/>
                <w:color w:val="auto"/>
              </w:rPr>
            </w:pPr>
          </w:p>
          <w:p>
            <w:pPr>
              <w:rPr>
                <w:rFonts w:hint="default" w:ascii="Times New Roman" w:hAnsi="Times New Roman" w:eastAsia="宋体" w:cs="Times New Roman"/>
                <w:color w:val="auto"/>
              </w:rPr>
            </w:pPr>
          </w:p>
          <w:p>
            <w:pPr>
              <w:pStyle w:val="22"/>
              <w:rPr>
                <w:rFonts w:hint="default" w:ascii="Times New Roman" w:hAnsi="Times New Roman" w:eastAsia="宋体" w:cs="Times New Roman"/>
                <w:color w:val="auto"/>
              </w:rPr>
            </w:pPr>
          </w:p>
          <w:p>
            <w:pPr>
              <w:pStyle w:val="42"/>
              <w:rPr>
                <w:rFonts w:hint="default"/>
                <w:color w:val="auto"/>
              </w:rPr>
            </w:pPr>
          </w:p>
          <w:p>
            <w:pPr>
              <w:rPr>
                <w:rFonts w:hint="default"/>
                <w:color w:val="auto"/>
              </w:rPr>
            </w:pPr>
          </w:p>
          <w:p>
            <w:pPr>
              <w:pStyle w:val="22"/>
              <w:rPr>
                <w:rFonts w:hint="default"/>
                <w:color w:val="auto"/>
              </w:rPr>
            </w:pPr>
          </w:p>
        </w:tc>
      </w:tr>
    </w:tbl>
    <w:p>
      <w:pPr>
        <w:pStyle w:val="33"/>
        <w:jc w:val="center"/>
        <w:rPr>
          <w:rFonts w:hint="default" w:ascii="Times New Roman" w:hAnsi="Times New Roman" w:eastAsia="宋体" w:cs="Times New Roman"/>
          <w:color w:val="auto"/>
        </w:rPr>
      </w:pPr>
      <w:bookmarkStart w:id="7" w:name="_Toc18681"/>
      <w:r>
        <w:rPr>
          <w:rFonts w:hint="default" w:ascii="Times New Roman" w:hAnsi="Times New Roman" w:eastAsia="宋体" w:cs="Times New Roman"/>
          <w:color w:val="auto"/>
        </w:rPr>
        <w:t>四、主要环境影响和保护措施</w:t>
      </w:r>
      <w:bookmarkEnd w:id="7"/>
    </w:p>
    <w:tbl>
      <w:tblPr>
        <w:tblStyle w:val="36"/>
        <w:tblW w:w="958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6"/>
        <w:gridCol w:w="91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18" w:hRule="atLeast"/>
          <w:jc w:val="center"/>
        </w:trPr>
        <w:tc>
          <w:tcPr>
            <w:tcW w:w="456" w:type="dxa"/>
            <w:tcBorders>
              <w:right w:val="single" w:color="auto" w:sz="4" w:space="0"/>
            </w:tcBorders>
            <w:vAlign w:val="center"/>
          </w:tcPr>
          <w:p>
            <w:pPr>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施工期环境保护措施</w:t>
            </w:r>
          </w:p>
        </w:tc>
        <w:tc>
          <w:tcPr>
            <w:tcW w:w="9128" w:type="dxa"/>
            <w:tcBorders>
              <w:left w:val="single" w:color="auto" w:sz="4" w:space="0"/>
            </w:tcBorders>
            <w:vAlign w:val="center"/>
          </w:tcPr>
          <w:p>
            <w:pPr>
              <w:spacing w:line="360" w:lineRule="auto"/>
              <w:ind w:firstLine="480" w:firstLineChars="200"/>
              <w:rPr>
                <w:rFonts w:hint="default" w:ascii="Times New Roman" w:hAnsi="Times New Roman" w:eastAsia="宋体" w:cs="Times New Roman"/>
                <w:color w:val="auto"/>
                <w:kern w:val="0"/>
              </w:rPr>
            </w:pPr>
            <w:r>
              <w:rPr>
                <w:rFonts w:hint="default" w:ascii="Times New Roman" w:hAnsi="Times New Roman" w:eastAsia="宋体" w:cs="Times New Roman"/>
                <w:color w:val="auto"/>
                <w:kern w:val="0"/>
              </w:rPr>
              <w:t>为减小对周边环境的影响，本环评提出以下防治措施：</w:t>
            </w:r>
          </w:p>
          <w:p>
            <w:pPr>
              <w:spacing w:line="360" w:lineRule="auto"/>
              <w:ind w:firstLine="481" w:firstLineChars="200"/>
              <w:rPr>
                <w:rFonts w:hint="default" w:ascii="Times New Roman" w:hAnsi="Times New Roman" w:eastAsia="宋体" w:cs="Times New Roman"/>
                <w:b/>
                <w:color w:val="auto"/>
                <w:kern w:val="0"/>
              </w:rPr>
            </w:pPr>
            <w:r>
              <w:rPr>
                <w:rFonts w:hint="default" w:ascii="Times New Roman" w:hAnsi="Times New Roman" w:eastAsia="宋体" w:cs="Times New Roman"/>
                <w:b/>
                <w:color w:val="auto"/>
                <w:kern w:val="0"/>
              </w:rPr>
              <w:t>1、大气污染防治措施</w:t>
            </w:r>
          </w:p>
          <w:p>
            <w:pPr>
              <w:spacing w:line="360" w:lineRule="auto"/>
              <w:ind w:firstLine="480" w:firstLineChars="200"/>
              <w:rPr>
                <w:rFonts w:hint="default" w:ascii="Times New Roman" w:hAnsi="Times New Roman" w:eastAsia="宋体" w:cs="Times New Roman"/>
                <w:bCs/>
                <w:color w:val="auto"/>
                <w:kern w:val="0"/>
              </w:rPr>
            </w:pPr>
            <w:r>
              <w:rPr>
                <w:rFonts w:hint="default" w:ascii="Times New Roman" w:hAnsi="Times New Roman" w:eastAsia="宋体" w:cs="Times New Roman"/>
                <w:bCs/>
                <w:color w:val="auto"/>
                <w:kern w:val="0"/>
              </w:rPr>
              <w:t>（1）场地扬尘、粉尘</w:t>
            </w:r>
          </w:p>
          <w:p>
            <w:pPr>
              <w:spacing w:line="360" w:lineRule="auto"/>
              <w:ind w:firstLine="480" w:firstLineChars="200"/>
              <w:rPr>
                <w:rFonts w:hint="default" w:ascii="Times New Roman" w:hAnsi="Times New Roman" w:eastAsia="宋体" w:cs="Times New Roman"/>
                <w:bCs/>
                <w:color w:val="auto"/>
                <w:kern w:val="0"/>
              </w:rPr>
            </w:pPr>
            <w:r>
              <w:rPr>
                <w:rFonts w:hint="default" w:ascii="Times New Roman" w:hAnsi="Times New Roman" w:eastAsia="宋体" w:cs="Times New Roman"/>
                <w:bCs/>
                <w:color w:val="auto"/>
                <w:kern w:val="0"/>
              </w:rPr>
              <w:t>①在施工现场四周应设置不低于2.5m高围挡设施。</w:t>
            </w:r>
          </w:p>
          <w:p>
            <w:pPr>
              <w:spacing w:line="360" w:lineRule="auto"/>
              <w:ind w:firstLine="480" w:firstLineChars="200"/>
              <w:rPr>
                <w:rFonts w:hint="default" w:ascii="Times New Roman" w:hAnsi="Times New Roman" w:eastAsia="宋体" w:cs="Times New Roman"/>
                <w:bCs/>
                <w:color w:val="auto"/>
                <w:kern w:val="0"/>
              </w:rPr>
            </w:pPr>
            <w:r>
              <w:rPr>
                <w:rFonts w:hint="default" w:ascii="Times New Roman" w:hAnsi="Times New Roman" w:eastAsia="宋体" w:cs="Times New Roman"/>
                <w:bCs/>
                <w:color w:val="auto"/>
                <w:kern w:val="0"/>
              </w:rPr>
              <w:t>②对施工现场、建筑材料堆场要建立清扫制度或者雾化降尘措施。</w:t>
            </w:r>
          </w:p>
          <w:p>
            <w:pPr>
              <w:spacing w:line="360" w:lineRule="auto"/>
              <w:ind w:firstLine="480" w:firstLineChars="200"/>
              <w:rPr>
                <w:rFonts w:hint="default" w:ascii="Times New Roman" w:hAnsi="Times New Roman" w:eastAsia="宋体" w:cs="Times New Roman"/>
                <w:bCs/>
                <w:color w:val="auto"/>
                <w:kern w:val="0"/>
              </w:rPr>
            </w:pPr>
            <w:r>
              <w:rPr>
                <w:rFonts w:hint="default" w:ascii="Times New Roman" w:hAnsi="Times New Roman" w:eastAsia="宋体" w:cs="Times New Roman"/>
                <w:bCs/>
                <w:color w:val="auto"/>
                <w:kern w:val="0"/>
              </w:rPr>
              <w:t>③建筑物料露天堆放采取塑料薄膜覆盖，使用时部分掀开，减少暴露面积，降低风动扬尘。</w:t>
            </w:r>
          </w:p>
          <w:p>
            <w:pPr>
              <w:spacing w:line="360" w:lineRule="auto"/>
              <w:ind w:firstLine="480" w:firstLineChars="200"/>
              <w:rPr>
                <w:rFonts w:hint="default" w:ascii="Times New Roman" w:hAnsi="Times New Roman" w:eastAsia="宋体" w:cs="Times New Roman"/>
                <w:bCs/>
                <w:color w:val="auto"/>
                <w:kern w:val="0"/>
              </w:rPr>
            </w:pPr>
            <w:r>
              <w:rPr>
                <w:rFonts w:hint="default" w:ascii="Times New Roman" w:hAnsi="Times New Roman" w:eastAsia="宋体" w:cs="Times New Roman"/>
                <w:bCs/>
                <w:color w:val="auto"/>
                <w:kern w:val="0"/>
              </w:rPr>
              <w:t>（2）运输扬尘</w:t>
            </w:r>
          </w:p>
          <w:p>
            <w:pPr>
              <w:spacing w:line="360" w:lineRule="auto"/>
              <w:ind w:firstLine="480" w:firstLineChars="200"/>
              <w:rPr>
                <w:rFonts w:hint="eastAsia" w:ascii="Times New Roman" w:hAnsi="Times New Roman" w:eastAsia="宋体" w:cs="Times New Roman"/>
                <w:bCs/>
                <w:color w:val="auto"/>
                <w:kern w:val="0"/>
                <w:lang w:eastAsia="zh-CN"/>
              </w:rPr>
            </w:pPr>
            <w:r>
              <w:rPr>
                <w:rFonts w:hint="default" w:ascii="Times New Roman" w:hAnsi="Times New Roman" w:eastAsia="宋体" w:cs="Times New Roman"/>
                <w:bCs/>
                <w:color w:val="auto"/>
                <w:kern w:val="0"/>
              </w:rPr>
              <w:t>①进出项目区的车辆密闭运输，减速慢行，每天对施工场地洒水降尘，减小道路扬尘的影响</w:t>
            </w:r>
            <w:r>
              <w:rPr>
                <w:rFonts w:hint="eastAsia" w:cs="Times New Roman"/>
                <w:bCs/>
                <w:color w:val="auto"/>
                <w:kern w:val="0"/>
                <w:lang w:eastAsia="zh-CN"/>
              </w:rPr>
              <w:t>。</w:t>
            </w:r>
          </w:p>
          <w:p>
            <w:pPr>
              <w:spacing w:line="360" w:lineRule="auto"/>
              <w:ind w:firstLine="480" w:firstLineChars="200"/>
              <w:rPr>
                <w:rFonts w:hint="default" w:ascii="Times New Roman" w:hAnsi="Times New Roman" w:eastAsia="宋体" w:cs="Times New Roman"/>
                <w:bCs/>
                <w:color w:val="auto"/>
                <w:kern w:val="0"/>
              </w:rPr>
            </w:pPr>
            <w:r>
              <w:rPr>
                <w:rFonts w:hint="default" w:ascii="Times New Roman" w:hAnsi="Times New Roman" w:eastAsia="宋体" w:cs="Times New Roman"/>
                <w:bCs/>
                <w:color w:val="auto"/>
                <w:kern w:val="0"/>
              </w:rPr>
              <w:t>②及时清扫运输路面，保持路面清洁。</w:t>
            </w:r>
          </w:p>
          <w:p>
            <w:pPr>
              <w:spacing w:line="360" w:lineRule="auto"/>
              <w:ind w:firstLine="480"/>
              <w:rPr>
                <w:rFonts w:hint="default" w:ascii="Times New Roman" w:hAnsi="Times New Roman" w:eastAsia="宋体" w:cs="Times New Roman"/>
                <w:color w:val="auto"/>
              </w:rPr>
            </w:pPr>
            <w:r>
              <w:rPr>
                <w:rFonts w:hint="default" w:ascii="Times New Roman" w:hAnsi="Times New Roman" w:eastAsia="宋体" w:cs="Times New Roman"/>
                <w:bCs/>
                <w:color w:val="auto"/>
                <w:kern w:val="0"/>
              </w:rPr>
              <w:t>③建筑施工材料运输</w:t>
            </w:r>
            <w:r>
              <w:rPr>
                <w:rFonts w:hint="default" w:ascii="Times New Roman" w:hAnsi="Times New Roman" w:eastAsia="宋体" w:cs="Times New Roman"/>
                <w:color w:val="auto"/>
              </w:rPr>
              <w:t>过程中应进行遮盖，防止沿路抛洒。</w:t>
            </w:r>
          </w:p>
          <w:p>
            <w:pPr>
              <w:spacing w:line="360" w:lineRule="auto"/>
              <w:ind w:firstLine="480" w:firstLineChars="200"/>
              <w:rPr>
                <w:rFonts w:hint="default" w:ascii="Times New Roman" w:hAnsi="Times New Roman" w:eastAsia="宋体" w:cs="Times New Roman"/>
                <w:bCs/>
                <w:color w:val="auto"/>
                <w:kern w:val="0"/>
              </w:rPr>
            </w:pPr>
            <w:r>
              <w:rPr>
                <w:rFonts w:hint="default" w:ascii="Times New Roman" w:hAnsi="Times New Roman" w:eastAsia="宋体" w:cs="Times New Roman"/>
                <w:bCs/>
                <w:color w:val="auto"/>
                <w:kern w:val="0"/>
              </w:rPr>
              <w:t>（3）施工机械燃油废气</w:t>
            </w:r>
          </w:p>
          <w:p>
            <w:pPr>
              <w:spacing w:line="360" w:lineRule="auto"/>
              <w:ind w:firstLine="480" w:firstLineChars="200"/>
              <w:rPr>
                <w:rFonts w:hint="default" w:ascii="Times New Roman" w:hAnsi="Times New Roman" w:eastAsia="宋体" w:cs="Times New Roman"/>
                <w:bCs/>
                <w:color w:val="auto"/>
                <w:kern w:val="0"/>
              </w:rPr>
            </w:pPr>
            <w:r>
              <w:rPr>
                <w:rFonts w:hint="default" w:ascii="Times New Roman" w:hAnsi="Times New Roman" w:eastAsia="宋体" w:cs="Times New Roman"/>
                <w:bCs/>
                <w:color w:val="auto"/>
                <w:kern w:val="0"/>
              </w:rPr>
              <w:t>机械设备采用合格的设备，优质柴油，定期维护。</w:t>
            </w:r>
          </w:p>
          <w:p>
            <w:pPr>
              <w:spacing w:line="360" w:lineRule="auto"/>
              <w:ind w:firstLine="481" w:firstLineChars="200"/>
              <w:rPr>
                <w:rFonts w:hint="default" w:ascii="Times New Roman" w:hAnsi="Times New Roman" w:eastAsia="宋体" w:cs="Times New Roman"/>
                <w:b/>
                <w:color w:val="auto"/>
                <w:kern w:val="0"/>
              </w:rPr>
            </w:pPr>
            <w:r>
              <w:rPr>
                <w:rFonts w:hint="default" w:ascii="Times New Roman" w:hAnsi="Times New Roman" w:eastAsia="宋体" w:cs="Times New Roman"/>
                <w:b/>
                <w:color w:val="auto"/>
                <w:kern w:val="0"/>
              </w:rPr>
              <w:t>2、水污染防治措施</w:t>
            </w:r>
          </w:p>
          <w:p>
            <w:pPr>
              <w:spacing w:line="360" w:lineRule="auto"/>
              <w:ind w:firstLine="480" w:firstLineChars="200"/>
              <w:rPr>
                <w:rFonts w:hint="default" w:ascii="Times New Roman" w:hAnsi="Times New Roman" w:eastAsia="宋体" w:cs="Times New Roman"/>
                <w:bCs/>
                <w:color w:val="auto"/>
                <w:kern w:val="0"/>
              </w:rPr>
            </w:pPr>
            <w:r>
              <w:rPr>
                <w:rFonts w:hint="default" w:ascii="Times New Roman" w:hAnsi="Times New Roman" w:eastAsia="宋体" w:cs="Times New Roman"/>
                <w:bCs/>
                <w:color w:val="auto"/>
                <w:kern w:val="0"/>
              </w:rPr>
              <w:t>（1）设置临时沉淀池，使施工过程中产生的建筑废水等经沉淀处理后回用。</w:t>
            </w:r>
          </w:p>
          <w:p>
            <w:pPr>
              <w:spacing w:line="360" w:lineRule="auto"/>
              <w:ind w:firstLine="480" w:firstLineChars="200"/>
              <w:rPr>
                <w:rFonts w:hint="default" w:ascii="Times New Roman" w:hAnsi="Times New Roman" w:eastAsia="宋体" w:cs="Times New Roman"/>
                <w:bCs/>
                <w:color w:val="auto"/>
                <w:kern w:val="0"/>
              </w:rPr>
            </w:pPr>
            <w:r>
              <w:rPr>
                <w:rFonts w:hint="default" w:ascii="Times New Roman" w:hAnsi="Times New Roman" w:eastAsia="宋体" w:cs="Times New Roman"/>
                <w:bCs/>
                <w:color w:val="auto"/>
                <w:kern w:val="0"/>
              </w:rPr>
              <w:t>（2）生活污水较清洁部分经沉淀池收集沉淀处理后，用于喷洒工地降尘，不外排，粪便污水依托</w:t>
            </w:r>
            <w:r>
              <w:rPr>
                <w:rFonts w:hint="default" w:ascii="Times New Roman" w:hAnsi="Times New Roman" w:eastAsia="宋体" w:cs="Times New Roman"/>
                <w:color w:val="auto"/>
                <w:szCs w:val="24"/>
              </w:rPr>
              <w:t>云南文山铝业有限公司西畴矿业分公司</w:t>
            </w:r>
            <w:r>
              <w:rPr>
                <w:rFonts w:hint="eastAsia" w:cs="Times New Roman"/>
                <w:color w:val="auto"/>
                <w:szCs w:val="24"/>
                <w:lang w:eastAsia="zh-CN"/>
              </w:rPr>
              <w:t>生活污水处理设施处理后回用于生产</w:t>
            </w:r>
            <w:r>
              <w:rPr>
                <w:rFonts w:hint="default" w:ascii="Times New Roman" w:hAnsi="Times New Roman" w:eastAsia="宋体" w:cs="Times New Roman"/>
                <w:bCs/>
                <w:color w:val="auto"/>
                <w:kern w:val="0"/>
              </w:rPr>
              <w:t>。</w:t>
            </w:r>
          </w:p>
          <w:p>
            <w:pPr>
              <w:spacing w:line="360" w:lineRule="auto"/>
              <w:ind w:firstLine="480" w:firstLineChars="200"/>
              <w:rPr>
                <w:rFonts w:hint="default" w:ascii="Times New Roman" w:hAnsi="Times New Roman" w:eastAsia="宋体" w:cs="Times New Roman"/>
                <w:bCs/>
                <w:color w:val="auto"/>
                <w:kern w:val="0"/>
              </w:rPr>
            </w:pPr>
            <w:r>
              <w:rPr>
                <w:rFonts w:hint="default" w:ascii="Times New Roman" w:hAnsi="Times New Roman" w:eastAsia="宋体" w:cs="Times New Roman"/>
                <w:bCs/>
                <w:color w:val="auto"/>
                <w:kern w:val="0"/>
              </w:rPr>
              <w:t>（3）雨天地表径流引入沉淀池沉淀处理后回用于施工过程。</w:t>
            </w:r>
          </w:p>
          <w:p>
            <w:pPr>
              <w:spacing w:line="360" w:lineRule="auto"/>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（4）雨天对粉状物料堆场和临时堆渣场进行必要的遮蔽，减少雨水冲刷。</w:t>
            </w:r>
          </w:p>
          <w:p>
            <w:pPr>
              <w:spacing w:line="360" w:lineRule="auto"/>
              <w:ind w:firstLine="480" w:firstLineChars="200"/>
              <w:rPr>
                <w:rFonts w:hint="default" w:ascii="Times New Roman" w:hAnsi="Times New Roman" w:eastAsia="宋体" w:cs="Times New Roman"/>
                <w:bCs/>
                <w:color w:val="auto"/>
                <w:kern w:val="0"/>
              </w:rPr>
            </w:pPr>
            <w:r>
              <w:rPr>
                <w:rFonts w:hint="default" w:ascii="Times New Roman" w:hAnsi="Times New Roman" w:eastAsia="宋体" w:cs="Times New Roman"/>
                <w:color w:val="auto"/>
              </w:rPr>
              <w:t>（5）项目应加强管理，做好机械的日常维护保养，杜绝跑、冒、滴、漏现象，另外雨天应对各类机械进行遮盖防雨</w:t>
            </w:r>
            <w:r>
              <w:rPr>
                <w:rFonts w:hint="default" w:ascii="Times New Roman" w:hAnsi="Times New Roman" w:eastAsia="宋体" w:cs="Times New Roman"/>
                <w:bCs/>
                <w:color w:val="auto"/>
                <w:kern w:val="0"/>
              </w:rPr>
              <w:t>。</w:t>
            </w:r>
          </w:p>
          <w:p>
            <w:pPr>
              <w:spacing w:line="360" w:lineRule="auto"/>
              <w:ind w:firstLine="481" w:firstLineChars="200"/>
              <w:rPr>
                <w:rFonts w:hint="default" w:ascii="Times New Roman" w:hAnsi="Times New Roman" w:eastAsia="宋体" w:cs="Times New Roman"/>
                <w:b/>
                <w:color w:val="auto"/>
                <w:kern w:val="0"/>
              </w:rPr>
            </w:pPr>
            <w:r>
              <w:rPr>
                <w:rFonts w:hint="default" w:ascii="Times New Roman" w:hAnsi="Times New Roman" w:eastAsia="宋体" w:cs="Times New Roman"/>
                <w:b/>
                <w:color w:val="auto"/>
                <w:kern w:val="0"/>
              </w:rPr>
              <w:t>3、声环境影响防治措施</w:t>
            </w:r>
          </w:p>
          <w:p>
            <w:pPr>
              <w:spacing w:line="360" w:lineRule="auto"/>
              <w:ind w:firstLine="480" w:firstLineChars="200"/>
              <w:rPr>
                <w:rFonts w:hint="eastAsia" w:ascii="Times New Roman" w:hAnsi="Times New Roman" w:eastAsia="宋体" w:cs="Times New Roman"/>
                <w:bCs/>
                <w:color w:val="auto"/>
                <w:kern w:val="0"/>
                <w:lang w:eastAsia="zh-CN"/>
              </w:rPr>
            </w:pPr>
            <w:r>
              <w:rPr>
                <w:rFonts w:hint="default" w:ascii="Times New Roman" w:hAnsi="Times New Roman" w:eastAsia="宋体" w:cs="Times New Roman"/>
                <w:bCs/>
                <w:color w:val="auto"/>
                <w:kern w:val="0"/>
              </w:rPr>
              <w:t>（1）选用低噪声机械，仅在昼间施工时间，并加强了对施工人员的管理</w:t>
            </w:r>
            <w:r>
              <w:rPr>
                <w:rFonts w:hint="eastAsia" w:cs="Times New Roman"/>
                <w:bCs/>
                <w:color w:val="auto"/>
                <w:kern w:val="0"/>
                <w:lang w:eastAsia="zh-CN"/>
              </w:rPr>
              <w:t>。</w:t>
            </w:r>
          </w:p>
          <w:p>
            <w:pPr>
              <w:spacing w:line="360" w:lineRule="auto"/>
              <w:ind w:firstLine="480" w:firstLineChars="200"/>
              <w:rPr>
                <w:rFonts w:hint="eastAsia" w:ascii="Times New Roman" w:hAnsi="Times New Roman" w:eastAsia="宋体" w:cs="Times New Roman"/>
                <w:bCs/>
                <w:color w:val="auto"/>
                <w:kern w:val="0"/>
                <w:lang w:eastAsia="zh-CN"/>
              </w:rPr>
            </w:pPr>
            <w:r>
              <w:rPr>
                <w:rFonts w:hint="default" w:ascii="Times New Roman" w:hAnsi="Times New Roman" w:eastAsia="宋体" w:cs="Times New Roman"/>
                <w:bCs/>
                <w:color w:val="auto"/>
                <w:kern w:val="0"/>
              </w:rPr>
              <w:t>（2）加强机械设备的日常维护，对设备定期进行检查和维修</w:t>
            </w:r>
            <w:r>
              <w:rPr>
                <w:rFonts w:hint="eastAsia" w:cs="Times New Roman"/>
                <w:bCs/>
                <w:color w:val="auto"/>
                <w:kern w:val="0"/>
                <w:lang w:eastAsia="zh-CN"/>
              </w:rPr>
              <w:t>。</w:t>
            </w:r>
          </w:p>
          <w:p>
            <w:pPr>
              <w:spacing w:line="360" w:lineRule="auto"/>
              <w:ind w:firstLine="480" w:firstLineChars="200"/>
              <w:rPr>
                <w:rFonts w:hint="eastAsia" w:ascii="Times New Roman" w:hAnsi="Times New Roman" w:eastAsia="宋体" w:cs="Times New Roman"/>
                <w:bCs/>
                <w:color w:val="auto"/>
                <w:kern w:val="0"/>
                <w:lang w:eastAsia="zh-CN"/>
              </w:rPr>
            </w:pPr>
            <w:r>
              <w:rPr>
                <w:rFonts w:hint="default" w:ascii="Times New Roman" w:hAnsi="Times New Roman" w:eastAsia="宋体" w:cs="Times New Roman"/>
                <w:bCs/>
                <w:color w:val="auto"/>
                <w:kern w:val="0"/>
              </w:rPr>
              <w:t>（3）对构件装卸、搬运等轻拿轻放，并辅以了一定的减缓措施</w:t>
            </w:r>
            <w:r>
              <w:rPr>
                <w:rFonts w:hint="eastAsia" w:cs="Times New Roman"/>
                <w:bCs/>
                <w:color w:val="auto"/>
                <w:kern w:val="0"/>
                <w:lang w:eastAsia="zh-CN"/>
              </w:rPr>
              <w:t>。</w:t>
            </w:r>
          </w:p>
          <w:p>
            <w:pPr>
              <w:spacing w:line="360" w:lineRule="auto"/>
              <w:ind w:firstLine="480" w:firstLineChars="200"/>
              <w:rPr>
                <w:rFonts w:hint="default" w:ascii="Times New Roman" w:hAnsi="Times New Roman" w:eastAsia="宋体" w:cs="Times New Roman"/>
                <w:bCs/>
                <w:color w:val="auto"/>
                <w:kern w:val="0"/>
              </w:rPr>
            </w:pPr>
            <w:r>
              <w:rPr>
                <w:rFonts w:hint="default" w:ascii="Times New Roman" w:hAnsi="Times New Roman" w:eastAsia="宋体" w:cs="Times New Roman"/>
                <w:bCs/>
                <w:color w:val="auto"/>
                <w:kern w:val="0"/>
              </w:rPr>
              <w:t>（4）</w:t>
            </w:r>
            <w:r>
              <w:rPr>
                <w:rFonts w:hint="default" w:ascii="Times New Roman" w:hAnsi="Times New Roman" w:eastAsia="宋体" w:cs="Times New Roman"/>
                <w:color w:val="auto"/>
              </w:rPr>
              <w:t>加强对施工人员的管理，避免人为噪声的产生，做到文明施工</w:t>
            </w:r>
            <w:r>
              <w:rPr>
                <w:rFonts w:hint="default" w:ascii="Times New Roman" w:hAnsi="Times New Roman" w:eastAsia="宋体" w:cs="Times New Roman"/>
                <w:bCs/>
                <w:color w:val="auto"/>
                <w:kern w:val="0"/>
              </w:rPr>
              <w:t>。</w:t>
            </w:r>
          </w:p>
          <w:p>
            <w:pPr>
              <w:spacing w:line="360" w:lineRule="auto"/>
              <w:ind w:firstLine="481" w:firstLineChars="200"/>
              <w:rPr>
                <w:rFonts w:hint="default" w:ascii="Times New Roman" w:hAnsi="Times New Roman" w:eastAsia="宋体" w:cs="Times New Roman"/>
                <w:b/>
                <w:color w:val="auto"/>
                <w:kern w:val="0"/>
              </w:rPr>
            </w:pPr>
            <w:r>
              <w:rPr>
                <w:rFonts w:hint="default" w:ascii="Times New Roman" w:hAnsi="Times New Roman" w:eastAsia="宋体" w:cs="Times New Roman"/>
                <w:b/>
                <w:color w:val="auto"/>
                <w:kern w:val="0"/>
              </w:rPr>
              <w:t>4、固体废物防治措施</w:t>
            </w:r>
          </w:p>
          <w:p>
            <w:pPr>
              <w:spacing w:line="360" w:lineRule="auto"/>
              <w:ind w:firstLine="480" w:firstLineChars="200"/>
              <w:rPr>
                <w:rFonts w:hint="default" w:ascii="Times New Roman" w:hAnsi="Times New Roman" w:eastAsia="宋体" w:cs="Times New Roman"/>
                <w:bCs/>
                <w:color w:val="auto"/>
                <w:kern w:val="0"/>
              </w:rPr>
            </w:pPr>
            <w:r>
              <w:rPr>
                <w:rFonts w:hint="default" w:ascii="Times New Roman" w:hAnsi="Times New Roman" w:eastAsia="宋体" w:cs="Times New Roman"/>
                <w:bCs/>
                <w:color w:val="auto"/>
                <w:kern w:val="0"/>
              </w:rPr>
              <w:t>（1）</w:t>
            </w:r>
            <w:r>
              <w:rPr>
                <w:rFonts w:hint="default" w:ascii="Times New Roman" w:hAnsi="Times New Roman" w:eastAsia="宋体" w:cs="Times New Roman"/>
                <w:color w:val="auto"/>
              </w:rPr>
              <w:t>建筑垃圾和生活垃圾</w:t>
            </w:r>
            <w:r>
              <w:rPr>
                <w:rFonts w:hint="default" w:ascii="Times New Roman" w:hAnsi="Times New Roman" w:eastAsia="宋体" w:cs="Times New Roman"/>
                <w:bCs/>
                <w:color w:val="auto"/>
                <w:kern w:val="0"/>
              </w:rPr>
              <w:t>应分别设立固定的垃圾存放点。</w:t>
            </w:r>
          </w:p>
          <w:p>
            <w:pPr>
              <w:spacing w:line="360" w:lineRule="auto"/>
              <w:ind w:firstLine="480" w:firstLineChars="200"/>
              <w:rPr>
                <w:rFonts w:hint="default" w:ascii="Times New Roman" w:hAnsi="Times New Roman" w:eastAsia="宋体" w:cs="Times New Roman"/>
                <w:bCs/>
                <w:color w:val="auto"/>
                <w:kern w:val="0"/>
              </w:rPr>
            </w:pPr>
            <w:r>
              <w:rPr>
                <w:rFonts w:hint="default" w:ascii="Times New Roman" w:hAnsi="Times New Roman" w:eastAsia="宋体" w:cs="Times New Roman"/>
                <w:bCs/>
                <w:color w:val="auto"/>
                <w:kern w:val="0"/>
              </w:rPr>
              <w:t>（2）</w:t>
            </w:r>
            <w:r>
              <w:rPr>
                <w:rFonts w:hint="default" w:ascii="Times New Roman" w:hAnsi="Times New Roman" w:eastAsia="宋体" w:cs="Times New Roman"/>
                <w:color w:val="auto"/>
              </w:rPr>
              <w:t>对于建筑垃圾应分类收集，将不可回收的部分（如废旧钢筋、铁丝等）集中收集后委托相关单位运至合法的建筑垃圾处置场进行处理。可以再利用的部分分类堆放，进行再利用。不能利用部分，运至</w:t>
            </w:r>
            <w:r>
              <w:rPr>
                <w:rFonts w:hint="eastAsia" w:cs="Times New Roman"/>
                <w:color w:val="auto"/>
                <w:lang w:eastAsia="zh-CN"/>
              </w:rPr>
              <w:t>西畴县</w:t>
            </w:r>
            <w:r>
              <w:rPr>
                <w:rFonts w:hint="default" w:ascii="Times New Roman" w:hAnsi="Times New Roman" w:eastAsia="宋体" w:cs="Times New Roman"/>
                <w:color w:val="auto"/>
              </w:rPr>
              <w:t>指定建筑垃圾堆放点。</w:t>
            </w:r>
          </w:p>
          <w:p>
            <w:pPr>
              <w:spacing w:line="360" w:lineRule="auto"/>
              <w:ind w:firstLine="480" w:firstLineChars="200"/>
              <w:rPr>
                <w:rFonts w:hint="default" w:ascii="Times New Roman" w:hAnsi="Times New Roman" w:eastAsia="宋体" w:cs="Times New Roman"/>
                <w:color w:val="auto"/>
                <w:szCs w:val="24"/>
              </w:rPr>
            </w:pPr>
            <w:r>
              <w:rPr>
                <w:rFonts w:hint="default" w:ascii="Times New Roman" w:hAnsi="Times New Roman" w:eastAsia="宋体" w:cs="Times New Roman"/>
                <w:bCs/>
                <w:color w:val="auto"/>
                <w:kern w:val="0"/>
              </w:rPr>
              <w:t>（3）施工人员生活垃圾应收集后统一清运至生活垃圾收集点处置。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456" w:type="dxa"/>
            <w:tcBorders>
              <w:right w:val="single" w:color="auto" w:sz="4" w:space="0"/>
            </w:tcBorders>
            <w:vAlign w:val="center"/>
          </w:tcPr>
          <w:p>
            <w:pPr>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运营期环境影响和保护措施</w:t>
            </w:r>
          </w:p>
        </w:tc>
        <w:tc>
          <w:tcPr>
            <w:tcW w:w="9128" w:type="dxa"/>
            <w:tcBorders>
              <w:left w:val="single" w:color="auto" w:sz="4" w:space="0"/>
            </w:tcBorders>
            <w:vAlign w:val="center"/>
          </w:tcPr>
          <w:p>
            <w:pPr>
              <w:spacing w:line="360" w:lineRule="auto"/>
              <w:ind w:firstLine="481" w:firstLineChars="200"/>
              <w:rPr>
                <w:rFonts w:hint="eastAsia" w:ascii="Times New Roman" w:hAnsi="Times New Roman" w:eastAsia="宋体" w:cs="Times New Roman"/>
                <w:b/>
                <w:color w:val="auto"/>
                <w:szCs w:val="24"/>
                <w:lang w:eastAsia="zh-CN"/>
              </w:rPr>
            </w:pPr>
            <w:r>
              <w:rPr>
                <w:rFonts w:hint="default" w:ascii="Times New Roman" w:hAnsi="Times New Roman" w:eastAsia="宋体" w:cs="Times New Roman"/>
                <w:b/>
                <w:color w:val="auto"/>
                <w:szCs w:val="24"/>
              </w:rPr>
              <w:t>一、</w:t>
            </w:r>
            <w:r>
              <w:rPr>
                <w:rFonts w:hint="eastAsia" w:cs="Times New Roman"/>
                <w:b/>
                <w:color w:val="auto"/>
                <w:szCs w:val="24"/>
                <w:lang w:val="en-US" w:eastAsia="zh-CN"/>
              </w:rPr>
              <w:t>废气</w:t>
            </w:r>
          </w:p>
          <w:p>
            <w:pPr>
              <w:spacing w:line="360" w:lineRule="auto"/>
              <w:ind w:firstLine="481" w:firstLineChars="200"/>
              <w:rPr>
                <w:rFonts w:hint="default" w:ascii="Times New Roman" w:hAnsi="Times New Roman" w:eastAsia="宋体" w:cs="Times New Roman"/>
                <w:b/>
                <w:color w:val="auto"/>
                <w:szCs w:val="24"/>
              </w:rPr>
            </w:pPr>
            <w:r>
              <w:rPr>
                <w:rFonts w:hint="default" w:ascii="Times New Roman" w:hAnsi="Times New Roman" w:eastAsia="宋体" w:cs="Times New Roman"/>
                <w:b/>
                <w:color w:val="auto"/>
                <w:szCs w:val="24"/>
              </w:rPr>
              <w:t>1、污染源强核算及影响分析</w:t>
            </w:r>
          </w:p>
          <w:p>
            <w:pPr>
              <w:spacing w:line="360" w:lineRule="auto"/>
              <w:ind w:firstLine="480" w:firstLineChars="200"/>
              <w:rPr>
                <w:rFonts w:hint="default" w:ascii="Times New Roman" w:hAnsi="Times New Roman" w:eastAsia="宋体" w:cs="Times New Roman"/>
                <w:color w:val="auto"/>
                <w:szCs w:val="24"/>
              </w:rPr>
            </w:pPr>
            <w:bookmarkStart w:id="8" w:name="_Hlk70255695"/>
            <w:r>
              <w:rPr>
                <w:rFonts w:hint="default" w:ascii="Times New Roman" w:hAnsi="Times New Roman" w:eastAsia="宋体" w:cs="Times New Roman"/>
                <w:color w:val="auto"/>
                <w:szCs w:val="24"/>
              </w:rPr>
              <w:t>项目运营期间颗粒物的来源主要为成品堆场堆放期间产生的粉尘</w:t>
            </w:r>
            <w:r>
              <w:rPr>
                <w:rFonts w:hint="eastAsia" w:cs="Times New Roman"/>
                <w:color w:val="auto"/>
                <w:szCs w:val="24"/>
                <w:lang w:val="en-US" w:eastAsia="zh-CN"/>
              </w:rPr>
              <w:t>及汽车尾气</w:t>
            </w:r>
            <w:r>
              <w:rPr>
                <w:rFonts w:hint="default" w:ascii="Times New Roman" w:hAnsi="Times New Roman" w:eastAsia="宋体" w:cs="Times New Roman"/>
                <w:color w:val="auto"/>
                <w:szCs w:val="24"/>
              </w:rPr>
              <w:t>。</w:t>
            </w:r>
          </w:p>
          <w:bookmarkEnd w:id="8"/>
          <w:p>
            <w:pPr>
              <w:spacing w:line="360" w:lineRule="auto"/>
              <w:ind w:firstLine="480" w:firstLineChars="200"/>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本项目主要产尘的成品为铝矿，建设单位拟将成品铝矿经脱水处理后堆放在同一堆场，根据上文分析，通过采取一定措施后可大大减少</w:t>
            </w:r>
            <w:r>
              <w:rPr>
                <w:rFonts w:hint="default" w:ascii="Times New Roman" w:hAnsi="Times New Roman" w:eastAsia="宋体" w:cs="Times New Roman"/>
                <w:color w:val="auto"/>
              </w:rPr>
              <w:t>堆存粉尘</w:t>
            </w:r>
            <w:r>
              <w:rPr>
                <w:rFonts w:hint="default" w:ascii="Times New Roman" w:hAnsi="Times New Roman" w:eastAsia="宋体" w:cs="Times New Roman"/>
                <w:color w:val="auto"/>
                <w:szCs w:val="24"/>
              </w:rPr>
              <w:t>。</w:t>
            </w:r>
          </w:p>
          <w:p>
            <w:pPr>
              <w:keepNext w:val="0"/>
              <w:keepLines w:val="0"/>
              <w:pageBreakBefore w:val="0"/>
              <w:widowControl/>
              <w:numPr>
                <w:ilvl w:val="0"/>
                <w:numId w:val="0"/>
              </w:numPr>
              <w:kinsoku/>
              <w:wordWrap/>
              <w:overflowPunct/>
              <w:topLinePunct w:val="0"/>
              <w:bidi w:val="0"/>
              <w:snapToGrid/>
              <w:spacing w:line="360" w:lineRule="auto"/>
              <w:ind w:firstLine="480" w:firstLineChars="200"/>
              <w:jc w:val="both"/>
              <w:textAlignment w:val="auto"/>
              <w:rPr>
                <w:rFonts w:hint="default" w:ascii="Times New Roman" w:hAnsi="Times New Roman" w:eastAsia="宋体" w:cs="Times New Roman"/>
                <w:bCs/>
                <w:color w:val="auto"/>
                <w:sz w:val="24"/>
                <w:vertAlign w:val="baseline"/>
                <w:lang w:val="en-US" w:eastAsia="zh-CN"/>
              </w:rPr>
            </w:pPr>
            <w:r>
              <w:rPr>
                <w:rFonts w:hint="eastAsia" w:ascii="Times New Roman" w:hAnsi="Times New Roman" w:eastAsia="宋体" w:cs="Times New Roman"/>
                <w:bCs/>
                <w:color w:val="auto"/>
                <w:sz w:val="24"/>
                <w:vertAlign w:val="baseline"/>
                <w:lang w:val="en-US" w:eastAsia="zh-CN"/>
              </w:rPr>
              <w:t>项目设置</w:t>
            </w:r>
            <w:r>
              <w:rPr>
                <w:rFonts w:hint="eastAsia" w:cs="Times New Roman"/>
                <w:bCs/>
                <w:color w:val="auto"/>
                <w:sz w:val="24"/>
                <w:vertAlign w:val="baseline"/>
                <w:lang w:val="en-US" w:eastAsia="zh-CN"/>
              </w:rPr>
              <w:t>1</w:t>
            </w:r>
            <w:r>
              <w:rPr>
                <w:rFonts w:hint="eastAsia" w:ascii="Times New Roman" w:hAnsi="Times New Roman" w:eastAsia="宋体" w:cs="Times New Roman"/>
                <w:bCs/>
                <w:color w:val="auto"/>
                <w:sz w:val="24"/>
                <w:vertAlign w:val="baseline"/>
                <w:lang w:val="en-US" w:eastAsia="zh-CN"/>
              </w:rPr>
              <w:t>个</w:t>
            </w:r>
            <w:r>
              <w:rPr>
                <w:rFonts w:hint="eastAsia" w:eastAsia="宋体" w:cs="Times New Roman"/>
                <w:bCs/>
                <w:color w:val="auto"/>
                <w:sz w:val="24"/>
                <w:vertAlign w:val="baseline"/>
                <w:lang w:val="en-US" w:eastAsia="zh-CN"/>
              </w:rPr>
              <w:t>成品</w:t>
            </w:r>
            <w:r>
              <w:rPr>
                <w:rFonts w:hint="eastAsia" w:ascii="Times New Roman" w:hAnsi="Times New Roman" w:eastAsia="宋体" w:cs="Times New Roman"/>
                <w:bCs/>
                <w:color w:val="auto"/>
                <w:sz w:val="24"/>
                <w:vertAlign w:val="baseline"/>
                <w:lang w:val="en-US" w:eastAsia="zh-CN"/>
              </w:rPr>
              <w:t>堆场，用于储存</w:t>
            </w:r>
            <w:r>
              <w:rPr>
                <w:rFonts w:hint="eastAsia" w:eastAsia="宋体" w:cs="Times New Roman"/>
                <w:bCs/>
                <w:color w:val="auto"/>
                <w:sz w:val="24"/>
                <w:vertAlign w:val="baseline"/>
                <w:lang w:val="en-US" w:eastAsia="zh-CN"/>
              </w:rPr>
              <w:t>产品铝土矿</w:t>
            </w:r>
            <w:r>
              <w:rPr>
                <w:rFonts w:hint="eastAsia" w:ascii="Times New Roman" w:hAnsi="Times New Roman" w:eastAsia="宋体" w:cs="Times New Roman"/>
                <w:bCs/>
                <w:color w:val="auto"/>
                <w:sz w:val="24"/>
                <w:vertAlign w:val="baseline"/>
                <w:lang w:val="en-US" w:eastAsia="zh-CN"/>
              </w:rPr>
              <w:t>，</w:t>
            </w:r>
            <w:r>
              <w:rPr>
                <w:rFonts w:hint="eastAsia"/>
                <w:bCs/>
                <w:color w:val="auto"/>
                <w:sz w:val="24"/>
                <w:lang w:val="en-US" w:eastAsia="zh-CN"/>
              </w:rPr>
              <w:t>堆场成品</w:t>
            </w:r>
            <w:r>
              <w:rPr>
                <w:rFonts w:hint="eastAsia" w:ascii="Times New Roman" w:hAnsi="Times New Roman" w:eastAsia="宋体" w:cs="Times New Roman"/>
                <w:bCs/>
                <w:color w:val="auto"/>
                <w:sz w:val="24"/>
                <w:vertAlign w:val="baseline"/>
                <w:lang w:val="en-US" w:eastAsia="zh-CN"/>
              </w:rPr>
              <w:t>会产生一定的粉尘，根据项目物料平衡可知</w:t>
            </w:r>
            <w:r>
              <w:rPr>
                <w:rFonts w:hint="eastAsia" w:eastAsia="宋体" w:cs="Times New Roman"/>
                <w:bCs/>
                <w:color w:val="auto"/>
                <w:sz w:val="24"/>
                <w:vertAlign w:val="baseline"/>
                <w:lang w:val="en-US" w:eastAsia="zh-CN"/>
              </w:rPr>
              <w:t>成品</w:t>
            </w:r>
            <w:r>
              <w:rPr>
                <w:rFonts w:hint="eastAsia" w:ascii="Times New Roman" w:hAnsi="Times New Roman" w:eastAsia="宋体" w:cs="Times New Roman"/>
                <w:bCs/>
                <w:color w:val="auto"/>
                <w:sz w:val="24"/>
                <w:vertAlign w:val="baseline"/>
                <w:lang w:val="en-US" w:eastAsia="zh-CN"/>
              </w:rPr>
              <w:t>堆场物料堆放量为</w:t>
            </w:r>
            <w:r>
              <w:rPr>
                <w:rFonts w:hint="eastAsia" w:eastAsia="宋体" w:cs="Times New Roman"/>
                <w:bCs/>
                <w:color w:val="auto"/>
                <w:sz w:val="24"/>
                <w:vertAlign w:val="baseline"/>
                <w:lang w:val="en-US" w:eastAsia="zh-CN"/>
              </w:rPr>
              <w:t>45</w:t>
            </w:r>
            <w:r>
              <w:rPr>
                <w:rFonts w:hint="eastAsia" w:ascii="Times New Roman" w:hAnsi="Times New Roman" w:eastAsia="宋体" w:cs="Times New Roman"/>
                <w:bCs/>
                <w:color w:val="auto"/>
                <w:sz w:val="24"/>
                <w:vertAlign w:val="baseline"/>
                <w:lang w:val="en-US" w:eastAsia="zh-CN"/>
              </w:rPr>
              <w:t>000t/a。参考《逸散性工业粉尘控制技术》中粒料加工</w:t>
            </w:r>
            <w:r>
              <w:rPr>
                <w:rFonts w:hint="eastAsia" w:ascii="Times New Roman" w:hAnsi="Times New Roman" w:eastAsia="宋体" w:cs="Times New Roman"/>
                <w:bCs/>
                <w:color w:val="auto"/>
                <w:kern w:val="2"/>
                <w:sz w:val="24"/>
                <w:szCs w:val="24"/>
                <w:lang w:val="en-US" w:eastAsia="zh-CN" w:bidi="ar-SA"/>
              </w:rPr>
              <w:t>厂，矿贮堆，储存及装卸过程</w:t>
            </w:r>
            <w:r>
              <w:rPr>
                <w:rFonts w:hint="eastAsia" w:ascii="Times New Roman" w:hAnsi="Times New Roman" w:eastAsia="宋体" w:cs="Times New Roman"/>
                <w:bCs/>
                <w:color w:val="auto"/>
                <w:sz w:val="24"/>
                <w:vertAlign w:val="baseline"/>
                <w:lang w:val="en-US" w:eastAsia="zh-CN"/>
              </w:rPr>
              <w:t>粉尘产生量按0.0029kg/t计，则</w:t>
            </w:r>
            <w:r>
              <w:rPr>
                <w:rFonts w:hint="eastAsia" w:eastAsia="宋体" w:cs="Times New Roman"/>
                <w:bCs/>
                <w:color w:val="auto"/>
                <w:sz w:val="24"/>
                <w:vertAlign w:val="baseline"/>
                <w:lang w:val="en-US" w:eastAsia="zh-CN"/>
              </w:rPr>
              <w:t>成品</w:t>
            </w:r>
            <w:r>
              <w:rPr>
                <w:rFonts w:hint="eastAsia" w:ascii="Times New Roman" w:hAnsi="Times New Roman" w:eastAsia="宋体" w:cs="Times New Roman"/>
                <w:bCs/>
                <w:color w:val="auto"/>
                <w:sz w:val="24"/>
                <w:vertAlign w:val="baseline"/>
                <w:lang w:val="en-US" w:eastAsia="zh-CN"/>
              </w:rPr>
              <w:t>堆场扬尘产生量约为0.</w:t>
            </w:r>
            <w:r>
              <w:rPr>
                <w:rFonts w:hint="eastAsia" w:eastAsia="宋体" w:cs="Times New Roman"/>
                <w:bCs/>
                <w:color w:val="auto"/>
                <w:sz w:val="24"/>
                <w:vertAlign w:val="baseline"/>
                <w:lang w:val="en-US" w:eastAsia="zh-CN"/>
              </w:rPr>
              <w:t>13</w:t>
            </w:r>
            <w:r>
              <w:rPr>
                <w:rFonts w:hint="eastAsia" w:ascii="Times New Roman" w:hAnsi="Times New Roman" w:eastAsia="宋体" w:cs="Times New Roman"/>
                <w:bCs/>
                <w:color w:val="auto"/>
                <w:sz w:val="24"/>
                <w:vertAlign w:val="baseline"/>
                <w:lang w:val="en-US" w:eastAsia="zh-CN"/>
              </w:rPr>
              <w:t>t/a。项目</w:t>
            </w:r>
            <w:r>
              <w:rPr>
                <w:rFonts w:hint="eastAsia" w:eastAsia="宋体" w:cs="Times New Roman"/>
                <w:bCs/>
                <w:color w:val="auto"/>
                <w:sz w:val="24"/>
                <w:vertAlign w:val="baseline"/>
                <w:lang w:val="en-US" w:eastAsia="zh-CN"/>
              </w:rPr>
              <w:t>成品</w:t>
            </w:r>
            <w:r>
              <w:rPr>
                <w:rFonts w:hint="eastAsia" w:ascii="Times New Roman" w:hAnsi="Times New Roman" w:eastAsia="宋体" w:cs="Times New Roman"/>
                <w:bCs/>
                <w:color w:val="auto"/>
                <w:sz w:val="24"/>
                <w:vertAlign w:val="baseline"/>
                <w:lang w:val="en-US" w:eastAsia="zh-CN"/>
              </w:rPr>
              <w:t>堆场实行封闭式建设，同时料场内施行洒水降尘，抑尘率可达</w:t>
            </w:r>
            <w:r>
              <w:rPr>
                <w:rFonts w:hint="eastAsia" w:cs="Times New Roman"/>
                <w:bCs/>
                <w:color w:val="auto"/>
                <w:sz w:val="24"/>
                <w:vertAlign w:val="baseline"/>
                <w:lang w:val="en-US" w:eastAsia="zh-CN"/>
              </w:rPr>
              <w:t>7</w:t>
            </w:r>
            <w:r>
              <w:rPr>
                <w:rFonts w:hint="eastAsia" w:ascii="Times New Roman" w:hAnsi="Times New Roman" w:eastAsia="宋体" w:cs="Times New Roman"/>
                <w:bCs/>
                <w:color w:val="auto"/>
                <w:sz w:val="24"/>
                <w:vertAlign w:val="baseline"/>
                <w:lang w:val="en-US" w:eastAsia="zh-CN"/>
              </w:rPr>
              <w:t>0%以上，则粉尘排放量为</w:t>
            </w:r>
            <w:r>
              <w:rPr>
                <w:rFonts w:hint="eastAsia" w:cs="Times New Roman"/>
                <w:bCs/>
                <w:color w:val="auto"/>
                <w:sz w:val="24"/>
                <w:vertAlign w:val="baseline"/>
                <w:lang w:val="en-US" w:eastAsia="zh-CN"/>
              </w:rPr>
              <w:t>0.039t/a</w:t>
            </w:r>
            <w:r>
              <w:rPr>
                <w:rFonts w:hint="eastAsia" w:ascii="Times New Roman" w:hAnsi="Times New Roman" w:eastAsia="宋体" w:cs="Times New Roman"/>
                <w:bCs/>
                <w:color w:val="auto"/>
                <w:sz w:val="24"/>
                <w:vertAlign w:val="baseline"/>
                <w:lang w:val="en-US" w:eastAsia="zh-CN"/>
              </w:rPr>
              <w:t>。</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eastAsia="宋体" w:cs="Times New Roman"/>
                <w:b/>
                <w:color w:val="auto"/>
                <w:szCs w:val="24"/>
              </w:rPr>
            </w:pPr>
            <w:r>
              <w:rPr>
                <w:rFonts w:hint="eastAsia"/>
                <w:color w:val="auto"/>
                <w:sz w:val="24"/>
                <w:szCs w:val="24"/>
                <w:lang w:val="en-US" w:eastAsia="zh-CN"/>
              </w:rPr>
              <w:t>项目成品运输车辆、厂内作用车辆、员工及客户车辆等车辆在厂内运行均会产生动力扬尘。</w:t>
            </w:r>
            <w:r>
              <w:rPr>
                <w:rFonts w:hint="eastAsia"/>
                <w:bCs/>
                <w:color w:val="auto"/>
                <w:sz w:val="24"/>
                <w:lang w:eastAsia="zh-CN"/>
              </w:rPr>
              <w:t>汽车动力扬尘</w:t>
            </w:r>
            <w:r>
              <w:rPr>
                <w:rFonts w:hint="eastAsia"/>
                <w:bCs/>
                <w:color w:val="auto"/>
                <w:sz w:val="24"/>
                <w:lang w:val="en-US" w:eastAsia="zh-CN"/>
              </w:rPr>
              <w:t>与汽车自重、载重、行驶速度、路面清洁程度、天气等有关，本环评因不能确定车辆规格，无法进行汽车动力扬尘的核算，环评提出如下要求：</w:t>
            </w:r>
            <w:r>
              <w:rPr>
                <w:rFonts w:hint="eastAsia" w:ascii="宋体" w:hAnsi="宋体"/>
                <w:color w:val="auto"/>
                <w:sz w:val="24"/>
                <w:szCs w:val="24"/>
                <w:lang w:eastAsia="zh-CN"/>
              </w:rPr>
              <w:t>限制汽车超载、超速，清扫路面并及时对路面洒水抑尘。</w:t>
            </w:r>
            <w:r>
              <w:rPr>
                <w:snapToGrid w:val="0"/>
                <w:color w:val="auto"/>
                <w:kern w:val="0"/>
                <w:sz w:val="24"/>
              </w:rPr>
              <w:t>项目汽车将产品运出过程会产生尾气，为动力燃料柴油和汽油燃烧后所产生，为影响空气环境的主要污染物之一，</w:t>
            </w:r>
            <w:r>
              <w:rPr>
                <w:rFonts w:hint="eastAsia"/>
                <w:snapToGrid w:val="0"/>
                <w:color w:val="auto"/>
                <w:kern w:val="0"/>
                <w:sz w:val="24"/>
                <w:lang w:eastAsia="zh-CN"/>
              </w:rPr>
              <w:t>主要成分是</w:t>
            </w:r>
            <w:r>
              <w:rPr>
                <w:rFonts w:hint="eastAsia"/>
                <w:snapToGrid w:val="0"/>
                <w:color w:val="auto"/>
                <w:kern w:val="0"/>
                <w:sz w:val="24"/>
                <w:lang w:val="en-US" w:eastAsia="zh-CN"/>
              </w:rPr>
              <w:t>THC</w:t>
            </w:r>
            <w:r>
              <w:rPr>
                <w:snapToGrid w:val="0"/>
                <w:color w:val="auto"/>
                <w:kern w:val="0"/>
                <w:sz w:val="24"/>
              </w:rPr>
              <w:t>、CO和NO</w:t>
            </w:r>
            <w:r>
              <w:rPr>
                <w:rFonts w:hint="eastAsia"/>
                <w:snapToGrid w:val="0"/>
                <w:color w:val="auto"/>
                <w:kern w:val="0"/>
                <w:sz w:val="24"/>
                <w:vertAlign w:val="subscript"/>
                <w:lang w:val="en-US" w:eastAsia="zh-CN"/>
              </w:rPr>
              <w:t>x</w:t>
            </w:r>
            <w:r>
              <w:rPr>
                <w:rFonts w:hint="eastAsia"/>
                <w:snapToGrid w:val="0"/>
                <w:color w:val="auto"/>
                <w:kern w:val="0"/>
                <w:sz w:val="24"/>
                <w:lang w:val="en-US" w:eastAsia="zh-CN"/>
              </w:rPr>
              <w:t>，排放量较少，经空气扩散、区域绿化植物吸收后，对周围环境影响较小。</w:t>
            </w:r>
          </w:p>
          <w:p>
            <w:pPr>
              <w:spacing w:line="360" w:lineRule="auto"/>
              <w:ind w:firstLine="481" w:firstLineChars="200"/>
              <w:rPr>
                <w:rFonts w:hint="default" w:ascii="Times New Roman" w:hAnsi="Times New Roman" w:eastAsia="宋体" w:cs="Times New Roman"/>
                <w:b/>
                <w:color w:val="auto"/>
                <w:szCs w:val="24"/>
              </w:rPr>
            </w:pPr>
            <w:r>
              <w:rPr>
                <w:rFonts w:hint="default" w:ascii="Times New Roman" w:hAnsi="Times New Roman" w:eastAsia="宋体" w:cs="Times New Roman"/>
                <w:b/>
                <w:color w:val="auto"/>
                <w:szCs w:val="24"/>
              </w:rPr>
              <w:t>2、处理措施可行性分析</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w:t>
            </w:r>
            <w:r>
              <w:rPr>
                <w:rFonts w:hint="eastAsia" w:cs="Times New Roman"/>
                <w:color w:val="auto"/>
                <w:sz w:val="24"/>
                <w:lang w:val="en-US" w:eastAsia="zh-CN"/>
              </w:rPr>
              <w:t>1</w:t>
            </w:r>
            <w:r>
              <w:rPr>
                <w:rFonts w:hint="eastAsia" w:ascii="Times New Roman" w:hAnsi="Times New Roman" w:eastAsia="宋体" w:cs="Times New Roman"/>
                <w:color w:val="auto"/>
                <w:sz w:val="24"/>
                <w:lang w:val="en-US" w:eastAsia="zh-CN"/>
              </w:rPr>
              <w:t>）粉尘</w:t>
            </w:r>
            <w:r>
              <w:rPr>
                <w:rFonts w:hint="eastAsia" w:ascii="Times New Roman" w:hAnsi="Times New Roman" w:eastAsia="宋体" w:cs="Times New Roman"/>
                <w:b w:val="0"/>
                <w:bCs w:val="0"/>
                <w:color w:val="auto"/>
                <w:sz w:val="24"/>
                <w:szCs w:val="24"/>
                <w:highlight w:val="none"/>
                <w:lang w:val="en-US" w:eastAsia="zh-CN"/>
              </w:rPr>
              <w:t>治理设施可行性分析</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rPr>
                <w:rFonts w:hint="default" w:ascii="Times New Roman" w:hAnsi="Times New Roman" w:eastAsia="宋体" w:cs="Times New Roman"/>
                <w:color w:val="auto"/>
                <w:sz w:val="24"/>
                <w:lang w:val="en-US" w:eastAsia="zh-CN"/>
              </w:rPr>
            </w:pPr>
            <w:r>
              <w:rPr>
                <w:rFonts w:hint="eastAsia" w:eastAsia="宋体" w:cs="Times New Roman"/>
                <w:color w:val="auto"/>
                <w:sz w:val="24"/>
                <w:lang w:val="en-US" w:eastAsia="zh-CN"/>
              </w:rPr>
              <w:t>项目成品</w:t>
            </w:r>
            <w:r>
              <w:rPr>
                <w:rFonts w:hint="eastAsia" w:ascii="Times New Roman" w:hAnsi="Times New Roman" w:eastAsia="宋体" w:cs="Times New Roman"/>
                <w:color w:val="auto"/>
                <w:sz w:val="24"/>
                <w:lang w:val="en-US" w:eastAsia="zh-CN"/>
              </w:rPr>
              <w:t>堆场起尘</w:t>
            </w:r>
            <w:r>
              <w:rPr>
                <w:rFonts w:hint="eastAsia" w:cs="Times New Roman"/>
                <w:color w:val="auto"/>
                <w:sz w:val="24"/>
                <w:lang w:val="en-US" w:eastAsia="zh-CN"/>
              </w:rPr>
              <w:t>通过</w:t>
            </w:r>
            <w:r>
              <w:rPr>
                <w:rFonts w:hint="eastAsia" w:ascii="Times New Roman" w:hAnsi="Times New Roman" w:eastAsia="宋体" w:cs="Times New Roman"/>
                <w:color w:val="auto"/>
                <w:sz w:val="24"/>
                <w:lang w:val="en-US" w:eastAsia="zh-CN"/>
              </w:rPr>
              <w:t>封闭式建设+洒水降尘，大部分被控制在</w:t>
            </w:r>
            <w:r>
              <w:rPr>
                <w:rFonts w:hint="eastAsia" w:cs="Times New Roman"/>
                <w:color w:val="auto"/>
                <w:sz w:val="24"/>
                <w:lang w:val="en-US" w:eastAsia="zh-CN"/>
              </w:rPr>
              <w:t>堆场内</w:t>
            </w:r>
            <w:r>
              <w:rPr>
                <w:rFonts w:hint="eastAsia" w:ascii="Times New Roman" w:hAnsi="Times New Roman" w:eastAsia="宋体" w:cs="Times New Roman"/>
                <w:color w:val="auto"/>
                <w:sz w:val="24"/>
                <w:lang w:val="en-US" w:eastAsia="zh-CN"/>
              </w:rPr>
              <w:t>；汽车动力扬尘通过限制汽车超载、超速，清扫路面并及时对路面洒水抑尘。合计排放无组织粉尘的量为</w:t>
            </w:r>
            <w:r>
              <w:rPr>
                <w:rFonts w:hint="eastAsia" w:cs="Times New Roman"/>
                <w:color w:val="auto"/>
                <w:sz w:val="24"/>
                <w:lang w:val="en-US" w:eastAsia="zh-CN"/>
              </w:rPr>
              <w:t>0.039t/a</w:t>
            </w:r>
            <w:r>
              <w:rPr>
                <w:rFonts w:hint="eastAsia" w:ascii="Times New Roman" w:hAnsi="Times New Roman" w:eastAsia="宋体" w:cs="Times New Roman"/>
                <w:color w:val="auto"/>
                <w:sz w:val="24"/>
                <w:lang w:val="en-US" w:eastAsia="zh-CN"/>
              </w:rPr>
              <w:t>，</w:t>
            </w:r>
            <w:r>
              <w:rPr>
                <w:rFonts w:hint="eastAsia" w:cs="Times New Roman"/>
                <w:color w:val="auto"/>
                <w:sz w:val="24"/>
                <w:lang w:val="en-US" w:eastAsia="zh-CN"/>
              </w:rPr>
              <w:t>同时</w:t>
            </w:r>
            <w:r>
              <w:rPr>
                <w:rFonts w:hint="eastAsia" w:ascii="Times New Roman" w:hAnsi="Times New Roman" w:eastAsia="宋体" w:cs="Times New Roman"/>
                <w:color w:val="auto"/>
                <w:sz w:val="24"/>
                <w:lang w:val="en-US" w:eastAsia="zh-CN"/>
              </w:rPr>
              <w:t>项目区做好绿化种植，厂区勤</w:t>
            </w:r>
            <w:r>
              <w:rPr>
                <w:rFonts w:hint="eastAsia" w:cs="Times New Roman"/>
                <w:color w:val="auto"/>
                <w:sz w:val="24"/>
                <w:lang w:val="en-US" w:eastAsia="zh-CN"/>
              </w:rPr>
              <w:t>清扫</w:t>
            </w:r>
            <w:r>
              <w:rPr>
                <w:rFonts w:hint="eastAsia" w:ascii="Times New Roman" w:hAnsi="Times New Roman" w:eastAsia="宋体" w:cs="Times New Roman"/>
                <w:color w:val="auto"/>
                <w:sz w:val="24"/>
                <w:lang w:val="en-US" w:eastAsia="zh-CN"/>
              </w:rPr>
              <w:t>，及时洒水降尘，根据实际情况</w:t>
            </w:r>
            <w:r>
              <w:rPr>
                <w:rFonts w:hint="eastAsia" w:cs="Times New Roman"/>
                <w:color w:val="auto"/>
                <w:sz w:val="24"/>
                <w:lang w:val="en-US" w:eastAsia="zh-CN"/>
              </w:rPr>
              <w:t>增加</w:t>
            </w:r>
            <w:r>
              <w:rPr>
                <w:rFonts w:hint="eastAsia" w:ascii="Times New Roman" w:hAnsi="Times New Roman" w:eastAsia="宋体" w:cs="Times New Roman"/>
                <w:color w:val="auto"/>
                <w:sz w:val="24"/>
                <w:lang w:val="en-US" w:eastAsia="zh-CN"/>
              </w:rPr>
              <w:t>洒水次数，防止引起二次污染</w:t>
            </w:r>
            <w:r>
              <w:rPr>
                <w:rFonts w:hint="eastAsia" w:cs="Times New Roman"/>
                <w:color w:val="auto"/>
                <w:sz w:val="24"/>
                <w:lang w:val="en-US" w:eastAsia="zh-CN"/>
              </w:rPr>
              <w:t>，</w:t>
            </w:r>
            <w:r>
              <w:rPr>
                <w:rFonts w:hint="eastAsia" w:cs="Times New Roman"/>
                <w:b w:val="0"/>
                <w:bCs w:val="0"/>
                <w:color w:val="auto"/>
                <w:sz w:val="24"/>
                <w:lang w:val="en-US" w:eastAsia="zh-CN"/>
              </w:rPr>
              <w:t>根据</w:t>
            </w:r>
            <w:r>
              <w:rPr>
                <w:rFonts w:hint="eastAsia" w:ascii="Times New Roman" w:hAnsi="Times New Roman" w:eastAsia="宋体" w:cs="Times New Roman"/>
                <w:b w:val="0"/>
                <w:bCs w:val="0"/>
                <w:color w:val="auto"/>
                <w:sz w:val="24"/>
                <w:lang w:val="en-US" w:eastAsia="zh-CN"/>
              </w:rPr>
              <w:t>无组织排放废气</w:t>
            </w:r>
            <w:r>
              <w:rPr>
                <w:rFonts w:hint="default" w:ascii="Times New Roman" w:hAnsi="Times New Roman" w:eastAsia="宋体" w:cs="Times New Roman"/>
                <w:b w:val="0"/>
                <w:bCs w:val="0"/>
                <w:color w:val="auto"/>
                <w:sz w:val="24"/>
                <w:lang w:val="en-US" w:eastAsia="zh-CN"/>
              </w:rPr>
              <w:t>达标排放情况</w:t>
            </w:r>
            <w:r>
              <w:rPr>
                <w:rFonts w:hint="eastAsia" w:ascii="Times New Roman" w:hAnsi="Times New Roman" w:eastAsia="宋体" w:cs="Times New Roman"/>
                <w:b w:val="0"/>
                <w:bCs w:val="0"/>
                <w:color w:val="auto"/>
                <w:sz w:val="24"/>
                <w:lang w:val="en-US" w:eastAsia="zh-CN"/>
              </w:rPr>
              <w:t>分析，项目各厂界无组织排放粉尘浓度均满足《铝工业污染物排放标准》（GB 25465-2010）表6现有和新建企业边界大气污染物浓度限值</w:t>
            </w:r>
            <w:r>
              <w:rPr>
                <w:rFonts w:hint="eastAsia" w:ascii="Times New Roman" w:hAnsi="Times New Roman" w:eastAsia="宋体" w:cs="Times New Roman"/>
                <w:color w:val="auto"/>
                <w:sz w:val="24"/>
                <w:lang w:val="en-US" w:eastAsia="zh-CN"/>
              </w:rPr>
              <w:t>。综上</w:t>
            </w:r>
            <w:r>
              <w:rPr>
                <w:rFonts w:hint="eastAsia" w:cs="Times New Roman"/>
                <w:color w:val="auto"/>
                <w:sz w:val="24"/>
                <w:lang w:val="en-US" w:eastAsia="zh-CN"/>
              </w:rPr>
              <w:t>项目运行</w:t>
            </w:r>
            <w:r>
              <w:rPr>
                <w:rFonts w:hint="eastAsia" w:ascii="Times New Roman" w:hAnsi="Times New Roman" w:eastAsia="宋体" w:cs="Times New Roman"/>
                <w:color w:val="auto"/>
                <w:sz w:val="24"/>
                <w:lang w:val="en-US" w:eastAsia="zh-CN"/>
              </w:rPr>
              <w:t>产生粉尘治理设施可行。</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w:t>
            </w:r>
            <w:r>
              <w:rPr>
                <w:rFonts w:hint="eastAsia" w:cs="Times New Roman"/>
                <w:color w:val="auto"/>
                <w:sz w:val="24"/>
                <w:szCs w:val="24"/>
                <w:highlight w:val="none"/>
                <w:vertAlign w:val="baseline"/>
                <w:lang w:val="en-US" w:eastAsia="zh-CN"/>
              </w:rPr>
              <w:t>2</w:t>
            </w:r>
            <w:r>
              <w:rPr>
                <w:rFonts w:hint="eastAsia" w:ascii="Times New Roman" w:hAnsi="Times New Roman" w:eastAsia="宋体" w:cs="Times New Roman"/>
                <w:color w:val="auto"/>
                <w:sz w:val="24"/>
                <w:szCs w:val="24"/>
                <w:highlight w:val="none"/>
                <w:vertAlign w:val="baseline"/>
                <w:lang w:val="en-US" w:eastAsia="zh-CN"/>
              </w:rPr>
              <w:t>）汽车尾气</w:t>
            </w:r>
            <w:r>
              <w:rPr>
                <w:rFonts w:hint="eastAsia" w:ascii="Times New Roman" w:hAnsi="Times New Roman" w:eastAsia="宋体" w:cs="Times New Roman"/>
                <w:b w:val="0"/>
                <w:bCs w:val="0"/>
                <w:color w:val="auto"/>
                <w:sz w:val="24"/>
                <w:szCs w:val="24"/>
                <w:highlight w:val="none"/>
                <w:lang w:val="en-US" w:eastAsia="zh-CN"/>
              </w:rPr>
              <w:t>治理设施可行性分析</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rPr>
                <w:rFonts w:hint="eastAsia"/>
                <w:snapToGrid w:val="0"/>
                <w:color w:val="auto"/>
                <w:kern w:val="0"/>
                <w:sz w:val="24"/>
                <w:lang w:val="en-US" w:eastAsia="zh-CN"/>
              </w:rPr>
            </w:pPr>
            <w:r>
              <w:rPr>
                <w:rFonts w:hint="eastAsia" w:ascii="Times New Roman" w:hAnsi="Times New Roman" w:eastAsia="宋体" w:cs="Times New Roman"/>
                <w:color w:val="auto"/>
                <w:sz w:val="24"/>
                <w:szCs w:val="24"/>
                <w:highlight w:val="none"/>
                <w:vertAlign w:val="baseline"/>
                <w:lang w:val="en-US" w:eastAsia="zh-CN"/>
              </w:rPr>
              <w:t>通过选用环保达标车辆运输，可有效减少尾气产生量，且车辆在项目区内行驶距离较短，因此车辆尾气产生量较小，项目场地开阔，对环境影响较小</w:t>
            </w:r>
            <w:r>
              <w:rPr>
                <w:rFonts w:hint="eastAsia"/>
                <w:snapToGrid w:val="0"/>
                <w:color w:val="auto"/>
                <w:kern w:val="0"/>
                <w:sz w:val="24"/>
                <w:lang w:val="en-US" w:eastAsia="zh-CN"/>
              </w:rPr>
              <w:t>。</w:t>
            </w:r>
          </w:p>
          <w:p>
            <w:pPr>
              <w:spacing w:line="360" w:lineRule="auto"/>
              <w:ind w:firstLine="481" w:firstLineChars="200"/>
              <w:rPr>
                <w:color w:val="auto"/>
              </w:rPr>
            </w:pPr>
            <w:r>
              <w:rPr>
                <w:b/>
                <w:color w:val="auto"/>
                <w:szCs w:val="24"/>
              </w:rPr>
              <w:t>3</w:t>
            </w:r>
            <w:r>
              <w:rPr>
                <w:rFonts w:hint="eastAsia"/>
                <w:b/>
                <w:color w:val="auto"/>
                <w:szCs w:val="24"/>
              </w:rPr>
              <w:t>、废气监测计划</w:t>
            </w:r>
          </w:p>
          <w:p>
            <w:pPr>
              <w:spacing w:line="360" w:lineRule="auto"/>
              <w:ind w:firstLine="480" w:firstLineChars="200"/>
              <w:rPr>
                <w:rFonts w:ascii="Times New Roman" w:hAnsi="Times New Roman" w:eastAsia="宋体"/>
                <w:b/>
                <w:bCs/>
                <w:color w:val="auto"/>
                <w:sz w:val="24"/>
                <w:szCs w:val="24"/>
              </w:rPr>
            </w:pPr>
            <w:r>
              <w:rPr>
                <w:bCs/>
                <w:color w:val="auto"/>
                <w:kern w:val="0"/>
              </w:rPr>
              <w:t>根据《排污单位自行</w:t>
            </w:r>
            <w:r>
              <w:rPr>
                <w:rFonts w:hint="eastAsia"/>
                <w:bCs/>
                <w:color w:val="auto"/>
                <w:kern w:val="0"/>
              </w:rPr>
              <w:t>监测</w:t>
            </w:r>
            <w:r>
              <w:rPr>
                <w:bCs/>
                <w:color w:val="auto"/>
                <w:kern w:val="0"/>
              </w:rPr>
              <w:t>技术指南总则》（HJ</w:t>
            </w:r>
            <w:r>
              <w:rPr>
                <w:rFonts w:hint="eastAsia"/>
                <w:bCs/>
                <w:color w:val="auto"/>
                <w:kern w:val="0"/>
                <w:lang w:val="en-US" w:eastAsia="zh-CN"/>
              </w:rPr>
              <w:t xml:space="preserve"> </w:t>
            </w:r>
            <w:r>
              <w:rPr>
                <w:bCs/>
                <w:color w:val="auto"/>
                <w:kern w:val="0"/>
              </w:rPr>
              <w:t>819-2017）、《固定源废气监测技术规范》（HJ/T</w:t>
            </w:r>
            <w:r>
              <w:rPr>
                <w:rFonts w:hint="eastAsia"/>
                <w:bCs/>
                <w:color w:val="auto"/>
                <w:kern w:val="0"/>
                <w:lang w:val="en-US" w:eastAsia="zh-CN"/>
              </w:rPr>
              <w:t xml:space="preserve"> </w:t>
            </w:r>
            <w:r>
              <w:rPr>
                <w:bCs/>
                <w:color w:val="auto"/>
                <w:kern w:val="0"/>
              </w:rPr>
              <w:t>397-2007）、《大气污染物无组织排放</w:t>
            </w:r>
            <w:r>
              <w:rPr>
                <w:rFonts w:hint="eastAsia"/>
                <w:bCs/>
                <w:color w:val="auto"/>
                <w:kern w:val="0"/>
              </w:rPr>
              <w:t>监测</w:t>
            </w:r>
            <w:r>
              <w:rPr>
                <w:bCs/>
                <w:color w:val="auto"/>
                <w:kern w:val="0"/>
              </w:rPr>
              <w:t>技术导则》（HJ/T</w:t>
            </w:r>
            <w:r>
              <w:rPr>
                <w:rFonts w:hint="eastAsia"/>
                <w:bCs/>
                <w:color w:val="auto"/>
                <w:kern w:val="0"/>
                <w:lang w:val="en-US" w:eastAsia="zh-CN"/>
              </w:rPr>
              <w:t xml:space="preserve"> </w:t>
            </w:r>
            <w:r>
              <w:rPr>
                <w:bCs/>
                <w:color w:val="auto"/>
                <w:kern w:val="0"/>
              </w:rPr>
              <w:t>55-2000）等要求</w:t>
            </w:r>
            <w:r>
              <w:rPr>
                <w:rFonts w:hint="eastAsia"/>
                <w:bCs/>
                <w:color w:val="auto"/>
                <w:kern w:val="0"/>
              </w:rPr>
              <w:t>，本次环评对建设项目提出实施环境监测建议。</w:t>
            </w:r>
          </w:p>
          <w:p>
            <w:pPr>
              <w:keepNext w:val="0"/>
              <w:keepLines w:val="0"/>
              <w:pageBreakBefore w:val="0"/>
              <w:widowControl w:val="0"/>
              <w:kinsoku/>
              <w:wordWrap/>
              <w:overflowPunct/>
              <w:topLinePunct w:val="0"/>
              <w:autoSpaceDE/>
              <w:autoSpaceDN/>
              <w:bidi w:val="0"/>
              <w:adjustRightInd/>
              <w:snapToGrid/>
              <w:spacing w:line="240" w:lineRule="auto"/>
              <w:ind w:firstLine="481" w:firstLineChars="200"/>
              <w:jc w:val="center"/>
              <w:textAlignment w:val="auto"/>
              <w:rPr>
                <w:rFonts w:hint="eastAsia" w:ascii="Times New Roman" w:hAnsi="Times New Roman" w:eastAsia="宋体" w:cs="Times New Roman"/>
                <w:b/>
                <w:bCs/>
                <w:color w:val="auto"/>
                <w:szCs w:val="21"/>
                <w:highlight w:val="none"/>
              </w:rPr>
            </w:pPr>
            <w:r>
              <w:rPr>
                <w:rFonts w:hint="eastAsia" w:ascii="Times New Roman" w:hAnsi="Times New Roman" w:eastAsia="宋体" w:cs="Times New Roman"/>
                <w:b/>
                <w:bCs/>
                <w:color w:val="auto"/>
                <w:szCs w:val="21"/>
                <w:highlight w:val="none"/>
              </w:rPr>
              <w:t>表</w:t>
            </w:r>
            <w:r>
              <w:rPr>
                <w:rFonts w:hint="eastAsia" w:ascii="Times New Roman" w:hAnsi="Times New Roman" w:eastAsia="宋体" w:cs="Times New Roman"/>
                <w:b/>
                <w:bCs/>
                <w:color w:val="auto"/>
                <w:szCs w:val="21"/>
                <w:highlight w:val="none"/>
                <w:lang w:val="en-US" w:eastAsia="zh-CN"/>
              </w:rPr>
              <w:t>4-</w:t>
            </w:r>
            <w:r>
              <w:rPr>
                <w:rFonts w:hint="eastAsia" w:cs="Times New Roman"/>
                <w:b/>
                <w:bCs/>
                <w:color w:val="auto"/>
                <w:szCs w:val="21"/>
                <w:highlight w:val="none"/>
                <w:lang w:val="en-US" w:eastAsia="zh-CN"/>
              </w:rPr>
              <w:t>1</w:t>
            </w:r>
            <w:r>
              <w:rPr>
                <w:rFonts w:hint="eastAsia" w:ascii="Times New Roman" w:hAnsi="Times New Roman" w:eastAsia="宋体" w:cs="Times New Roman"/>
                <w:b/>
                <w:bCs/>
                <w:color w:val="auto"/>
                <w:szCs w:val="21"/>
                <w:highlight w:val="none"/>
                <w:lang w:val="en-US" w:eastAsia="zh-CN"/>
              </w:rPr>
              <w:t xml:space="preserve">  大气</w:t>
            </w:r>
            <w:r>
              <w:rPr>
                <w:rFonts w:hint="eastAsia" w:ascii="Times New Roman" w:hAnsi="Times New Roman" w:eastAsia="宋体" w:cs="Times New Roman"/>
                <w:b/>
                <w:bCs/>
                <w:color w:val="auto"/>
                <w:szCs w:val="21"/>
                <w:highlight w:val="none"/>
              </w:rPr>
              <w:t>环境</w:t>
            </w:r>
            <w:r>
              <w:rPr>
                <w:rFonts w:hint="eastAsia" w:ascii="Times New Roman" w:hAnsi="Times New Roman" w:eastAsia="宋体" w:cs="Times New Roman"/>
                <w:b/>
                <w:bCs/>
                <w:color w:val="auto"/>
                <w:szCs w:val="21"/>
                <w:highlight w:val="none"/>
                <w:lang w:val="en-US" w:eastAsia="zh-CN"/>
              </w:rPr>
              <w:t>验收</w:t>
            </w:r>
            <w:r>
              <w:rPr>
                <w:rFonts w:hint="eastAsia" w:ascii="Times New Roman" w:hAnsi="Times New Roman" w:eastAsia="宋体" w:cs="Times New Roman"/>
                <w:b/>
                <w:bCs/>
                <w:color w:val="auto"/>
                <w:szCs w:val="21"/>
                <w:highlight w:val="none"/>
              </w:rPr>
              <w:t>监测计划表</w:t>
            </w:r>
          </w:p>
          <w:tbl>
            <w:tblPr>
              <w:tblStyle w:val="36"/>
              <w:tblW w:w="8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3"/>
              <w:gridCol w:w="1645"/>
              <w:gridCol w:w="1131"/>
              <w:gridCol w:w="1489"/>
              <w:gridCol w:w="3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333" w:type="dxa"/>
                  <w:tcBorders>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62" w:beforeLines="20" w:beforeAutospacing="0" w:after="0" w:afterLines="0" w:afterAutospacing="0" w:line="240" w:lineRule="auto"/>
                    <w:jc w:val="center"/>
                    <w:textAlignment w:val="auto"/>
                    <w:rPr>
                      <w:rFonts w:hint="default" w:ascii="Times New Roman" w:hAnsi="Times New Roman" w:eastAsia="宋体" w:cs="Times New Roman"/>
                      <w:b/>
                      <w:bCs w:val="0"/>
                      <w:color w:val="auto"/>
                      <w:kern w:val="0"/>
                      <w:sz w:val="21"/>
                      <w:szCs w:val="21"/>
                      <w:highlight w:val="none"/>
                      <w:lang w:val="en-US" w:eastAsia="zh-CN" w:bidi="ar-SA"/>
                    </w:rPr>
                  </w:pPr>
                  <w:r>
                    <w:rPr>
                      <w:rFonts w:hint="default" w:ascii="Times New Roman" w:hAnsi="Times New Roman" w:eastAsia="宋体" w:cs="Times New Roman"/>
                      <w:b/>
                      <w:bCs w:val="0"/>
                      <w:color w:val="auto"/>
                      <w:kern w:val="0"/>
                      <w:sz w:val="21"/>
                      <w:szCs w:val="21"/>
                      <w:highlight w:val="none"/>
                      <w:lang w:val="en-US" w:eastAsia="zh-CN" w:bidi="ar-SA"/>
                    </w:rPr>
                    <w:t>监测对象</w:t>
                  </w:r>
                </w:p>
              </w:tc>
              <w:tc>
                <w:tcPr>
                  <w:tcW w:w="1645" w:type="dxa"/>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62" w:beforeLines="20" w:beforeAutospacing="0" w:after="0" w:afterLines="0" w:afterAutospacing="0" w:line="240" w:lineRule="auto"/>
                    <w:jc w:val="center"/>
                    <w:textAlignment w:val="auto"/>
                    <w:rPr>
                      <w:rFonts w:hint="default" w:ascii="Times New Roman" w:hAnsi="Times New Roman" w:eastAsia="宋体" w:cs="Times New Roman"/>
                      <w:b/>
                      <w:bCs w:val="0"/>
                      <w:color w:val="auto"/>
                      <w:kern w:val="0"/>
                      <w:sz w:val="21"/>
                      <w:szCs w:val="21"/>
                      <w:highlight w:val="none"/>
                      <w:lang w:val="en-US" w:eastAsia="zh-CN" w:bidi="ar-SA"/>
                    </w:rPr>
                  </w:pPr>
                  <w:r>
                    <w:rPr>
                      <w:rFonts w:hint="default" w:ascii="Times New Roman" w:hAnsi="Times New Roman" w:eastAsia="宋体" w:cs="Times New Roman"/>
                      <w:b/>
                      <w:bCs w:val="0"/>
                      <w:color w:val="auto"/>
                      <w:kern w:val="0"/>
                      <w:sz w:val="21"/>
                      <w:szCs w:val="21"/>
                      <w:highlight w:val="none"/>
                      <w:lang w:val="en-US" w:eastAsia="zh-CN" w:bidi="ar-SA"/>
                    </w:rPr>
                    <w:t>监测点位</w:t>
                  </w:r>
                </w:p>
              </w:tc>
              <w:tc>
                <w:tcPr>
                  <w:tcW w:w="1131" w:type="dxa"/>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62" w:beforeLines="20" w:beforeAutospacing="0" w:after="0" w:afterLines="0" w:afterAutospacing="0" w:line="240" w:lineRule="auto"/>
                    <w:jc w:val="center"/>
                    <w:textAlignment w:val="auto"/>
                    <w:rPr>
                      <w:rFonts w:hint="default" w:ascii="Times New Roman" w:hAnsi="Times New Roman" w:eastAsia="宋体" w:cs="Times New Roman"/>
                      <w:b/>
                      <w:bCs w:val="0"/>
                      <w:color w:val="auto"/>
                      <w:kern w:val="0"/>
                      <w:sz w:val="21"/>
                      <w:szCs w:val="21"/>
                      <w:highlight w:val="none"/>
                      <w:lang w:val="en-US" w:eastAsia="zh-CN" w:bidi="ar-SA"/>
                    </w:rPr>
                  </w:pPr>
                  <w:r>
                    <w:rPr>
                      <w:rFonts w:hint="default" w:ascii="Times New Roman" w:hAnsi="Times New Roman" w:eastAsia="宋体" w:cs="Times New Roman"/>
                      <w:b/>
                      <w:bCs w:val="0"/>
                      <w:color w:val="auto"/>
                      <w:kern w:val="0"/>
                      <w:sz w:val="21"/>
                      <w:szCs w:val="21"/>
                      <w:highlight w:val="none"/>
                      <w:lang w:val="en-US" w:eastAsia="zh-CN" w:bidi="ar-SA"/>
                    </w:rPr>
                    <w:t>监测因子</w:t>
                  </w:r>
                </w:p>
              </w:tc>
              <w:tc>
                <w:tcPr>
                  <w:tcW w:w="1489" w:type="dxa"/>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62" w:beforeLines="20" w:beforeAutospacing="0" w:after="0" w:afterLines="0" w:afterAutospacing="0" w:line="240" w:lineRule="auto"/>
                    <w:jc w:val="center"/>
                    <w:textAlignment w:val="auto"/>
                    <w:rPr>
                      <w:rFonts w:hint="default" w:ascii="Times New Roman" w:hAnsi="Times New Roman" w:eastAsia="宋体" w:cs="Times New Roman"/>
                      <w:b/>
                      <w:bCs w:val="0"/>
                      <w:color w:val="auto"/>
                      <w:kern w:val="0"/>
                      <w:sz w:val="21"/>
                      <w:szCs w:val="21"/>
                      <w:highlight w:val="none"/>
                      <w:lang w:val="en-US" w:eastAsia="zh-CN" w:bidi="ar-SA"/>
                    </w:rPr>
                  </w:pPr>
                  <w:r>
                    <w:rPr>
                      <w:rFonts w:hint="default" w:ascii="Times New Roman" w:hAnsi="Times New Roman" w:eastAsia="宋体" w:cs="Times New Roman"/>
                      <w:b/>
                      <w:bCs w:val="0"/>
                      <w:color w:val="auto"/>
                      <w:kern w:val="0"/>
                      <w:sz w:val="21"/>
                      <w:szCs w:val="21"/>
                      <w:highlight w:val="none"/>
                      <w:lang w:val="en-US" w:eastAsia="zh-CN" w:bidi="ar-SA"/>
                    </w:rPr>
                    <w:t>监测</w:t>
                  </w:r>
                  <w:r>
                    <w:rPr>
                      <w:rFonts w:hint="eastAsia" w:ascii="Times New Roman" w:hAnsi="Times New Roman" w:eastAsia="宋体" w:cs="Times New Roman"/>
                      <w:b/>
                      <w:bCs w:val="0"/>
                      <w:color w:val="auto"/>
                      <w:kern w:val="0"/>
                      <w:sz w:val="21"/>
                      <w:szCs w:val="21"/>
                      <w:highlight w:val="none"/>
                      <w:lang w:val="en-US" w:eastAsia="zh-CN" w:bidi="ar-SA"/>
                    </w:rPr>
                    <w:t>频次</w:t>
                  </w:r>
                </w:p>
              </w:tc>
              <w:tc>
                <w:tcPr>
                  <w:tcW w:w="3345" w:type="dxa"/>
                  <w:tcBorders>
                    <w:left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62" w:beforeLines="20" w:beforeAutospacing="0" w:after="0" w:afterLines="0" w:afterAutospacing="0" w:line="240" w:lineRule="auto"/>
                    <w:jc w:val="center"/>
                    <w:textAlignment w:val="auto"/>
                    <w:rPr>
                      <w:rFonts w:hint="default" w:ascii="Times New Roman" w:hAnsi="Times New Roman" w:eastAsia="宋体" w:cs="Times New Roman"/>
                      <w:b/>
                      <w:bCs w:val="0"/>
                      <w:color w:val="auto"/>
                      <w:kern w:val="0"/>
                      <w:sz w:val="21"/>
                      <w:szCs w:val="21"/>
                      <w:highlight w:val="none"/>
                      <w:lang w:val="en-US" w:eastAsia="zh-CN" w:bidi="ar-SA"/>
                    </w:rPr>
                  </w:pPr>
                  <w:r>
                    <w:rPr>
                      <w:rFonts w:hint="default" w:ascii="Times New Roman" w:hAnsi="Times New Roman" w:eastAsia="宋体" w:cs="Times New Roman"/>
                      <w:b/>
                      <w:bCs w:val="0"/>
                      <w:color w:val="auto"/>
                      <w:kern w:val="0"/>
                      <w:sz w:val="21"/>
                      <w:szCs w:val="21"/>
                      <w:highlight w:val="none"/>
                      <w:lang w:val="en-US" w:eastAsia="zh-CN" w:bidi="ar-SA"/>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333"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62" w:beforeLines="20" w:beforeAutospacing="0" w:after="0" w:afterLines="0" w:afterAutospacing="0" w:line="240" w:lineRule="auto"/>
                    <w:jc w:val="center"/>
                    <w:textAlignment w:val="auto"/>
                    <w:rPr>
                      <w:rFonts w:hint="default" w:ascii="Times New Roman" w:hAnsi="Times New Roman" w:eastAsia="宋体" w:cs="Times New Roman"/>
                      <w:bCs/>
                      <w:color w:val="auto"/>
                      <w:kern w:val="0"/>
                      <w:sz w:val="21"/>
                      <w:szCs w:val="21"/>
                      <w:highlight w:val="none"/>
                      <w:lang w:val="en-US" w:eastAsia="zh-CN" w:bidi="ar-SA"/>
                    </w:rPr>
                  </w:pPr>
                  <w:r>
                    <w:rPr>
                      <w:rFonts w:hint="eastAsia" w:eastAsia="宋体" w:cs="Times New Roman"/>
                      <w:bCs/>
                      <w:color w:val="auto"/>
                      <w:kern w:val="0"/>
                      <w:sz w:val="21"/>
                      <w:szCs w:val="21"/>
                      <w:highlight w:val="none"/>
                      <w:lang w:val="en-US" w:eastAsia="zh-CN" w:bidi="ar-SA"/>
                    </w:rPr>
                    <w:t>废气</w:t>
                  </w:r>
                </w:p>
              </w:tc>
              <w:tc>
                <w:tcPr>
                  <w:tcW w:w="1645"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62" w:beforeLines="20" w:beforeAutospacing="0" w:after="0" w:afterLines="0" w:afterAutospacing="0"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厂界上风向1个</w:t>
                  </w:r>
                  <w:r>
                    <w:rPr>
                      <w:rFonts w:hint="eastAsia" w:cs="Times New Roman"/>
                      <w:color w:val="auto"/>
                      <w:sz w:val="21"/>
                      <w:szCs w:val="21"/>
                      <w:highlight w:val="none"/>
                      <w:lang w:val="en-US" w:eastAsia="zh-CN"/>
                    </w:rPr>
                    <w:t>点</w:t>
                  </w:r>
                  <w:r>
                    <w:rPr>
                      <w:rFonts w:hint="eastAsia" w:ascii="Times New Roman" w:hAnsi="Times New Roman" w:eastAsia="宋体" w:cs="Times New Roman"/>
                      <w:color w:val="auto"/>
                      <w:sz w:val="21"/>
                      <w:szCs w:val="21"/>
                      <w:highlight w:val="none"/>
                      <w:lang w:val="en-US" w:eastAsia="zh-CN"/>
                    </w:rPr>
                    <w:t>、下风向3个</w:t>
                  </w:r>
                  <w:r>
                    <w:rPr>
                      <w:rFonts w:hint="eastAsia" w:cs="Times New Roman"/>
                      <w:color w:val="auto"/>
                      <w:sz w:val="21"/>
                      <w:szCs w:val="21"/>
                      <w:highlight w:val="none"/>
                      <w:lang w:val="en-US" w:eastAsia="zh-CN"/>
                    </w:rPr>
                    <w:t>点</w:t>
                  </w:r>
                </w:p>
              </w:tc>
              <w:tc>
                <w:tcPr>
                  <w:tcW w:w="1131"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62" w:beforeLines="20" w:beforeAutospacing="0" w:after="0" w:afterLines="0" w:afterAutospacing="0"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颗粒物</w:t>
                  </w:r>
                </w:p>
              </w:tc>
              <w:tc>
                <w:tcPr>
                  <w:tcW w:w="1489"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62" w:beforeLines="20" w:beforeAutospacing="0" w:after="0" w:afterLines="0" w:afterAutospacing="0"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每天采样3次，连续监测2天</w:t>
                  </w:r>
                </w:p>
              </w:tc>
              <w:tc>
                <w:tcPr>
                  <w:tcW w:w="3345" w:type="dxa"/>
                  <w:tcBorders>
                    <w:top w:val="single" w:color="auto" w:sz="4" w:space="0"/>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62" w:beforeLines="20" w:beforeAutospacing="0" w:after="0" w:afterLines="0" w:afterAutospacing="0"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《铝工业污染物排放标准》（GB 25465-2010）表6现有和新建企业边界大气污染物浓度限值。</w:t>
                  </w:r>
                </w:p>
              </w:tc>
            </w:tr>
          </w:tbl>
          <w:p>
            <w:pPr>
              <w:keepNext w:val="0"/>
              <w:keepLines w:val="0"/>
              <w:pageBreakBefore w:val="0"/>
              <w:widowControl w:val="0"/>
              <w:kinsoku/>
              <w:wordWrap/>
              <w:overflowPunct/>
              <w:topLinePunct w:val="0"/>
              <w:autoSpaceDE/>
              <w:autoSpaceDN/>
              <w:bidi w:val="0"/>
              <w:adjustRightInd/>
              <w:snapToGrid/>
              <w:spacing w:line="240" w:lineRule="auto"/>
              <w:ind w:firstLine="481" w:firstLineChars="200"/>
              <w:jc w:val="center"/>
              <w:textAlignment w:val="auto"/>
              <w:rPr>
                <w:rFonts w:hint="eastAsia" w:ascii="Times New Roman" w:hAnsi="Times New Roman" w:eastAsia="宋体" w:cs="Times New Roman"/>
                <w:b/>
                <w:bCs/>
                <w:color w:val="auto"/>
                <w:szCs w:val="21"/>
                <w:highlight w:val="none"/>
              </w:rPr>
            </w:pPr>
            <w:r>
              <w:rPr>
                <w:rFonts w:hint="eastAsia" w:ascii="Times New Roman" w:hAnsi="Times New Roman" w:eastAsia="宋体" w:cs="Times New Roman"/>
                <w:b/>
                <w:bCs/>
                <w:color w:val="auto"/>
                <w:szCs w:val="21"/>
                <w:highlight w:val="none"/>
              </w:rPr>
              <w:t>表</w:t>
            </w:r>
            <w:r>
              <w:rPr>
                <w:rFonts w:hint="eastAsia" w:ascii="Times New Roman" w:hAnsi="Times New Roman" w:eastAsia="宋体" w:cs="Times New Roman"/>
                <w:b/>
                <w:bCs/>
                <w:color w:val="auto"/>
                <w:szCs w:val="21"/>
                <w:highlight w:val="none"/>
                <w:lang w:val="en-US" w:eastAsia="zh-CN"/>
              </w:rPr>
              <w:t>4-</w:t>
            </w:r>
            <w:r>
              <w:rPr>
                <w:rFonts w:hint="eastAsia" w:cs="Times New Roman"/>
                <w:b/>
                <w:bCs/>
                <w:color w:val="auto"/>
                <w:szCs w:val="21"/>
                <w:highlight w:val="none"/>
                <w:lang w:val="en-US" w:eastAsia="zh-CN"/>
              </w:rPr>
              <w:t>2</w:t>
            </w:r>
            <w:r>
              <w:rPr>
                <w:rFonts w:hint="eastAsia" w:ascii="Times New Roman" w:hAnsi="Times New Roman" w:eastAsia="宋体" w:cs="Times New Roman"/>
                <w:b/>
                <w:bCs/>
                <w:color w:val="auto"/>
                <w:szCs w:val="21"/>
                <w:highlight w:val="none"/>
                <w:lang w:val="en-US" w:eastAsia="zh-CN"/>
              </w:rPr>
              <w:t xml:space="preserve">  大气</w:t>
            </w:r>
            <w:r>
              <w:rPr>
                <w:rFonts w:hint="eastAsia" w:ascii="Times New Roman" w:hAnsi="Times New Roman" w:eastAsia="宋体" w:cs="Times New Roman"/>
                <w:b/>
                <w:bCs/>
                <w:color w:val="auto"/>
                <w:szCs w:val="21"/>
                <w:highlight w:val="none"/>
              </w:rPr>
              <w:t>环境</w:t>
            </w:r>
            <w:r>
              <w:rPr>
                <w:rFonts w:hint="eastAsia" w:ascii="Times New Roman" w:hAnsi="Times New Roman" w:eastAsia="宋体" w:cs="Times New Roman"/>
                <w:b/>
                <w:bCs/>
                <w:color w:val="auto"/>
                <w:szCs w:val="21"/>
                <w:highlight w:val="none"/>
                <w:lang w:val="en-US" w:eastAsia="zh-CN"/>
              </w:rPr>
              <w:t>运营期</w:t>
            </w:r>
            <w:r>
              <w:rPr>
                <w:rFonts w:hint="eastAsia" w:ascii="Times New Roman" w:hAnsi="Times New Roman" w:eastAsia="宋体" w:cs="Times New Roman"/>
                <w:b/>
                <w:bCs/>
                <w:color w:val="auto"/>
                <w:szCs w:val="21"/>
                <w:highlight w:val="none"/>
              </w:rPr>
              <w:t>监测计划表</w:t>
            </w:r>
          </w:p>
          <w:tbl>
            <w:tblPr>
              <w:tblStyle w:val="36"/>
              <w:tblW w:w="8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1632"/>
              <w:gridCol w:w="1134"/>
              <w:gridCol w:w="1500"/>
              <w:gridCol w:w="3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321" w:type="dxa"/>
                  <w:tcBorders>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jc w:val="center"/>
                    <w:textAlignment w:val="auto"/>
                    <w:rPr>
                      <w:rFonts w:hint="default" w:ascii="Times New Roman" w:hAnsi="Times New Roman" w:eastAsia="宋体" w:cs="Times New Roman"/>
                      <w:b/>
                      <w:bCs w:val="0"/>
                      <w:color w:val="auto"/>
                      <w:kern w:val="0"/>
                      <w:sz w:val="21"/>
                      <w:szCs w:val="21"/>
                      <w:highlight w:val="none"/>
                      <w:lang w:val="en-US" w:eastAsia="zh-CN" w:bidi="ar-SA"/>
                    </w:rPr>
                  </w:pPr>
                  <w:r>
                    <w:rPr>
                      <w:rFonts w:hint="default" w:ascii="Times New Roman" w:hAnsi="Times New Roman" w:eastAsia="宋体" w:cs="Times New Roman"/>
                      <w:b/>
                      <w:bCs w:val="0"/>
                      <w:color w:val="auto"/>
                      <w:kern w:val="0"/>
                      <w:sz w:val="21"/>
                      <w:szCs w:val="21"/>
                      <w:highlight w:val="none"/>
                      <w:lang w:val="en-US" w:eastAsia="zh-CN" w:bidi="ar-SA"/>
                    </w:rPr>
                    <w:t>监测对象</w:t>
                  </w:r>
                </w:p>
              </w:tc>
              <w:tc>
                <w:tcPr>
                  <w:tcW w:w="1632" w:type="dxa"/>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jc w:val="center"/>
                    <w:textAlignment w:val="auto"/>
                    <w:rPr>
                      <w:rFonts w:hint="default" w:ascii="Times New Roman" w:hAnsi="Times New Roman" w:eastAsia="宋体" w:cs="Times New Roman"/>
                      <w:b/>
                      <w:bCs w:val="0"/>
                      <w:color w:val="auto"/>
                      <w:kern w:val="0"/>
                      <w:sz w:val="21"/>
                      <w:szCs w:val="21"/>
                      <w:highlight w:val="none"/>
                      <w:lang w:val="en-US" w:eastAsia="zh-CN" w:bidi="ar-SA"/>
                    </w:rPr>
                  </w:pPr>
                  <w:r>
                    <w:rPr>
                      <w:rFonts w:hint="default" w:ascii="Times New Roman" w:hAnsi="Times New Roman" w:eastAsia="宋体" w:cs="Times New Roman"/>
                      <w:b/>
                      <w:bCs w:val="0"/>
                      <w:color w:val="auto"/>
                      <w:kern w:val="0"/>
                      <w:sz w:val="21"/>
                      <w:szCs w:val="21"/>
                      <w:highlight w:val="none"/>
                      <w:lang w:val="en-US" w:eastAsia="zh-CN" w:bidi="ar-SA"/>
                    </w:rPr>
                    <w:t>监测点位</w:t>
                  </w:r>
                </w:p>
              </w:tc>
              <w:tc>
                <w:tcPr>
                  <w:tcW w:w="1134" w:type="dxa"/>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jc w:val="center"/>
                    <w:textAlignment w:val="auto"/>
                    <w:rPr>
                      <w:rFonts w:hint="default" w:ascii="Times New Roman" w:hAnsi="Times New Roman" w:eastAsia="宋体" w:cs="Times New Roman"/>
                      <w:b/>
                      <w:bCs w:val="0"/>
                      <w:color w:val="auto"/>
                      <w:kern w:val="0"/>
                      <w:sz w:val="21"/>
                      <w:szCs w:val="21"/>
                      <w:highlight w:val="none"/>
                      <w:lang w:val="en-US" w:eastAsia="zh-CN" w:bidi="ar-SA"/>
                    </w:rPr>
                  </w:pPr>
                  <w:r>
                    <w:rPr>
                      <w:rFonts w:hint="default" w:ascii="Times New Roman" w:hAnsi="Times New Roman" w:eastAsia="宋体" w:cs="Times New Roman"/>
                      <w:b/>
                      <w:bCs w:val="0"/>
                      <w:color w:val="auto"/>
                      <w:kern w:val="0"/>
                      <w:sz w:val="21"/>
                      <w:szCs w:val="21"/>
                      <w:highlight w:val="none"/>
                      <w:lang w:val="en-US" w:eastAsia="zh-CN" w:bidi="ar-SA"/>
                    </w:rPr>
                    <w:t>监测因子</w:t>
                  </w:r>
                </w:p>
              </w:tc>
              <w:tc>
                <w:tcPr>
                  <w:tcW w:w="1500" w:type="dxa"/>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jc w:val="center"/>
                    <w:textAlignment w:val="auto"/>
                    <w:rPr>
                      <w:rFonts w:hint="default" w:ascii="Times New Roman" w:hAnsi="Times New Roman" w:eastAsia="宋体" w:cs="Times New Roman"/>
                      <w:b/>
                      <w:bCs w:val="0"/>
                      <w:color w:val="auto"/>
                      <w:kern w:val="0"/>
                      <w:sz w:val="21"/>
                      <w:szCs w:val="21"/>
                      <w:highlight w:val="none"/>
                      <w:lang w:val="en-US" w:eastAsia="zh-CN" w:bidi="ar-SA"/>
                    </w:rPr>
                  </w:pPr>
                  <w:r>
                    <w:rPr>
                      <w:rFonts w:hint="default" w:ascii="Times New Roman" w:hAnsi="Times New Roman" w:eastAsia="宋体" w:cs="Times New Roman"/>
                      <w:b/>
                      <w:bCs w:val="0"/>
                      <w:color w:val="auto"/>
                      <w:kern w:val="0"/>
                      <w:sz w:val="21"/>
                      <w:szCs w:val="21"/>
                      <w:highlight w:val="none"/>
                      <w:lang w:val="en-US" w:eastAsia="zh-CN" w:bidi="ar-SA"/>
                    </w:rPr>
                    <w:t>监测</w:t>
                  </w:r>
                  <w:r>
                    <w:rPr>
                      <w:rFonts w:hint="eastAsia" w:ascii="Times New Roman" w:hAnsi="Times New Roman" w:eastAsia="宋体" w:cs="Times New Roman"/>
                      <w:b/>
                      <w:bCs w:val="0"/>
                      <w:color w:val="auto"/>
                      <w:kern w:val="0"/>
                      <w:sz w:val="21"/>
                      <w:szCs w:val="21"/>
                      <w:highlight w:val="none"/>
                      <w:lang w:val="en-US" w:eastAsia="zh-CN" w:bidi="ar-SA"/>
                    </w:rPr>
                    <w:t>频次</w:t>
                  </w:r>
                </w:p>
              </w:tc>
              <w:tc>
                <w:tcPr>
                  <w:tcW w:w="3331" w:type="dxa"/>
                  <w:tcBorders>
                    <w:left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jc w:val="center"/>
                    <w:textAlignment w:val="auto"/>
                    <w:rPr>
                      <w:rFonts w:hint="default" w:ascii="Times New Roman" w:hAnsi="Times New Roman" w:eastAsia="宋体" w:cs="Times New Roman"/>
                      <w:b/>
                      <w:bCs w:val="0"/>
                      <w:color w:val="auto"/>
                      <w:kern w:val="0"/>
                      <w:sz w:val="21"/>
                      <w:szCs w:val="21"/>
                      <w:highlight w:val="none"/>
                      <w:lang w:val="en-US" w:eastAsia="zh-CN" w:bidi="ar-SA"/>
                    </w:rPr>
                  </w:pPr>
                  <w:r>
                    <w:rPr>
                      <w:rFonts w:hint="default" w:ascii="Times New Roman" w:hAnsi="Times New Roman" w:eastAsia="宋体" w:cs="Times New Roman"/>
                      <w:b/>
                      <w:bCs w:val="0"/>
                      <w:color w:val="auto"/>
                      <w:kern w:val="0"/>
                      <w:sz w:val="21"/>
                      <w:szCs w:val="21"/>
                      <w:highlight w:val="none"/>
                      <w:lang w:val="en-US" w:eastAsia="zh-CN" w:bidi="ar-SA"/>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321"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jc w:val="center"/>
                    <w:textAlignment w:val="auto"/>
                    <w:rPr>
                      <w:rFonts w:hint="default" w:ascii="Times New Roman" w:hAnsi="Times New Roman" w:eastAsia="宋体" w:cs="Times New Roman"/>
                      <w:bCs/>
                      <w:color w:val="auto"/>
                      <w:kern w:val="0"/>
                      <w:sz w:val="21"/>
                      <w:szCs w:val="21"/>
                      <w:highlight w:val="none"/>
                      <w:lang w:val="en-US" w:eastAsia="zh-CN" w:bidi="ar-SA"/>
                    </w:rPr>
                  </w:pPr>
                  <w:r>
                    <w:rPr>
                      <w:rFonts w:hint="eastAsia" w:eastAsia="宋体" w:cs="Times New Roman"/>
                      <w:bCs/>
                      <w:color w:val="auto"/>
                      <w:kern w:val="0"/>
                      <w:sz w:val="21"/>
                      <w:szCs w:val="21"/>
                      <w:highlight w:val="none"/>
                      <w:lang w:val="en-US" w:eastAsia="zh-CN" w:bidi="ar-SA"/>
                    </w:rPr>
                    <w:t>废气</w:t>
                  </w:r>
                </w:p>
              </w:tc>
              <w:tc>
                <w:tcPr>
                  <w:tcW w:w="1632"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62" w:beforeLines="20" w:beforeAutospacing="0" w:after="0" w:afterLines="0" w:afterAutospacing="0" w:line="240" w:lineRule="auto"/>
                    <w:jc w:val="center"/>
                    <w:textAlignment w:val="auto"/>
                    <w:rPr>
                      <w:rFonts w:hint="default" w:ascii="Times New Roman" w:hAnsi="Times New Roman" w:eastAsia="宋体"/>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厂界上风向1个</w:t>
                  </w:r>
                  <w:r>
                    <w:rPr>
                      <w:rFonts w:hint="eastAsia" w:cs="Times New Roman"/>
                      <w:color w:val="auto"/>
                      <w:sz w:val="21"/>
                      <w:szCs w:val="21"/>
                      <w:highlight w:val="none"/>
                      <w:lang w:val="en-US" w:eastAsia="zh-CN"/>
                    </w:rPr>
                    <w:t>点</w:t>
                  </w:r>
                  <w:r>
                    <w:rPr>
                      <w:rFonts w:hint="eastAsia" w:ascii="Times New Roman" w:hAnsi="Times New Roman" w:eastAsia="宋体" w:cs="Times New Roman"/>
                      <w:color w:val="auto"/>
                      <w:sz w:val="21"/>
                      <w:szCs w:val="21"/>
                      <w:highlight w:val="none"/>
                      <w:lang w:val="en-US" w:eastAsia="zh-CN"/>
                    </w:rPr>
                    <w:t>、下风向3个</w:t>
                  </w:r>
                  <w:r>
                    <w:rPr>
                      <w:rFonts w:hint="eastAsia" w:cs="Times New Roman"/>
                      <w:color w:val="auto"/>
                      <w:sz w:val="21"/>
                      <w:szCs w:val="21"/>
                      <w:highlight w:val="none"/>
                      <w:lang w:val="en-US" w:eastAsia="zh-CN"/>
                    </w:rPr>
                    <w:t>点</w:t>
                  </w:r>
                </w:p>
              </w:tc>
              <w:tc>
                <w:tcPr>
                  <w:tcW w:w="1134"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62" w:beforeLines="20" w:beforeAutospacing="0" w:after="0" w:afterLines="0" w:afterAutospacing="0" w:line="240" w:lineRule="auto"/>
                    <w:jc w:val="center"/>
                    <w:textAlignment w:val="auto"/>
                    <w:rPr>
                      <w:rFonts w:hint="eastAsia" w:ascii="Times New Roman" w:hAnsi="Times New Roman" w:eastAsia="宋体" w:cs="Times New Roman"/>
                      <w:bCs/>
                      <w:color w:val="auto"/>
                      <w:kern w:val="0"/>
                      <w:sz w:val="21"/>
                      <w:szCs w:val="21"/>
                      <w:highlight w:val="none"/>
                      <w:lang w:val="en-US" w:eastAsia="zh-CN" w:bidi="ar-SA"/>
                    </w:rPr>
                  </w:pPr>
                  <w:r>
                    <w:rPr>
                      <w:rFonts w:hint="eastAsia" w:eastAsia="宋体" w:cs="Times New Roman"/>
                      <w:color w:val="auto"/>
                      <w:sz w:val="21"/>
                      <w:szCs w:val="21"/>
                      <w:highlight w:val="none"/>
                      <w:lang w:val="en-US" w:eastAsia="zh-CN"/>
                    </w:rPr>
                    <w:t>颗粒物</w:t>
                  </w:r>
                </w:p>
              </w:tc>
              <w:tc>
                <w:tcPr>
                  <w:tcW w:w="1500"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jc w:val="center"/>
                    <w:textAlignment w:val="auto"/>
                    <w:rPr>
                      <w:rFonts w:hint="eastAsia" w:ascii="Times New Roman" w:hAnsi="Times New Roman" w:eastAsia="宋体" w:cs="Times New Roman"/>
                      <w:color w:val="auto"/>
                      <w:kern w:val="0"/>
                      <w:sz w:val="21"/>
                      <w:szCs w:val="21"/>
                      <w:highlight w:val="none"/>
                      <w:lang w:val="en-US" w:eastAsia="zh-CN" w:bidi="ar-SA"/>
                    </w:rPr>
                  </w:pPr>
                  <w:r>
                    <w:rPr>
                      <w:rFonts w:hint="eastAsia"/>
                      <w:color w:val="auto"/>
                      <w:sz w:val="21"/>
                      <w:szCs w:val="21"/>
                      <w:lang w:val="en-US" w:eastAsia="zh-CN"/>
                    </w:rPr>
                    <w:t>每年1次</w:t>
                  </w:r>
                </w:p>
              </w:tc>
              <w:tc>
                <w:tcPr>
                  <w:tcW w:w="3331" w:type="dxa"/>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lang w:val="en-US" w:eastAsia="zh-CN" w:bidi="ar"/>
                    </w:rPr>
                  </w:pPr>
                  <w:r>
                    <w:rPr>
                      <w:rFonts w:hint="default" w:ascii="Times New Roman" w:hAnsi="Times New Roman" w:eastAsia="宋体" w:cs="Times New Roman"/>
                      <w:color w:val="auto"/>
                      <w:sz w:val="21"/>
                      <w:szCs w:val="21"/>
                      <w:highlight w:val="none"/>
                      <w:lang w:val="en-US" w:eastAsia="zh-CN"/>
                    </w:rPr>
                    <w:t>《铝工业污染物排放标准》（GB 25465-2010）表6现有和新建企业边界大气污染物浓度限值。</w:t>
                  </w:r>
                </w:p>
              </w:tc>
            </w:tr>
          </w:tbl>
          <w:p>
            <w:pPr>
              <w:spacing w:line="360" w:lineRule="auto"/>
              <w:ind w:firstLine="481" w:firstLineChars="200"/>
              <w:rPr>
                <w:rFonts w:hint="eastAsia" w:ascii="Times New Roman" w:hAnsi="Times New Roman" w:eastAsia="宋体" w:cs="Times New Roman"/>
                <w:color w:val="auto"/>
                <w:szCs w:val="24"/>
                <w:lang w:eastAsia="zh-CN"/>
              </w:rPr>
            </w:pPr>
            <w:r>
              <w:rPr>
                <w:rFonts w:hint="default" w:ascii="Times New Roman" w:hAnsi="Times New Roman" w:eastAsia="宋体" w:cs="Times New Roman"/>
                <w:b/>
                <w:color w:val="auto"/>
              </w:rPr>
              <w:t>二、</w:t>
            </w:r>
            <w:r>
              <w:rPr>
                <w:rFonts w:hint="eastAsia" w:cs="Times New Roman"/>
                <w:b/>
                <w:color w:val="auto"/>
                <w:lang w:val="en-US" w:eastAsia="zh-CN"/>
              </w:rPr>
              <w:t>废水</w:t>
            </w:r>
          </w:p>
          <w:p>
            <w:pPr>
              <w:spacing w:line="360" w:lineRule="auto"/>
              <w:ind w:firstLine="481" w:firstLineChars="200"/>
              <w:rPr>
                <w:rFonts w:hint="default" w:ascii="Times New Roman" w:hAnsi="Times New Roman" w:eastAsia="宋体" w:cs="Times New Roman"/>
                <w:color w:val="auto"/>
                <w:szCs w:val="24"/>
              </w:rPr>
            </w:pPr>
            <w:r>
              <w:rPr>
                <w:rFonts w:hint="default" w:ascii="Times New Roman" w:hAnsi="Times New Roman" w:eastAsia="宋体" w:cs="Times New Roman"/>
                <w:b/>
                <w:color w:val="auto"/>
                <w:szCs w:val="24"/>
              </w:rPr>
              <w:t>1、污染源强核算及影响分析</w:t>
            </w:r>
          </w:p>
          <w:p>
            <w:pPr>
              <w:spacing w:line="360" w:lineRule="auto"/>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项目产生的废水主要为生产废水</w:t>
            </w:r>
            <w:r>
              <w:rPr>
                <w:rFonts w:hint="eastAsia" w:cs="Times New Roman"/>
                <w:color w:val="auto"/>
                <w:lang w:eastAsia="zh-CN"/>
              </w:rPr>
              <w:t>、</w:t>
            </w:r>
            <w:r>
              <w:rPr>
                <w:rFonts w:hint="eastAsia" w:cs="Times New Roman"/>
                <w:color w:val="auto"/>
                <w:lang w:val="en-US" w:eastAsia="zh-CN"/>
              </w:rPr>
              <w:t>降尘用水</w:t>
            </w:r>
            <w:r>
              <w:rPr>
                <w:rFonts w:hint="default" w:ascii="Times New Roman" w:hAnsi="Times New Roman" w:eastAsia="宋体" w:cs="Times New Roman"/>
                <w:color w:val="auto"/>
              </w:rPr>
              <w:t>及生活污水。</w:t>
            </w:r>
          </w:p>
          <w:p>
            <w:pPr>
              <w:spacing w:line="360" w:lineRule="auto"/>
              <w:ind w:firstLine="480" w:firstLineChars="200"/>
              <w:rPr>
                <w:rFonts w:hint="default" w:ascii="Times New Roman" w:hAnsi="Times New Roman" w:eastAsia="宋体" w:cs="Times New Roman"/>
                <w:color w:val="auto"/>
                <w:szCs w:val="24"/>
                <w:lang w:val="en-US" w:eastAsia="zh-CN"/>
              </w:rPr>
            </w:pPr>
            <w:r>
              <w:rPr>
                <w:rFonts w:hint="default" w:ascii="Times New Roman" w:hAnsi="Times New Roman" w:eastAsia="宋体" w:cs="Times New Roman"/>
                <w:color w:val="auto"/>
                <w:szCs w:val="24"/>
              </w:rPr>
              <w:t>（</w:t>
            </w:r>
            <w:r>
              <w:rPr>
                <w:rFonts w:hint="eastAsia" w:cs="Times New Roman"/>
                <w:color w:val="auto"/>
                <w:szCs w:val="24"/>
                <w:lang w:val="en-US" w:eastAsia="zh-CN"/>
              </w:rPr>
              <w:t>1</w:t>
            </w:r>
            <w:r>
              <w:rPr>
                <w:rFonts w:hint="default" w:ascii="Times New Roman" w:hAnsi="Times New Roman" w:eastAsia="宋体" w:cs="Times New Roman"/>
                <w:color w:val="auto"/>
                <w:szCs w:val="24"/>
              </w:rPr>
              <w:t>）生产废水</w:t>
            </w:r>
            <w:r>
              <w:rPr>
                <w:rFonts w:hint="eastAsia" w:cs="Times New Roman"/>
                <w:color w:val="auto"/>
                <w:szCs w:val="24"/>
                <w:lang w:val="en-US" w:eastAsia="zh-CN"/>
              </w:rPr>
              <w:t>及降尘用水</w:t>
            </w:r>
          </w:p>
          <w:p>
            <w:pPr>
              <w:spacing w:line="360" w:lineRule="auto"/>
              <w:ind w:firstLine="480" w:firstLineChars="200"/>
              <w:rPr>
                <w:rFonts w:hint="default" w:ascii="Times New Roman" w:hAnsi="Times New Roman" w:eastAsia="宋体" w:cs="Times New Roman"/>
                <w:color w:val="auto"/>
              </w:rPr>
            </w:pPr>
            <w:r>
              <w:rPr>
                <w:rFonts w:hint="eastAsia" w:cs="Times New Roman"/>
                <w:color w:val="auto"/>
                <w:sz w:val="24"/>
                <w:lang w:val="en-US" w:eastAsia="zh-CN"/>
              </w:rPr>
              <w:t>选矿厂沉砂池尾矿含原浆浓度为10%</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lang w:val="en-US" w:eastAsia="zh-CN"/>
              </w:rPr>
              <w:t>生产用水主要</w:t>
            </w:r>
            <w:r>
              <w:rPr>
                <w:rFonts w:hint="eastAsia" w:ascii="Times New Roman" w:hAnsi="Times New Roman" w:eastAsia="宋体" w:cs="Times New Roman"/>
                <w:color w:val="auto"/>
                <w:sz w:val="24"/>
                <w:lang w:val="en-US" w:eastAsia="zh-CN"/>
              </w:rPr>
              <w:t>为悬振选矿机处用水</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生产用水量约</w:t>
            </w:r>
            <w:r>
              <w:rPr>
                <w:rFonts w:hint="eastAsia" w:ascii="Times New Roman" w:hAnsi="Times New Roman" w:cs="Times New Roman"/>
                <w:color w:val="auto"/>
                <w:lang w:val="en-US" w:eastAsia="zh-CN"/>
              </w:rPr>
              <w:t>60</w:t>
            </w:r>
            <w:r>
              <w:rPr>
                <w:rFonts w:hint="default" w:ascii="Times New Roman" w:hAnsi="Times New Roman" w:cs="Times New Roman"/>
                <w:color w:val="auto"/>
                <w:lang w:val="en-US" w:eastAsia="zh-CN"/>
              </w:rPr>
              <w:t>m</w:t>
            </w:r>
            <w:r>
              <w:rPr>
                <w:rFonts w:hint="default" w:ascii="Times New Roman" w:hAnsi="Times New Roman" w:cs="Times New Roman"/>
                <w:color w:val="auto"/>
                <w:vertAlign w:val="superscript"/>
                <w:lang w:val="en-US" w:eastAsia="zh-CN"/>
              </w:rPr>
              <w:t>3</w:t>
            </w:r>
            <w:r>
              <w:rPr>
                <w:rFonts w:hint="default" w:ascii="Times New Roman" w:hAnsi="Times New Roman" w:cs="Times New Roman"/>
                <w:color w:val="auto"/>
                <w:lang w:val="en-US" w:eastAsia="zh-CN"/>
              </w:rPr>
              <w:t>/h</w:t>
            </w:r>
            <w:r>
              <w:rPr>
                <w:rFonts w:hint="eastAsia" w:ascii="Times New Roman" w:hAnsi="Times New Roman" w:cs="Times New Roman"/>
                <w:color w:val="auto"/>
                <w:lang w:val="en-US" w:eastAsia="zh-CN"/>
              </w:rPr>
              <w:t>，960m</w:t>
            </w:r>
            <w:r>
              <w:rPr>
                <w:rFonts w:hint="eastAsia" w:ascii="Times New Roman" w:hAnsi="Times New Roman" w:cs="Times New Roman"/>
                <w:color w:val="auto"/>
                <w:vertAlign w:val="superscript"/>
                <w:lang w:val="en-US" w:eastAsia="zh-CN"/>
              </w:rPr>
              <w:t>3</w:t>
            </w:r>
            <w:r>
              <w:rPr>
                <w:rFonts w:hint="eastAsia" w:ascii="Times New Roman" w:hAnsi="Times New Roman" w:cs="Times New Roman"/>
                <w:color w:val="auto"/>
                <w:lang w:val="en-US" w:eastAsia="zh-CN"/>
              </w:rPr>
              <w:t>/d</w:t>
            </w:r>
            <w:r>
              <w:rPr>
                <w:rFonts w:hint="default" w:ascii="Times New Roman" w:hAnsi="Times New Roman" w:cs="Times New Roman"/>
                <w:color w:val="auto"/>
                <w:lang w:val="en-US" w:eastAsia="zh-CN"/>
              </w:rPr>
              <w:t>，</w:t>
            </w:r>
            <w:r>
              <w:rPr>
                <w:rFonts w:hint="eastAsia" w:cs="Times New Roman"/>
                <w:color w:val="auto"/>
                <w:lang w:val="en-US" w:eastAsia="zh-CN"/>
              </w:rPr>
              <w:t>生产废水按2%的损耗计算，精矿含水按15%计算，经精矿箱，精矿筒后废水产生量为799.8m</w:t>
            </w:r>
            <w:r>
              <w:rPr>
                <w:rFonts w:hint="eastAsia" w:cs="Times New Roman"/>
                <w:color w:val="auto"/>
                <w:vertAlign w:val="superscript"/>
                <w:lang w:val="en-US" w:eastAsia="zh-CN"/>
              </w:rPr>
              <w:t>3</w:t>
            </w:r>
            <w:r>
              <w:rPr>
                <w:rFonts w:hint="eastAsia" w:cs="Times New Roman"/>
                <w:color w:val="auto"/>
                <w:lang w:val="en-US" w:eastAsia="zh-CN"/>
              </w:rPr>
              <w:t>/d，生产废水经浓缩池处理后项目循环使用，不外排，</w:t>
            </w:r>
            <w:r>
              <w:rPr>
                <w:rFonts w:hint="default" w:ascii="Times New Roman" w:hAnsi="Times New Roman" w:cs="Times New Roman"/>
                <w:color w:val="auto"/>
              </w:rPr>
              <w:t>生产新水由厂区浓缩池沉淀清水泵送至项目高位水池</w:t>
            </w:r>
            <w:r>
              <w:rPr>
                <w:rFonts w:hint="default" w:ascii="Times New Roman" w:hAnsi="Times New Roman" w:cs="Times New Roman"/>
                <w:color w:val="auto"/>
                <w:lang w:val="en-US" w:eastAsia="zh-CN"/>
              </w:rPr>
              <w:t>后供给</w:t>
            </w:r>
            <w:r>
              <w:rPr>
                <w:rFonts w:hint="eastAsia" w:cs="Times New Roman"/>
                <w:color w:val="auto"/>
                <w:sz w:val="24"/>
                <w:lang w:val="en-US" w:eastAsia="zh-CN"/>
              </w:rPr>
              <w:t>；</w:t>
            </w:r>
            <w:r>
              <w:rPr>
                <w:rFonts w:hint="default" w:ascii="Times New Roman" w:hAnsi="Times New Roman" w:eastAsia="宋体" w:cs="Times New Roman"/>
                <w:color w:val="auto"/>
                <w:sz w:val="24"/>
                <w:szCs w:val="24"/>
                <w:highlight w:val="none"/>
                <w:vertAlign w:val="baseline"/>
                <w:lang w:val="en-US" w:eastAsia="zh-CN"/>
              </w:rPr>
              <w:t>项目降尘用水主要用于道路、</w:t>
            </w:r>
            <w:r>
              <w:rPr>
                <w:rFonts w:hint="eastAsia" w:ascii="Times New Roman" w:hAnsi="Times New Roman" w:eastAsia="宋体" w:cs="Times New Roman"/>
                <w:color w:val="auto"/>
                <w:sz w:val="24"/>
                <w:szCs w:val="24"/>
                <w:highlight w:val="none"/>
                <w:vertAlign w:val="baseline"/>
                <w:lang w:val="en-US" w:eastAsia="zh-CN"/>
              </w:rPr>
              <w:t>成品</w:t>
            </w:r>
            <w:r>
              <w:rPr>
                <w:rFonts w:hint="default" w:ascii="Times New Roman" w:hAnsi="Times New Roman" w:eastAsia="宋体" w:cs="Times New Roman"/>
                <w:color w:val="auto"/>
                <w:sz w:val="24"/>
                <w:szCs w:val="24"/>
                <w:highlight w:val="none"/>
                <w:vertAlign w:val="baseline"/>
                <w:lang w:val="en-US" w:eastAsia="zh-CN"/>
              </w:rPr>
              <w:t>堆场降尘使用，晴天进行洒水降尘，项目需要降尘的场地面积为</w:t>
            </w:r>
            <w:r>
              <w:rPr>
                <w:rFonts w:hint="eastAsia" w:ascii="Times New Roman" w:hAnsi="Times New Roman" w:eastAsia="宋体" w:cs="Times New Roman"/>
                <w:color w:val="auto"/>
                <w:sz w:val="24"/>
                <w:szCs w:val="24"/>
                <w:highlight w:val="none"/>
                <w:vertAlign w:val="baseline"/>
                <w:lang w:val="en-US" w:eastAsia="zh-CN"/>
              </w:rPr>
              <w:t>700</w:t>
            </w:r>
            <w:r>
              <w:rPr>
                <w:rFonts w:hint="default" w:ascii="Times New Roman" w:hAnsi="Times New Roman" w:eastAsia="宋体" w:cs="Times New Roman"/>
                <w:color w:val="auto"/>
                <w:sz w:val="24"/>
                <w:szCs w:val="24"/>
                <w:highlight w:val="none"/>
                <w:vertAlign w:val="baseline"/>
                <w:lang w:val="en-US" w:eastAsia="zh-CN"/>
              </w:rPr>
              <w:t>m</w:t>
            </w:r>
            <w:r>
              <w:rPr>
                <w:rFonts w:hint="default" w:ascii="Times New Roman" w:hAnsi="Times New Roman" w:eastAsia="宋体" w:cs="Times New Roman"/>
                <w:color w:val="auto"/>
                <w:sz w:val="24"/>
                <w:szCs w:val="24"/>
                <w:highlight w:val="none"/>
                <w:vertAlign w:val="superscript"/>
                <w:lang w:val="en-US" w:eastAsia="zh-CN"/>
              </w:rPr>
              <w:t>2</w:t>
            </w:r>
            <w:r>
              <w:rPr>
                <w:rFonts w:hint="default" w:ascii="Times New Roman" w:hAnsi="Times New Roman" w:eastAsia="宋体" w:cs="Times New Roman"/>
                <w:color w:val="auto"/>
                <w:sz w:val="24"/>
                <w:szCs w:val="24"/>
                <w:highlight w:val="none"/>
                <w:vertAlign w:val="baseline"/>
                <w:lang w:val="en-US" w:eastAsia="zh-CN"/>
              </w:rPr>
              <w:t>，降尘用水量为2L/m</w:t>
            </w:r>
            <w:r>
              <w:rPr>
                <w:rFonts w:hint="default" w:ascii="Times New Roman" w:hAnsi="Times New Roman" w:eastAsia="宋体" w:cs="Times New Roman"/>
                <w:color w:val="auto"/>
                <w:sz w:val="24"/>
                <w:szCs w:val="24"/>
                <w:highlight w:val="none"/>
                <w:vertAlign w:val="superscript"/>
                <w:lang w:val="en-US" w:eastAsia="zh-CN"/>
              </w:rPr>
              <w:t>2</w:t>
            </w:r>
            <w:r>
              <w:rPr>
                <w:rFonts w:hint="default" w:ascii="Times New Roman" w:hAnsi="Times New Roman" w:eastAsia="宋体" w:cs="Times New Roman"/>
                <w:color w:val="auto"/>
                <w:sz w:val="24"/>
                <w:szCs w:val="24"/>
                <w:highlight w:val="none"/>
                <w:vertAlign w:val="baseline"/>
                <w:lang w:val="en-US" w:eastAsia="zh-CN"/>
              </w:rPr>
              <w:t>·d，</w:t>
            </w:r>
            <w:r>
              <w:rPr>
                <w:rFonts w:hint="default" w:ascii="Times New Roman" w:hAnsi="Times New Roman" w:eastAsia="宋体" w:cs="Times New Roman"/>
                <w:color w:val="auto"/>
                <w:sz w:val="24"/>
                <w:highlight w:val="none"/>
                <w:shd w:val="clear" w:color="auto" w:fill="auto"/>
              </w:rPr>
              <w:t>项目所在区域晴天按照210d进行核算</w:t>
            </w:r>
            <w:r>
              <w:rPr>
                <w:rFonts w:hint="default" w:ascii="Times New Roman" w:hAnsi="Times New Roman" w:eastAsia="宋体" w:cs="Times New Roman"/>
                <w:color w:val="auto"/>
                <w:sz w:val="24"/>
                <w:highlight w:val="none"/>
                <w:shd w:val="clear" w:color="auto" w:fill="auto"/>
                <w:lang w:eastAsia="zh-CN"/>
              </w:rPr>
              <w:t>，</w:t>
            </w:r>
            <w:r>
              <w:rPr>
                <w:rFonts w:hint="default" w:ascii="Times New Roman" w:hAnsi="Times New Roman" w:eastAsia="宋体" w:cs="Times New Roman"/>
                <w:color w:val="auto"/>
                <w:sz w:val="24"/>
                <w:highlight w:val="none"/>
                <w:shd w:val="clear" w:color="auto" w:fill="auto"/>
              </w:rPr>
              <w:t>则</w:t>
            </w:r>
            <w:r>
              <w:rPr>
                <w:rFonts w:hint="default" w:ascii="Times New Roman" w:hAnsi="Times New Roman" w:eastAsia="宋体" w:cs="Times New Roman"/>
                <w:color w:val="auto"/>
                <w:sz w:val="24"/>
                <w:highlight w:val="none"/>
                <w:shd w:val="clear" w:color="auto" w:fill="auto"/>
                <w:lang w:val="en-US" w:eastAsia="zh-CN"/>
              </w:rPr>
              <w:t>降尘</w:t>
            </w:r>
            <w:r>
              <w:rPr>
                <w:rFonts w:hint="default" w:ascii="Times New Roman" w:hAnsi="Times New Roman" w:eastAsia="宋体" w:cs="Times New Roman"/>
                <w:color w:val="auto"/>
                <w:sz w:val="24"/>
                <w:highlight w:val="none"/>
                <w:shd w:val="clear" w:color="auto" w:fill="auto"/>
              </w:rPr>
              <w:t>用水量为</w:t>
            </w:r>
            <w:r>
              <w:rPr>
                <w:rFonts w:hint="eastAsia" w:ascii="Times New Roman" w:hAnsi="Times New Roman" w:eastAsia="宋体" w:cs="Times New Roman"/>
                <w:color w:val="auto"/>
                <w:sz w:val="24"/>
                <w:highlight w:val="none"/>
                <w:shd w:val="clear" w:color="auto" w:fill="auto"/>
                <w:lang w:val="en-US" w:eastAsia="zh-CN"/>
              </w:rPr>
              <w:t>1.4</w:t>
            </w:r>
            <w:r>
              <w:rPr>
                <w:rFonts w:hint="default" w:ascii="Times New Roman" w:hAnsi="Times New Roman" w:eastAsia="宋体" w:cs="Times New Roman"/>
                <w:color w:val="auto"/>
                <w:sz w:val="24"/>
                <w:highlight w:val="none"/>
                <w:shd w:val="clear" w:color="auto" w:fill="auto"/>
              </w:rPr>
              <w:t>m</w:t>
            </w:r>
            <w:r>
              <w:rPr>
                <w:rFonts w:hint="default" w:ascii="Times New Roman" w:hAnsi="Times New Roman" w:eastAsia="宋体" w:cs="Times New Roman"/>
                <w:color w:val="auto"/>
                <w:sz w:val="24"/>
                <w:highlight w:val="none"/>
                <w:shd w:val="clear" w:color="auto" w:fill="auto"/>
                <w:vertAlign w:val="superscript"/>
              </w:rPr>
              <w:t>3</w:t>
            </w:r>
            <w:r>
              <w:rPr>
                <w:rFonts w:hint="default" w:ascii="Times New Roman" w:hAnsi="Times New Roman" w:eastAsia="宋体" w:cs="Times New Roman"/>
                <w:color w:val="auto"/>
                <w:sz w:val="24"/>
                <w:highlight w:val="none"/>
                <w:shd w:val="clear" w:color="auto" w:fill="auto"/>
              </w:rPr>
              <w:t>/</w:t>
            </w:r>
            <w:r>
              <w:rPr>
                <w:rFonts w:hint="default" w:ascii="Times New Roman" w:hAnsi="Times New Roman" w:eastAsia="宋体" w:cs="Times New Roman"/>
                <w:color w:val="auto"/>
                <w:sz w:val="24"/>
                <w:highlight w:val="none"/>
                <w:shd w:val="clear" w:color="auto" w:fill="auto"/>
                <w:lang w:val="en-US" w:eastAsia="zh-CN"/>
              </w:rPr>
              <w:t>d（晴天）</w:t>
            </w:r>
            <w:r>
              <w:rPr>
                <w:rFonts w:hint="default" w:ascii="Times New Roman" w:hAnsi="Times New Roman" w:eastAsia="宋体" w:cs="Times New Roman"/>
                <w:color w:val="auto"/>
                <w:sz w:val="24"/>
                <w:highlight w:val="none"/>
                <w:shd w:val="clear" w:color="auto" w:fill="auto"/>
                <w:lang w:eastAsia="zh-CN"/>
              </w:rPr>
              <w:t>、</w:t>
            </w:r>
            <w:r>
              <w:rPr>
                <w:rFonts w:hint="eastAsia" w:ascii="Times New Roman" w:hAnsi="Times New Roman" w:cs="Times New Roman"/>
                <w:color w:val="auto"/>
                <w:sz w:val="24"/>
                <w:highlight w:val="none"/>
                <w:shd w:val="clear" w:color="auto" w:fill="auto"/>
                <w:lang w:val="en-US" w:eastAsia="zh-CN"/>
              </w:rPr>
              <w:t>294</w:t>
            </w:r>
            <w:r>
              <w:rPr>
                <w:rFonts w:hint="default" w:ascii="Times New Roman" w:hAnsi="Times New Roman" w:eastAsia="宋体" w:cs="Times New Roman"/>
                <w:color w:val="auto"/>
                <w:sz w:val="24"/>
                <w:highlight w:val="none"/>
                <w:shd w:val="clear" w:color="auto" w:fill="auto"/>
              </w:rPr>
              <w:t>m</w:t>
            </w:r>
            <w:r>
              <w:rPr>
                <w:rFonts w:hint="default" w:ascii="Times New Roman" w:hAnsi="Times New Roman" w:eastAsia="宋体" w:cs="Times New Roman"/>
                <w:color w:val="auto"/>
                <w:sz w:val="24"/>
                <w:highlight w:val="none"/>
                <w:shd w:val="clear" w:color="auto" w:fill="auto"/>
                <w:vertAlign w:val="superscript"/>
              </w:rPr>
              <w:t>3</w:t>
            </w:r>
            <w:r>
              <w:rPr>
                <w:rFonts w:hint="default" w:ascii="Times New Roman" w:hAnsi="Times New Roman" w:eastAsia="宋体" w:cs="Times New Roman"/>
                <w:color w:val="auto"/>
                <w:sz w:val="24"/>
                <w:highlight w:val="none"/>
                <w:shd w:val="clear" w:color="auto" w:fill="auto"/>
              </w:rPr>
              <w:t>/a</w:t>
            </w:r>
            <w:r>
              <w:rPr>
                <w:rFonts w:hint="default" w:ascii="Times New Roman" w:hAnsi="Times New Roman" w:eastAsia="宋体" w:cs="Times New Roman"/>
                <w:color w:val="auto"/>
                <w:sz w:val="24"/>
                <w:highlight w:val="none"/>
                <w:shd w:val="clear" w:color="auto" w:fill="auto"/>
                <w:lang w:eastAsia="zh-CN"/>
              </w:rPr>
              <w:t>，</w:t>
            </w:r>
            <w:r>
              <w:rPr>
                <w:rFonts w:hint="default" w:ascii="Times New Roman" w:hAnsi="Times New Roman" w:eastAsia="宋体" w:cs="Times New Roman"/>
                <w:color w:val="auto"/>
                <w:sz w:val="24"/>
                <w:highlight w:val="none"/>
                <w:shd w:val="clear" w:color="auto" w:fill="auto"/>
                <w:lang w:val="en-US" w:eastAsia="zh-CN"/>
              </w:rPr>
              <w:t>最终蒸发损耗</w:t>
            </w:r>
            <w:r>
              <w:rPr>
                <w:rFonts w:hint="eastAsia" w:cs="Times New Roman"/>
                <w:color w:val="auto"/>
                <w:sz w:val="24"/>
                <w:highlight w:val="none"/>
                <w:shd w:val="clear" w:color="auto" w:fill="auto"/>
                <w:lang w:val="en-US" w:eastAsia="zh-CN"/>
              </w:rPr>
              <w:t>。</w:t>
            </w:r>
          </w:p>
          <w:p>
            <w:pPr>
              <w:spacing w:line="360" w:lineRule="auto"/>
              <w:ind w:firstLine="480" w:firstLineChars="200"/>
              <w:rPr>
                <w:rFonts w:hint="default" w:ascii="Times New Roman" w:hAnsi="Times New Roman" w:eastAsia="宋体" w:cs="Times New Roman"/>
                <w:color w:val="auto"/>
                <w:szCs w:val="24"/>
              </w:rPr>
            </w:pPr>
            <w:r>
              <w:rPr>
                <w:rFonts w:hint="default" w:ascii="Times New Roman" w:hAnsi="Times New Roman" w:eastAsia="宋体" w:cs="Times New Roman"/>
                <w:bCs/>
                <w:color w:val="auto"/>
                <w:szCs w:val="24"/>
              </w:rPr>
              <w:t>（</w:t>
            </w:r>
            <w:r>
              <w:rPr>
                <w:rFonts w:hint="eastAsia" w:cs="Times New Roman"/>
                <w:bCs/>
                <w:color w:val="auto"/>
                <w:szCs w:val="24"/>
                <w:lang w:val="en-US" w:eastAsia="zh-CN"/>
              </w:rPr>
              <w:t>2</w:t>
            </w:r>
            <w:r>
              <w:rPr>
                <w:rFonts w:hint="default" w:ascii="Times New Roman" w:hAnsi="Times New Roman" w:eastAsia="宋体" w:cs="Times New Roman"/>
                <w:bCs/>
                <w:color w:val="auto"/>
                <w:szCs w:val="24"/>
              </w:rPr>
              <w:t>）</w:t>
            </w:r>
            <w:r>
              <w:rPr>
                <w:rFonts w:hint="default" w:ascii="Times New Roman" w:hAnsi="Times New Roman" w:eastAsia="宋体" w:cs="Times New Roman"/>
                <w:color w:val="auto"/>
              </w:rPr>
              <w:t>生活用水</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项目运营期劳动定员10人，其中管理人员2人，作业人员8人。项目运行期所有人员均在项目区内用餐。根据《云南省用水定额》（GB 35T169-2019），在厂区住宿工作人员用水定额按照100L/（人·d）计，则生活用水量为1m</w:t>
            </w:r>
            <w:r>
              <w:rPr>
                <w:rFonts w:hint="default" w:ascii="Times New Roman" w:hAnsi="Times New Roman" w:eastAsia="宋体" w:cs="Times New Roman"/>
                <w:color w:val="auto"/>
                <w:vertAlign w:val="superscript"/>
              </w:rPr>
              <w:t>3</w:t>
            </w:r>
            <w:r>
              <w:rPr>
                <w:rFonts w:hint="default" w:ascii="Times New Roman" w:hAnsi="Times New Roman" w:eastAsia="宋体" w:cs="Times New Roman"/>
                <w:color w:val="auto"/>
              </w:rPr>
              <w:t>/d，300m</w:t>
            </w:r>
            <w:r>
              <w:rPr>
                <w:rFonts w:hint="default" w:ascii="Times New Roman" w:hAnsi="Times New Roman" w:eastAsia="宋体" w:cs="Times New Roman"/>
                <w:color w:val="auto"/>
                <w:vertAlign w:val="superscript"/>
              </w:rPr>
              <w:t>3</w:t>
            </w:r>
            <w:r>
              <w:rPr>
                <w:rFonts w:hint="default" w:ascii="Times New Roman" w:hAnsi="Times New Roman" w:eastAsia="宋体" w:cs="Times New Roman"/>
                <w:color w:val="auto"/>
              </w:rPr>
              <w:t>/a，污水产生量按80%计，生活污水产生量为0.8m</w:t>
            </w:r>
            <w:r>
              <w:rPr>
                <w:rFonts w:hint="default" w:ascii="Times New Roman" w:hAnsi="Times New Roman" w:eastAsia="宋体" w:cs="Times New Roman"/>
                <w:color w:val="auto"/>
                <w:vertAlign w:val="superscript"/>
              </w:rPr>
              <w:t>3</w:t>
            </w:r>
            <w:r>
              <w:rPr>
                <w:rFonts w:hint="default" w:ascii="Times New Roman" w:hAnsi="Times New Roman" w:eastAsia="宋体" w:cs="Times New Roman"/>
                <w:color w:val="auto"/>
              </w:rPr>
              <w:t>/d，240m</w:t>
            </w:r>
            <w:r>
              <w:rPr>
                <w:rFonts w:hint="default" w:ascii="Times New Roman" w:hAnsi="Times New Roman" w:eastAsia="宋体" w:cs="Times New Roman"/>
                <w:color w:val="auto"/>
                <w:vertAlign w:val="superscript"/>
              </w:rPr>
              <w:t>3</w:t>
            </w:r>
            <w:r>
              <w:rPr>
                <w:rFonts w:hint="default" w:ascii="Times New Roman" w:hAnsi="Times New Roman" w:eastAsia="宋体" w:cs="Times New Roman"/>
                <w:color w:val="auto"/>
              </w:rPr>
              <w:t>/a，</w:t>
            </w:r>
            <w:r>
              <w:rPr>
                <w:color w:val="auto"/>
              </w:rPr>
              <w:t>主要污染物为COD、BOD</w:t>
            </w:r>
            <w:r>
              <w:rPr>
                <w:color w:val="auto"/>
                <w:vertAlign w:val="subscript"/>
              </w:rPr>
              <w:t>5</w:t>
            </w:r>
            <w:r>
              <w:rPr>
                <w:color w:val="auto"/>
              </w:rPr>
              <w:t>、氨氮、总磷、SS及动植物油</w:t>
            </w:r>
            <w:r>
              <w:rPr>
                <w:rFonts w:hint="eastAsia"/>
                <w:color w:val="auto"/>
              </w:rPr>
              <w:t>，</w:t>
            </w:r>
            <w:r>
              <w:rPr>
                <w:rFonts w:hint="default" w:ascii="Times New Roman" w:hAnsi="Times New Roman" w:eastAsia="宋体" w:cs="Times New Roman"/>
                <w:color w:val="auto"/>
              </w:rPr>
              <w:t>生活污水依托云南文山铝业有限公司西畴矿业分公司</w:t>
            </w:r>
            <w:r>
              <w:rPr>
                <w:rFonts w:hint="eastAsia" w:cs="Times New Roman"/>
                <w:color w:val="auto"/>
                <w:lang w:eastAsia="zh-CN"/>
              </w:rPr>
              <w:t>生活污水处理设施处理后回用于生产</w:t>
            </w:r>
            <w:r>
              <w:rPr>
                <w:rFonts w:hint="default" w:ascii="Times New Roman" w:hAnsi="Times New Roman" w:eastAsia="宋体" w:cs="Times New Roman"/>
                <w:color w:val="auto"/>
              </w:rPr>
              <w:t>。</w:t>
            </w:r>
          </w:p>
          <w:p>
            <w:pPr>
              <w:keepNext w:val="0"/>
              <w:keepLines w:val="0"/>
              <w:pageBreakBefore w:val="0"/>
              <w:widowControl w:val="0"/>
              <w:kinsoku/>
              <w:wordWrap/>
              <w:overflowPunct/>
              <w:topLinePunct w:val="0"/>
              <w:autoSpaceDE/>
              <w:autoSpaceDN/>
              <w:bidi w:val="0"/>
              <w:adjustRightInd/>
              <w:snapToGrid w:val="0"/>
              <w:spacing w:line="360" w:lineRule="auto"/>
              <w:ind w:firstLine="481" w:firstLineChars="200"/>
              <w:textAlignment w:val="auto"/>
              <w:rPr>
                <w:rFonts w:hint="default" w:ascii="Times New Roman" w:hAnsi="Times New Roman" w:eastAsia="宋体" w:cs="Times New Roman"/>
                <w:b/>
                <w:color w:val="auto"/>
                <w:szCs w:val="24"/>
              </w:rPr>
            </w:pPr>
            <w:r>
              <w:rPr>
                <w:rFonts w:hint="default" w:ascii="Times New Roman" w:hAnsi="Times New Roman" w:eastAsia="宋体" w:cs="Times New Roman"/>
                <w:b/>
                <w:color w:val="auto"/>
                <w:szCs w:val="24"/>
              </w:rPr>
              <w:t>2、处理设施可行性分析</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szCs w:val="21"/>
                <w:lang w:eastAsia="zh-CN"/>
              </w:rPr>
            </w:pPr>
            <w:r>
              <w:rPr>
                <w:rFonts w:hint="default" w:ascii="Times New Roman" w:hAnsi="Times New Roman" w:eastAsia="宋体" w:cs="Times New Roman"/>
                <w:color w:val="auto"/>
                <w:szCs w:val="21"/>
              </w:rPr>
              <w:t>工艺流程说明</w:t>
            </w:r>
            <w:r>
              <w:rPr>
                <w:rFonts w:hint="eastAsia" w:cs="Times New Roman"/>
                <w:color w:val="auto"/>
                <w:szCs w:val="21"/>
                <w:lang w:eastAsia="zh-CN"/>
              </w:rPr>
              <w:t>：</w:t>
            </w:r>
            <w:r>
              <w:rPr>
                <w:rFonts w:hint="default" w:ascii="Times New Roman" w:hAnsi="Times New Roman" w:eastAsia="宋体" w:cs="Times New Roman"/>
                <w:color w:val="auto"/>
                <w:szCs w:val="21"/>
              </w:rPr>
              <w:t>清洗排水、地面冲洗水，直接排至污水处理站，卫生间等粪便污水经化粪池预处理后排至处理站；沐浴定用水经毛发收集井进行预处理后排至处理站；食堂等含油废水经隔油池预处理后排至污水处理站。所有经过预处理后的污水自流经沉砂格栅隔除较大的悬浮物后流入调节池进入调节池，通过调节池调节后的废水经污水泵提进装有ZXT型组合生物环填料的氧酸化水解池进行水解，废水经水解后自流入同样装有ZXT型组合生物环填好氧生物物接触氧化池内，经生化处理后污水自流进入坚流式沉淀地内进行泥水分离，分离后的上清液进入接触消毒池内进行消毒，消毒后废水由增压泵提升至机械过滤器进行深度的过滤处理，出水流至清水后</w:t>
            </w:r>
            <w:r>
              <w:rPr>
                <w:rFonts w:hint="eastAsia" w:cs="Times New Roman"/>
                <w:color w:val="auto"/>
                <w:szCs w:val="21"/>
                <w:lang w:val="en-US" w:eastAsia="zh-CN"/>
              </w:rPr>
              <w:t>回用生产</w:t>
            </w:r>
            <w:r>
              <w:rPr>
                <w:rFonts w:hint="default" w:ascii="Times New Roman" w:hAnsi="Times New Roman" w:eastAsia="宋体" w:cs="Times New Roman"/>
                <w:color w:val="auto"/>
                <w:szCs w:val="21"/>
              </w:rPr>
              <w:t>，或通过水泵提升后回用至厂区绿化浇灌、道路浇</w:t>
            </w:r>
            <w:r>
              <w:rPr>
                <w:rFonts w:hint="eastAsia" w:cs="Times New Roman"/>
                <w:color w:val="auto"/>
                <w:szCs w:val="21"/>
                <w:lang w:val="en-US" w:eastAsia="zh-CN"/>
              </w:rPr>
              <w:t>洒</w:t>
            </w:r>
            <w:r>
              <w:rPr>
                <w:rFonts w:hint="default" w:ascii="Times New Roman" w:hAnsi="Times New Roman" w:eastAsia="宋体" w:cs="Times New Roman"/>
                <w:color w:val="auto"/>
                <w:szCs w:val="21"/>
              </w:rPr>
              <w:t>使用；坚流沉淀池的污泥部分回流至厌氧酸化池，作为流失污泥的补充，其余排至污泥消化池进行厌氧消化处理，污泥消化池的上清液回流至调节池，消化池的熟污泥用吸泥泵作定期清理(清理周期为半年至一年)，清理出的熟污泥采用一次性双层布袋封装后，放</w:t>
            </w:r>
            <w:r>
              <w:rPr>
                <w:rFonts w:hint="eastAsia" w:cs="Times New Roman"/>
                <w:color w:val="auto"/>
                <w:szCs w:val="21"/>
                <w:lang w:val="en-US" w:eastAsia="zh-CN"/>
              </w:rPr>
              <w:t>于</w:t>
            </w:r>
            <w:r>
              <w:rPr>
                <w:rFonts w:hint="default" w:ascii="Times New Roman" w:hAnsi="Times New Roman" w:eastAsia="宋体" w:cs="Times New Roman"/>
                <w:color w:val="auto"/>
                <w:szCs w:val="21"/>
              </w:rPr>
              <w:t>调节池顶上的简易污泥干化场进行自然晾干，晾干后的污泥作为厂区绿化的基肥使用，干化池的渗沥液回流至调节池。</w:t>
            </w:r>
            <w:r>
              <w:rPr>
                <w:rFonts w:hint="eastAsia" w:cs="Times New Roman"/>
                <w:color w:val="auto"/>
                <w:szCs w:val="21"/>
                <w:lang w:val="en-US" w:eastAsia="zh-CN"/>
              </w:rPr>
              <w:t>污水处理站</w:t>
            </w:r>
            <w:r>
              <w:rPr>
                <w:rFonts w:hint="default" w:ascii="Times New Roman" w:hAnsi="Times New Roman" w:eastAsia="宋体" w:cs="Times New Roman"/>
                <w:color w:val="auto"/>
                <w:szCs w:val="21"/>
              </w:rPr>
              <w:t>工艺流程图如下</w:t>
            </w:r>
            <w:r>
              <w:rPr>
                <w:rFonts w:hint="eastAsia" w:cs="Times New Roman"/>
                <w:color w:val="auto"/>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szCs w:val="21"/>
                <w:lang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szCs w:val="21"/>
                <w:lang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szCs w:val="21"/>
                <w:lang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szCs w:val="21"/>
                <w:lang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szCs w:val="21"/>
                <w:lang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szCs w:val="21"/>
                <w:lang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szCs w:val="21"/>
                <w:lang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szCs w:val="21"/>
                <w:lang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szCs w:val="21"/>
                <w:lang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szCs w:val="21"/>
                <w:lang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szCs w:val="21"/>
                <w:lang w:eastAsia="zh-CN"/>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宋体" w:cs="Times New Roman"/>
                <w:color w:val="auto"/>
                <w:szCs w:val="21"/>
              </w:rPr>
            </w:pPr>
            <w:r>
              <w:rPr>
                <w:rFonts w:ascii="宋体" w:hAnsi="宋体" w:eastAsia="宋体" w:cs="宋体"/>
                <w:color w:val="auto"/>
                <w:sz w:val="24"/>
                <w:szCs w:val="24"/>
              </w:rPr>
              <w:drawing>
                <wp:inline distT="0" distB="0" distL="114300" distR="114300">
                  <wp:extent cx="5669280" cy="3590925"/>
                  <wp:effectExtent l="0" t="0" r="7620" b="9525"/>
                  <wp:docPr id="40" name="图片 3"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0" name="图片 3" descr="IMG_256"/>
                          <pic:cNvPicPr>
                            <a:picLocks noChangeAspect="true"/>
                          </pic:cNvPicPr>
                        </pic:nvPicPr>
                        <pic:blipFill>
                          <a:blip r:embed="rId7"/>
                          <a:stretch>
                            <a:fillRect/>
                          </a:stretch>
                        </pic:blipFill>
                        <pic:spPr>
                          <a:xfrm>
                            <a:off x="0" y="0"/>
                            <a:ext cx="5669280" cy="359092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rPr>
              <w:t>图</w:t>
            </w:r>
            <w:r>
              <w:rPr>
                <w:rFonts w:hint="eastAsia" w:cs="Times New Roman"/>
                <w:color w:val="auto"/>
                <w:szCs w:val="21"/>
                <w:lang w:val="en-US" w:eastAsia="zh-CN"/>
              </w:rPr>
              <w:t>4-1</w:t>
            </w:r>
            <w:r>
              <w:rPr>
                <w:rFonts w:hint="default" w:ascii="Times New Roman" w:hAnsi="Times New Roman" w:eastAsia="宋体" w:cs="Times New Roman"/>
                <w:color w:val="auto"/>
                <w:szCs w:val="21"/>
              </w:rPr>
              <w:t xml:space="preserve">  </w:t>
            </w:r>
            <w:r>
              <w:rPr>
                <w:rFonts w:hint="eastAsia" w:cs="Times New Roman"/>
                <w:color w:val="auto"/>
                <w:szCs w:val="21"/>
                <w:lang w:val="en-US" w:eastAsia="zh-CN"/>
              </w:rPr>
              <w:t>污水站处理工艺流程图</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color w:val="auto"/>
                <w:szCs w:val="24"/>
              </w:rPr>
            </w:pPr>
            <w:r>
              <w:rPr>
                <w:rFonts w:hint="eastAsia" w:cs="Times New Roman"/>
                <w:color w:val="auto"/>
                <w:szCs w:val="21"/>
                <w:lang w:val="en-US" w:eastAsia="zh-CN"/>
              </w:rPr>
              <w:t>项目依托浓缩池总容积2500m</w:t>
            </w:r>
            <w:r>
              <w:rPr>
                <w:rFonts w:hint="eastAsia" w:cs="Times New Roman"/>
                <w:color w:val="auto"/>
                <w:szCs w:val="21"/>
                <w:vertAlign w:val="superscript"/>
                <w:lang w:val="en-US" w:eastAsia="zh-CN"/>
              </w:rPr>
              <w:t>3</w:t>
            </w:r>
            <w:r>
              <w:rPr>
                <w:rFonts w:hint="eastAsia" w:cs="Times New Roman"/>
                <w:color w:val="auto"/>
                <w:szCs w:val="21"/>
                <w:lang w:val="en-US" w:eastAsia="zh-CN"/>
              </w:rPr>
              <w:t>，根据对西畴矿业分公司核实，</w:t>
            </w:r>
            <w:r>
              <w:rPr>
                <w:rFonts w:hint="default" w:ascii="Times New Roman" w:hAnsi="Times New Roman" w:eastAsia="宋体" w:cs="Times New Roman"/>
                <w:color w:val="auto"/>
                <w:szCs w:val="21"/>
              </w:rPr>
              <w:t>项目生产</w:t>
            </w:r>
            <w:r>
              <w:rPr>
                <w:rFonts w:hint="eastAsia" w:cs="Times New Roman"/>
                <w:color w:val="auto"/>
                <w:szCs w:val="21"/>
                <w:lang w:val="en-US" w:eastAsia="zh-CN"/>
              </w:rPr>
              <w:t>废水产生为799.8m</w:t>
            </w:r>
            <w:r>
              <w:rPr>
                <w:rFonts w:hint="eastAsia" w:cs="Times New Roman"/>
                <w:color w:val="auto"/>
                <w:szCs w:val="21"/>
                <w:vertAlign w:val="superscript"/>
                <w:lang w:val="en-US" w:eastAsia="zh-CN"/>
              </w:rPr>
              <w:t>3</w:t>
            </w:r>
            <w:r>
              <w:rPr>
                <w:rFonts w:hint="eastAsia" w:cs="Times New Roman"/>
                <w:color w:val="auto"/>
                <w:szCs w:val="21"/>
                <w:lang w:val="en-US" w:eastAsia="zh-CN"/>
              </w:rPr>
              <w:t>/d，生产废水</w:t>
            </w:r>
            <w:r>
              <w:rPr>
                <w:rFonts w:hint="default" w:ascii="Times New Roman" w:hAnsi="Times New Roman" w:eastAsia="宋体" w:cs="Times New Roman"/>
                <w:color w:val="auto"/>
                <w:szCs w:val="21"/>
              </w:rPr>
              <w:t>汇至云南文山铝业有限公司西畴矿业分公司浓缩池水沟，排入西畴矿业分公司浓缩池</w:t>
            </w:r>
            <w:r>
              <w:rPr>
                <w:rFonts w:hint="eastAsia" w:cs="Times New Roman"/>
                <w:color w:val="auto"/>
                <w:szCs w:val="21"/>
                <w:lang w:eastAsia="zh-CN"/>
              </w:rPr>
              <w:t>（</w:t>
            </w:r>
            <w:r>
              <w:rPr>
                <w:rFonts w:hint="eastAsia" w:cs="Times New Roman"/>
                <w:color w:val="auto"/>
                <w:szCs w:val="21"/>
                <w:lang w:val="en-US" w:eastAsia="zh-CN"/>
              </w:rPr>
              <w:t>2个2500m</w:t>
            </w:r>
            <w:r>
              <w:rPr>
                <w:rFonts w:hint="eastAsia" w:cs="Times New Roman"/>
                <w:color w:val="auto"/>
                <w:szCs w:val="21"/>
                <w:vertAlign w:val="superscript"/>
                <w:lang w:val="en-US" w:eastAsia="zh-CN"/>
              </w:rPr>
              <w:t>3</w:t>
            </w:r>
            <w:r>
              <w:rPr>
                <w:rFonts w:hint="eastAsia" w:cs="Times New Roman"/>
                <w:color w:val="auto"/>
                <w:szCs w:val="21"/>
                <w:lang w:eastAsia="zh-CN"/>
              </w:rPr>
              <w:t>）</w:t>
            </w:r>
            <w:r>
              <w:rPr>
                <w:rFonts w:hint="default" w:ascii="Times New Roman" w:hAnsi="Times New Roman" w:eastAsia="宋体" w:cs="Times New Roman"/>
                <w:color w:val="auto"/>
                <w:szCs w:val="21"/>
              </w:rPr>
              <w:t>处理</w:t>
            </w:r>
            <w:r>
              <w:rPr>
                <w:rFonts w:hint="eastAsia" w:eastAsia="宋体" w:cs="Times New Roman"/>
                <w:color w:val="auto"/>
                <w:szCs w:val="21"/>
                <w:lang w:eastAsia="zh-CN"/>
              </w:rPr>
              <w:t>，</w:t>
            </w:r>
            <w:r>
              <w:rPr>
                <w:rFonts w:hint="eastAsia" w:eastAsia="宋体" w:cs="Times New Roman"/>
                <w:color w:val="auto"/>
                <w:szCs w:val="21"/>
                <w:lang w:val="en-US" w:eastAsia="zh-CN"/>
              </w:rPr>
              <w:t>能满足</w:t>
            </w:r>
            <w:r>
              <w:rPr>
                <w:rFonts w:hint="eastAsia" w:cs="Times New Roman"/>
                <w:color w:val="auto"/>
                <w:szCs w:val="21"/>
                <w:lang w:val="en-US" w:eastAsia="zh-CN"/>
              </w:rPr>
              <w:t>生产</w:t>
            </w:r>
            <w:r>
              <w:rPr>
                <w:rFonts w:hint="eastAsia" w:eastAsia="宋体" w:cs="Times New Roman"/>
                <w:color w:val="auto"/>
                <w:szCs w:val="21"/>
                <w:lang w:val="en-US" w:eastAsia="zh-CN"/>
              </w:rPr>
              <w:t>污水处理要求</w:t>
            </w:r>
            <w:r>
              <w:rPr>
                <w:rFonts w:hint="eastAsia" w:eastAsia="宋体" w:cs="Times New Roman"/>
                <w:color w:val="auto"/>
                <w:szCs w:val="21"/>
                <w:lang w:eastAsia="zh-CN"/>
              </w:rPr>
              <w:t>，</w:t>
            </w:r>
            <w:r>
              <w:rPr>
                <w:rFonts w:hint="eastAsia" w:eastAsia="宋体" w:cs="Times New Roman"/>
                <w:color w:val="auto"/>
                <w:szCs w:val="21"/>
                <w:lang w:val="en-US" w:eastAsia="zh-CN"/>
              </w:rPr>
              <w:t>不外排</w:t>
            </w:r>
            <w:r>
              <w:rPr>
                <w:rFonts w:hint="eastAsia" w:cs="Times New Roman"/>
                <w:color w:val="auto"/>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color w:val="auto"/>
                <w:szCs w:val="24"/>
              </w:rPr>
            </w:pPr>
            <w:r>
              <w:rPr>
                <w:rFonts w:hint="eastAsia" w:cs="Times New Roman"/>
                <w:color w:val="auto"/>
                <w:szCs w:val="24"/>
                <w:lang w:val="en-US" w:eastAsia="zh-CN"/>
              </w:rPr>
              <w:t>西畴矿业分公司污水处理站处理规模为12m</w:t>
            </w:r>
            <w:r>
              <w:rPr>
                <w:rFonts w:hint="eastAsia" w:cs="Times New Roman"/>
                <w:color w:val="auto"/>
                <w:szCs w:val="24"/>
                <w:vertAlign w:val="superscript"/>
                <w:lang w:val="en-US" w:eastAsia="zh-CN"/>
              </w:rPr>
              <w:t>3</w:t>
            </w:r>
            <w:r>
              <w:rPr>
                <w:rFonts w:hint="eastAsia" w:cs="Times New Roman"/>
                <w:color w:val="auto"/>
                <w:szCs w:val="24"/>
                <w:lang w:val="en-US" w:eastAsia="zh-CN"/>
              </w:rPr>
              <w:t>/d，本项目生活污水为0.8m</w:t>
            </w:r>
            <w:r>
              <w:rPr>
                <w:rFonts w:hint="eastAsia" w:cs="Times New Roman"/>
                <w:color w:val="auto"/>
                <w:szCs w:val="24"/>
                <w:vertAlign w:val="superscript"/>
                <w:lang w:val="en-US" w:eastAsia="zh-CN"/>
              </w:rPr>
              <w:t>3</w:t>
            </w:r>
            <w:r>
              <w:rPr>
                <w:rFonts w:hint="eastAsia" w:cs="Times New Roman"/>
                <w:color w:val="auto"/>
                <w:szCs w:val="24"/>
                <w:lang w:val="en-US" w:eastAsia="zh-CN"/>
              </w:rPr>
              <w:t>/d，根据对西畴矿业分公司核实，西畴矿业分公司每天污水产生量约6m</w:t>
            </w:r>
            <w:r>
              <w:rPr>
                <w:rFonts w:hint="eastAsia" w:cs="Times New Roman"/>
                <w:color w:val="auto"/>
                <w:szCs w:val="24"/>
                <w:vertAlign w:val="superscript"/>
                <w:lang w:val="en-US" w:eastAsia="zh-CN"/>
              </w:rPr>
              <w:t>3</w:t>
            </w:r>
            <w:r>
              <w:rPr>
                <w:rFonts w:hint="eastAsia" w:cs="Times New Roman"/>
                <w:color w:val="auto"/>
                <w:szCs w:val="24"/>
                <w:lang w:val="en-US" w:eastAsia="zh-CN"/>
              </w:rPr>
              <w:t>，西畴矿业分公司污水处理站处理能力能满足要求，本项目生活污水能进入污水处理站处理，本项目生活污水依托西畴矿业分公司生活污水处理设施处理后回用于生产</w:t>
            </w:r>
            <w:r>
              <w:rPr>
                <w:rFonts w:hint="default" w:ascii="Times New Roman" w:hAnsi="Times New Roman" w:eastAsia="宋体" w:cs="Times New Roman"/>
                <w:color w:val="auto"/>
                <w:szCs w:val="24"/>
              </w:rPr>
              <w:t>。</w:t>
            </w:r>
          </w:p>
          <w:p>
            <w:pPr>
              <w:pStyle w:val="22"/>
              <w:keepNext w:val="0"/>
              <w:keepLines w:val="0"/>
              <w:pageBreakBefore w:val="0"/>
              <w:widowControl w:val="0"/>
              <w:kinsoku/>
              <w:wordWrap/>
              <w:overflowPunct/>
              <w:topLinePunct w:val="0"/>
              <w:autoSpaceDE/>
              <w:autoSpaceDN/>
              <w:bidi w:val="0"/>
              <w:adjustRightInd/>
              <w:snapToGrid w:val="0"/>
              <w:spacing w:before="0" w:after="0" w:line="360" w:lineRule="auto"/>
              <w:ind w:right="0" w:firstLine="481" w:firstLineChars="200"/>
              <w:textAlignment w:val="auto"/>
              <w:rPr>
                <w:rFonts w:hint="eastAsia" w:ascii="Times New Roman" w:hAnsi="Times New Roman" w:eastAsia="宋体" w:cs="Times New Roman"/>
                <w:b/>
                <w:bCs/>
                <w:color w:val="auto"/>
                <w:sz w:val="24"/>
                <w:szCs w:val="24"/>
                <w:highlight w:val="none"/>
                <w:lang w:val="en-US" w:eastAsia="zh-CN"/>
              </w:rPr>
            </w:pPr>
            <w:r>
              <w:rPr>
                <w:rFonts w:hint="eastAsia" w:cs="Times New Roman"/>
                <w:b/>
                <w:bCs/>
                <w:color w:val="auto"/>
                <w:sz w:val="24"/>
                <w:szCs w:val="24"/>
                <w:highlight w:val="none"/>
                <w:lang w:val="en-US" w:eastAsia="zh-CN"/>
              </w:rPr>
              <w:t>3</w:t>
            </w:r>
            <w:r>
              <w:rPr>
                <w:rFonts w:hint="eastAsia" w:ascii="Times New Roman" w:hAnsi="Times New Roman" w:eastAsia="宋体" w:cs="Times New Roman"/>
                <w:b/>
                <w:bCs/>
                <w:color w:val="auto"/>
                <w:sz w:val="24"/>
                <w:szCs w:val="24"/>
                <w:highlight w:val="none"/>
                <w:lang w:val="en-US" w:eastAsia="zh-CN"/>
              </w:rPr>
              <w:t>、废水污染源监测计划</w:t>
            </w:r>
          </w:p>
          <w:p>
            <w:pPr>
              <w:spacing w:line="360" w:lineRule="auto"/>
              <w:ind w:firstLine="480" w:firstLineChars="200"/>
              <w:rPr>
                <w:rFonts w:hint="default" w:ascii="Times New Roman" w:hAnsi="Times New Roman" w:eastAsia="宋体" w:cs="Times New Roman"/>
                <w:b/>
                <w:color w:val="auto"/>
                <w:szCs w:val="24"/>
              </w:rPr>
            </w:pPr>
            <w:r>
              <w:rPr>
                <w:rFonts w:hint="eastAsia" w:ascii="Times New Roman" w:hAnsi="Times New Roman" w:eastAsia="宋体" w:cs="Times New Roman"/>
                <w:color w:val="auto"/>
                <w:sz w:val="24"/>
                <w:lang w:val="en-US" w:eastAsia="zh-CN"/>
              </w:rPr>
              <w:t>根据《排污单位自行监测技术指南 总则》（HJ 819-2017）</w:t>
            </w:r>
            <w:r>
              <w:rPr>
                <w:rFonts w:hint="eastAsia" w:cs="Times New Roman"/>
                <w:color w:val="auto"/>
                <w:sz w:val="24"/>
                <w:lang w:val="en-US" w:eastAsia="zh-CN"/>
              </w:rPr>
              <w:t>、《排污单位自行监测技术指南 工业固体废物和危险废物治理》（HJ 1250-2022）等规定。项目不涉及工业废水外排，不制定工业废水监测计划；</w:t>
            </w:r>
            <w:r>
              <w:rPr>
                <w:rFonts w:hint="eastAsia" w:cs="Times New Roman"/>
                <w:b w:val="0"/>
                <w:bCs w:val="0"/>
                <w:color w:val="auto"/>
                <w:kern w:val="2"/>
                <w:sz w:val="24"/>
                <w:szCs w:val="24"/>
                <w:lang w:val="en-US" w:eastAsia="zh-CN" w:bidi="ar-SA"/>
              </w:rPr>
              <w:t>生活污水依托云南文山铝业有限公司西畴矿业分公司生活污水处理设施处理后回用于生产</w:t>
            </w:r>
            <w:r>
              <w:rPr>
                <w:rFonts w:hint="eastAsia" w:eastAsia="宋体" w:cs="Times New Roman"/>
                <w:color w:val="auto"/>
                <w:kern w:val="0"/>
                <w:sz w:val="24"/>
                <w:szCs w:val="24"/>
                <w:lang w:val="en-US" w:eastAsia="zh-CN"/>
              </w:rPr>
              <w:t>，不制定监测计划。</w:t>
            </w:r>
          </w:p>
          <w:p>
            <w:pPr>
              <w:spacing w:line="360" w:lineRule="auto"/>
              <w:ind w:firstLine="481" w:firstLineChars="200"/>
              <w:rPr>
                <w:rFonts w:hint="default" w:ascii="Times New Roman" w:hAnsi="Times New Roman" w:eastAsia="宋体" w:cs="Times New Roman"/>
                <w:color w:val="auto"/>
                <w:szCs w:val="24"/>
              </w:rPr>
            </w:pPr>
            <w:r>
              <w:rPr>
                <w:rFonts w:hint="eastAsia" w:cs="Times New Roman"/>
                <w:b/>
                <w:color w:val="auto"/>
                <w:szCs w:val="24"/>
                <w:lang w:val="en-US" w:eastAsia="zh-CN"/>
              </w:rPr>
              <w:t>三</w:t>
            </w:r>
            <w:r>
              <w:rPr>
                <w:rFonts w:hint="default" w:ascii="Times New Roman" w:hAnsi="Times New Roman" w:eastAsia="宋体" w:cs="Times New Roman"/>
                <w:b/>
                <w:color w:val="auto"/>
                <w:szCs w:val="24"/>
              </w:rPr>
              <w:t>、噪声影响分析</w:t>
            </w:r>
          </w:p>
          <w:p>
            <w:pPr>
              <w:pStyle w:val="30"/>
              <w:spacing w:after="0" w:line="360" w:lineRule="auto"/>
              <w:ind w:left="0" w:leftChars="0" w:firstLine="48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本项目所处的声环境功能区为GB3096规定的2类地区，评价范围为厂界外扩50m的范围，根据现场踏勘情况，项目区厂界外50m内无敏感点分布。</w:t>
            </w:r>
          </w:p>
          <w:p>
            <w:pPr>
              <w:pStyle w:val="30"/>
              <w:spacing w:after="0" w:line="360" w:lineRule="auto"/>
              <w:ind w:left="0" w:leftChars="0" w:firstLine="482"/>
              <w:rPr>
                <w:rFonts w:hint="default" w:ascii="Times New Roman" w:hAnsi="Times New Roman" w:eastAsia="宋体" w:cs="Times New Roman"/>
                <w:color w:val="auto"/>
                <w:sz w:val="24"/>
                <w:szCs w:val="24"/>
              </w:rPr>
            </w:pPr>
            <w:r>
              <w:rPr>
                <w:rFonts w:hint="default" w:ascii="Times New Roman" w:hAnsi="Times New Roman" w:eastAsia="宋体" w:cs="Times New Roman"/>
                <w:b/>
                <w:color w:val="auto"/>
                <w:sz w:val="24"/>
                <w:szCs w:val="24"/>
              </w:rPr>
              <w:t>1、污染源强核算及影响分析</w:t>
            </w:r>
          </w:p>
          <w:p>
            <w:pPr>
              <w:spacing w:line="360" w:lineRule="auto"/>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（1）设备噪声源强</w:t>
            </w:r>
          </w:p>
          <w:p>
            <w:pPr>
              <w:spacing w:line="360" w:lineRule="auto"/>
              <w:ind w:firstLine="480" w:firstLineChars="200"/>
              <w:rPr>
                <w:rFonts w:hint="default" w:ascii="Times New Roman" w:hAnsi="Times New Roman" w:eastAsia="宋体" w:cs="Times New Roman"/>
                <w:color w:val="auto"/>
                <w:szCs w:val="24"/>
              </w:rPr>
            </w:pPr>
            <w:r>
              <w:rPr>
                <w:rFonts w:hint="default" w:ascii="Times New Roman" w:hAnsi="Times New Roman" w:eastAsia="宋体" w:cs="Times New Roman"/>
                <w:color w:val="auto"/>
              </w:rPr>
              <w:t>项目运行期噪声主要来自设备运行时产生的噪声</w:t>
            </w:r>
            <w:r>
              <w:rPr>
                <w:rFonts w:hint="default" w:ascii="Times New Roman" w:hAnsi="Times New Roman" w:eastAsia="宋体" w:cs="Times New Roman"/>
                <w:color w:val="auto"/>
                <w:szCs w:val="24"/>
              </w:rPr>
              <w:t>，噪声源强约为70~85dB(A)。项目噪声源源强详见表4-</w:t>
            </w:r>
            <w:r>
              <w:rPr>
                <w:rFonts w:hint="eastAsia" w:cs="Times New Roman"/>
                <w:color w:val="auto"/>
                <w:szCs w:val="24"/>
                <w:lang w:val="en-US" w:eastAsia="zh-CN"/>
              </w:rPr>
              <w:t>3</w:t>
            </w:r>
            <w:r>
              <w:rPr>
                <w:rFonts w:hint="default" w:ascii="Times New Roman" w:hAnsi="Times New Roman" w:eastAsia="宋体" w:cs="Times New Roman"/>
                <w:color w:val="auto"/>
                <w:szCs w:val="24"/>
              </w:rPr>
              <w:t>。</w:t>
            </w:r>
          </w:p>
          <w:p>
            <w:pPr>
              <w:tabs>
                <w:tab w:val="center" w:pos="4153"/>
                <w:tab w:val="right" w:pos="8306"/>
              </w:tabs>
              <w:snapToGrid w:val="0"/>
              <w:spacing w:line="240" w:lineRule="auto"/>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表4</w:t>
            </w:r>
            <w:r>
              <w:rPr>
                <w:rFonts w:hint="eastAsia" w:cs="Times New Roman"/>
                <w:b/>
                <w:color w:val="auto"/>
                <w:lang w:val="en-US" w:eastAsia="zh-CN"/>
              </w:rPr>
              <w:t>-3</w:t>
            </w:r>
            <w:r>
              <w:rPr>
                <w:rFonts w:hint="default" w:ascii="Times New Roman" w:hAnsi="Times New Roman" w:eastAsia="宋体" w:cs="Times New Roman"/>
                <w:b/>
                <w:color w:val="auto"/>
              </w:rPr>
              <w:t xml:space="preserve">  项目运营期噪声源源强</w:t>
            </w:r>
          </w:p>
          <w:tbl>
            <w:tblPr>
              <w:tblStyle w:val="37"/>
              <w:tblW w:w="8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393"/>
              <w:gridCol w:w="577"/>
              <w:gridCol w:w="825"/>
              <w:gridCol w:w="516"/>
              <w:gridCol w:w="694"/>
              <w:gridCol w:w="862"/>
              <w:gridCol w:w="413"/>
              <w:gridCol w:w="674"/>
              <w:gridCol w:w="718"/>
              <w:gridCol w:w="402"/>
              <w:gridCol w:w="861"/>
              <w:gridCol w:w="731"/>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46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auto"/>
                      <w:sz w:val="21"/>
                      <w:szCs w:val="21"/>
                      <w:highlight w:val="none"/>
                      <w:vertAlign w:val="baseline"/>
                      <w:lang w:val="en-US" w:eastAsia="zh-CN"/>
                    </w:rPr>
                  </w:pPr>
                  <w:r>
                    <w:rPr>
                      <w:rFonts w:hint="eastAsia" w:ascii="Times New Roman" w:hAnsi="Times New Roman" w:eastAsia="宋体" w:cs="Times New Roman"/>
                      <w:b/>
                      <w:bCs/>
                      <w:color w:val="auto"/>
                      <w:sz w:val="21"/>
                      <w:szCs w:val="21"/>
                      <w:highlight w:val="none"/>
                      <w:vertAlign w:val="baseline"/>
                      <w:lang w:val="en-US" w:eastAsia="zh-CN"/>
                    </w:rPr>
                    <w:t>序号</w:t>
                  </w:r>
                </w:p>
              </w:tc>
              <w:tc>
                <w:tcPr>
                  <w:tcW w:w="39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color w:val="auto"/>
                      <w:sz w:val="21"/>
                      <w:szCs w:val="21"/>
                      <w:highlight w:val="none"/>
                      <w:vertAlign w:val="baseline"/>
                      <w:lang w:val="en-US" w:eastAsia="zh-CN"/>
                    </w:rPr>
                  </w:pPr>
                  <w:r>
                    <w:rPr>
                      <w:rFonts w:hint="eastAsia" w:ascii="Times New Roman" w:hAnsi="Times New Roman" w:eastAsia="宋体" w:cs="Times New Roman"/>
                      <w:b/>
                      <w:bCs/>
                      <w:color w:val="auto"/>
                      <w:sz w:val="21"/>
                      <w:szCs w:val="21"/>
                      <w:highlight w:val="none"/>
                      <w:vertAlign w:val="baseline"/>
                      <w:lang w:val="en-US" w:eastAsia="zh-CN"/>
                    </w:rPr>
                    <w:t>建筑物名称</w:t>
                  </w:r>
                </w:p>
              </w:tc>
              <w:tc>
                <w:tcPr>
                  <w:tcW w:w="5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color w:val="auto"/>
                      <w:sz w:val="21"/>
                      <w:szCs w:val="21"/>
                      <w:highlight w:val="none"/>
                      <w:vertAlign w:val="baseline"/>
                      <w:lang w:val="en-US" w:eastAsia="zh-CN"/>
                    </w:rPr>
                  </w:pPr>
                  <w:r>
                    <w:rPr>
                      <w:rFonts w:hint="eastAsia" w:ascii="Times New Roman" w:hAnsi="Times New Roman" w:eastAsia="宋体" w:cs="Times New Roman"/>
                      <w:b/>
                      <w:bCs/>
                      <w:color w:val="auto"/>
                      <w:sz w:val="21"/>
                      <w:szCs w:val="21"/>
                      <w:highlight w:val="none"/>
                      <w:vertAlign w:val="baseline"/>
                      <w:lang w:val="en-US" w:eastAsia="zh-CN"/>
                    </w:rPr>
                    <w:t>声源名称</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color w:val="auto"/>
                      <w:sz w:val="21"/>
                      <w:szCs w:val="21"/>
                      <w:highlight w:val="none"/>
                      <w:vertAlign w:val="baseline"/>
                      <w:lang w:val="en-US" w:eastAsia="zh-CN"/>
                    </w:rPr>
                  </w:pPr>
                  <w:r>
                    <w:rPr>
                      <w:rFonts w:hint="eastAsia" w:ascii="Times New Roman" w:hAnsi="Times New Roman" w:eastAsia="宋体" w:cs="Times New Roman"/>
                      <w:b/>
                      <w:bCs/>
                      <w:color w:val="auto"/>
                      <w:sz w:val="21"/>
                      <w:szCs w:val="21"/>
                      <w:highlight w:val="none"/>
                      <w:vertAlign w:val="baseline"/>
                      <w:lang w:val="en-US" w:eastAsia="zh-CN"/>
                    </w:rPr>
                    <w:t>声源源强</w:t>
                  </w:r>
                </w:p>
              </w:tc>
              <w:tc>
                <w:tcPr>
                  <w:tcW w:w="51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color w:val="auto"/>
                      <w:sz w:val="21"/>
                      <w:szCs w:val="21"/>
                      <w:highlight w:val="none"/>
                      <w:vertAlign w:val="baseline"/>
                      <w:lang w:val="en-US" w:eastAsia="zh-CN"/>
                    </w:rPr>
                  </w:pPr>
                  <w:r>
                    <w:rPr>
                      <w:rFonts w:hint="eastAsia" w:ascii="Times New Roman" w:hAnsi="Times New Roman" w:eastAsia="宋体"/>
                      <w:b/>
                      <w:bCs/>
                      <w:color w:val="auto"/>
                      <w:sz w:val="21"/>
                    </w:rPr>
                    <w:t>声源控制措施</w:t>
                  </w:r>
                </w:p>
              </w:tc>
              <w:tc>
                <w:tcPr>
                  <w:tcW w:w="1969"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color w:val="auto"/>
                      <w:sz w:val="21"/>
                      <w:szCs w:val="21"/>
                      <w:highlight w:val="none"/>
                      <w:vertAlign w:val="baseline"/>
                      <w:lang w:val="en-US" w:eastAsia="zh-CN"/>
                    </w:rPr>
                  </w:pPr>
                  <w:r>
                    <w:rPr>
                      <w:rFonts w:hint="eastAsia" w:ascii="Times New Roman" w:hAnsi="Times New Roman" w:eastAsia="宋体" w:cs="Times New Roman"/>
                      <w:b/>
                      <w:bCs/>
                      <w:color w:val="auto"/>
                      <w:sz w:val="21"/>
                      <w:szCs w:val="21"/>
                      <w:highlight w:val="none"/>
                      <w:vertAlign w:val="baseline"/>
                      <w:lang w:val="en-US" w:eastAsia="zh-CN"/>
                    </w:rPr>
                    <w:t>空间相对位置/m</w:t>
                  </w:r>
                </w:p>
              </w:tc>
              <w:tc>
                <w:tcPr>
                  <w:tcW w:w="67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color w:val="auto"/>
                      <w:sz w:val="21"/>
                      <w:szCs w:val="21"/>
                      <w:highlight w:val="none"/>
                      <w:vertAlign w:val="baseline"/>
                      <w:lang w:val="en-US" w:eastAsia="zh-CN"/>
                    </w:rPr>
                  </w:pPr>
                  <w:r>
                    <w:rPr>
                      <w:rFonts w:hint="eastAsia" w:ascii="Times New Roman" w:hAnsi="Times New Roman" w:eastAsia="宋体" w:cs="Times New Roman"/>
                      <w:b/>
                      <w:bCs/>
                      <w:color w:val="auto"/>
                      <w:sz w:val="21"/>
                      <w:szCs w:val="21"/>
                      <w:highlight w:val="none"/>
                      <w:vertAlign w:val="baseline"/>
                      <w:lang w:val="en-US" w:eastAsia="zh-CN"/>
                    </w:rPr>
                    <w:t>距室内边界距离/m</w:t>
                  </w:r>
                </w:p>
              </w:tc>
              <w:tc>
                <w:tcPr>
                  <w:tcW w:w="7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color w:val="auto"/>
                      <w:sz w:val="21"/>
                      <w:szCs w:val="21"/>
                      <w:highlight w:val="none"/>
                      <w:vertAlign w:val="baseline"/>
                      <w:lang w:val="en-US" w:eastAsia="zh-CN"/>
                    </w:rPr>
                  </w:pPr>
                  <w:r>
                    <w:rPr>
                      <w:rFonts w:hint="eastAsia" w:ascii="Times New Roman" w:hAnsi="Times New Roman" w:eastAsia="宋体"/>
                      <w:b/>
                      <w:bCs/>
                      <w:color w:val="auto"/>
                      <w:sz w:val="21"/>
                    </w:rPr>
                    <w:t>室内边界声级/dB(A)</w:t>
                  </w:r>
                </w:p>
              </w:tc>
              <w:tc>
                <w:tcPr>
                  <w:tcW w:w="40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color w:val="auto"/>
                      <w:sz w:val="21"/>
                      <w:szCs w:val="21"/>
                      <w:highlight w:val="none"/>
                      <w:vertAlign w:val="baseline"/>
                      <w:lang w:val="en-US" w:eastAsia="zh-CN"/>
                    </w:rPr>
                  </w:pPr>
                  <w:r>
                    <w:rPr>
                      <w:rFonts w:hint="eastAsia" w:ascii="Times New Roman" w:hAnsi="Times New Roman" w:eastAsia="宋体" w:cs="Times New Roman"/>
                      <w:b/>
                      <w:bCs/>
                      <w:color w:val="auto"/>
                      <w:sz w:val="21"/>
                      <w:szCs w:val="21"/>
                      <w:highlight w:val="none"/>
                      <w:vertAlign w:val="baseline"/>
                      <w:lang w:val="en-US" w:eastAsia="zh-CN"/>
                    </w:rPr>
                    <w:t>运行时段</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color w:val="auto"/>
                      <w:sz w:val="21"/>
                      <w:szCs w:val="21"/>
                      <w:highlight w:val="none"/>
                      <w:vertAlign w:val="baseline"/>
                      <w:lang w:val="en-US" w:eastAsia="zh-CN"/>
                    </w:rPr>
                  </w:pPr>
                </w:p>
              </w:tc>
              <w:tc>
                <w:tcPr>
                  <w:tcW w:w="86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color w:val="auto"/>
                      <w:sz w:val="21"/>
                      <w:szCs w:val="21"/>
                      <w:highlight w:val="none"/>
                      <w:vertAlign w:val="baseline"/>
                      <w:lang w:val="en-US" w:eastAsia="zh-CN"/>
                    </w:rPr>
                  </w:pPr>
                  <w:r>
                    <w:rPr>
                      <w:rFonts w:hint="eastAsia" w:ascii="Times New Roman" w:hAnsi="Times New Roman" w:eastAsia="宋体" w:cs="Times New Roman"/>
                      <w:b/>
                      <w:bCs/>
                      <w:color w:val="auto"/>
                      <w:sz w:val="21"/>
                      <w:szCs w:val="21"/>
                      <w:highlight w:val="none"/>
                      <w:vertAlign w:val="baseline"/>
                      <w:lang w:val="en-US" w:eastAsia="zh-CN"/>
                    </w:rPr>
                    <w:t>建筑物插入损失/dB(A)</w:t>
                  </w:r>
                </w:p>
              </w:tc>
              <w:tc>
                <w:tcPr>
                  <w:tcW w:w="150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color w:val="auto"/>
                      <w:sz w:val="21"/>
                      <w:szCs w:val="21"/>
                      <w:highlight w:val="none"/>
                      <w:vertAlign w:val="baseline"/>
                      <w:lang w:val="en-US" w:eastAsia="zh-CN"/>
                    </w:rPr>
                  </w:pPr>
                  <w:r>
                    <w:rPr>
                      <w:rFonts w:hint="eastAsia" w:ascii="Times New Roman" w:hAnsi="Times New Roman" w:eastAsia="宋体" w:cs="Times New Roman"/>
                      <w:b/>
                      <w:bCs/>
                      <w:color w:val="auto"/>
                      <w:sz w:val="21"/>
                      <w:szCs w:val="21"/>
                      <w:highlight w:val="none"/>
                      <w:vertAlign w:val="baseline"/>
                      <w:lang w:val="en-US" w:eastAsia="zh-CN"/>
                    </w:rPr>
                    <w:t>建筑物外噪声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46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color w:val="auto"/>
                      <w:sz w:val="21"/>
                      <w:szCs w:val="21"/>
                      <w:highlight w:val="none"/>
                      <w:vertAlign w:val="baseline"/>
                      <w:lang w:val="en-US" w:eastAsia="zh-CN"/>
                    </w:rPr>
                  </w:pPr>
                </w:p>
              </w:tc>
              <w:tc>
                <w:tcPr>
                  <w:tcW w:w="3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color w:val="auto"/>
                      <w:sz w:val="21"/>
                      <w:szCs w:val="21"/>
                      <w:highlight w:val="none"/>
                      <w:vertAlign w:val="baseline"/>
                      <w:lang w:val="en-US" w:eastAsia="zh-CN"/>
                    </w:rPr>
                  </w:pPr>
                </w:p>
              </w:tc>
              <w:tc>
                <w:tcPr>
                  <w:tcW w:w="5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color w:val="auto"/>
                      <w:sz w:val="21"/>
                      <w:szCs w:val="21"/>
                      <w:highlight w:val="none"/>
                      <w:vertAlign w:val="baseline"/>
                      <w:lang w:val="en-US" w:eastAsia="zh-CN"/>
                    </w:rPr>
                  </w:pP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color w:val="auto"/>
                      <w:sz w:val="21"/>
                      <w:szCs w:val="21"/>
                      <w:highlight w:val="none"/>
                      <w:vertAlign w:val="baseline"/>
                      <w:lang w:val="en-US" w:eastAsia="zh-CN"/>
                    </w:rPr>
                  </w:pPr>
                  <w:r>
                    <w:rPr>
                      <w:rFonts w:hint="eastAsia" w:ascii="Times New Roman" w:hAnsi="Times New Roman" w:eastAsia="宋体" w:cs="Times New Roman"/>
                      <w:b/>
                      <w:bCs/>
                      <w:color w:val="auto"/>
                      <w:sz w:val="21"/>
                      <w:szCs w:val="21"/>
                      <w:highlight w:val="none"/>
                      <w:vertAlign w:val="baseline"/>
                      <w:lang w:val="en-US" w:eastAsia="zh-CN"/>
                    </w:rPr>
                    <w:t>声功率级/dB(A)</w:t>
                  </w:r>
                </w:p>
              </w:tc>
              <w:tc>
                <w:tcPr>
                  <w:tcW w:w="5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color w:val="auto"/>
                      <w:sz w:val="21"/>
                      <w:szCs w:val="21"/>
                      <w:highlight w:val="none"/>
                      <w:vertAlign w:val="baseline"/>
                      <w:lang w:val="en-US" w:eastAsia="zh-CN"/>
                    </w:rPr>
                  </w:pPr>
                </w:p>
              </w:tc>
              <w:tc>
                <w:tcPr>
                  <w:tcW w:w="69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auto"/>
                      <w:sz w:val="21"/>
                      <w:szCs w:val="21"/>
                      <w:highlight w:val="none"/>
                      <w:vertAlign w:val="baseline"/>
                      <w:lang w:val="en-US" w:eastAsia="zh-CN"/>
                    </w:rPr>
                  </w:pPr>
                  <w:r>
                    <w:rPr>
                      <w:rFonts w:hint="eastAsia" w:ascii="Times New Roman" w:hAnsi="Times New Roman" w:eastAsia="宋体" w:cs="Times New Roman"/>
                      <w:b/>
                      <w:bCs/>
                      <w:color w:val="auto"/>
                      <w:sz w:val="21"/>
                      <w:szCs w:val="21"/>
                      <w:highlight w:val="none"/>
                      <w:vertAlign w:val="baseline"/>
                      <w:lang w:val="en-US" w:eastAsia="zh-CN"/>
                    </w:rPr>
                    <w:t>X</w:t>
                  </w:r>
                </w:p>
              </w:tc>
              <w:tc>
                <w:tcPr>
                  <w:tcW w:w="86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auto"/>
                      <w:sz w:val="21"/>
                      <w:szCs w:val="21"/>
                      <w:highlight w:val="none"/>
                      <w:vertAlign w:val="baseline"/>
                      <w:lang w:val="en-US" w:eastAsia="zh-CN"/>
                    </w:rPr>
                  </w:pPr>
                  <w:r>
                    <w:rPr>
                      <w:rFonts w:hint="eastAsia" w:ascii="Times New Roman" w:hAnsi="Times New Roman" w:eastAsia="宋体" w:cs="Times New Roman"/>
                      <w:b/>
                      <w:bCs/>
                      <w:color w:val="auto"/>
                      <w:sz w:val="21"/>
                      <w:szCs w:val="21"/>
                      <w:highlight w:val="none"/>
                      <w:vertAlign w:val="baseline"/>
                      <w:lang w:val="en-US" w:eastAsia="zh-CN"/>
                    </w:rPr>
                    <w:t>Y</w:t>
                  </w:r>
                </w:p>
              </w:tc>
              <w:tc>
                <w:tcPr>
                  <w:tcW w:w="4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auto"/>
                      <w:sz w:val="21"/>
                      <w:szCs w:val="21"/>
                      <w:highlight w:val="none"/>
                      <w:vertAlign w:val="baseline"/>
                      <w:lang w:val="en-US" w:eastAsia="zh-CN"/>
                    </w:rPr>
                  </w:pPr>
                  <w:r>
                    <w:rPr>
                      <w:rFonts w:hint="eastAsia" w:ascii="Times New Roman" w:hAnsi="Times New Roman" w:eastAsia="宋体" w:cs="Times New Roman"/>
                      <w:b/>
                      <w:bCs/>
                      <w:color w:val="auto"/>
                      <w:sz w:val="21"/>
                      <w:szCs w:val="21"/>
                      <w:highlight w:val="none"/>
                      <w:vertAlign w:val="baseline"/>
                      <w:lang w:val="en-US" w:eastAsia="zh-CN"/>
                    </w:rPr>
                    <w:t>Z</w:t>
                  </w:r>
                </w:p>
              </w:tc>
              <w:tc>
                <w:tcPr>
                  <w:tcW w:w="67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color w:val="auto"/>
                      <w:sz w:val="21"/>
                      <w:szCs w:val="21"/>
                      <w:highlight w:val="none"/>
                      <w:vertAlign w:val="baseline"/>
                      <w:lang w:val="en-US" w:eastAsia="zh-CN"/>
                    </w:rPr>
                  </w:pPr>
                </w:p>
              </w:tc>
              <w:tc>
                <w:tcPr>
                  <w:tcW w:w="7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color w:val="auto"/>
                      <w:sz w:val="21"/>
                      <w:szCs w:val="21"/>
                      <w:highlight w:val="none"/>
                      <w:vertAlign w:val="baseline"/>
                      <w:lang w:val="en-US" w:eastAsia="zh-CN"/>
                    </w:rPr>
                  </w:pPr>
                </w:p>
              </w:tc>
              <w:tc>
                <w:tcPr>
                  <w:tcW w:w="40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color w:val="auto"/>
                      <w:sz w:val="21"/>
                      <w:szCs w:val="21"/>
                      <w:highlight w:val="none"/>
                      <w:vertAlign w:val="baseline"/>
                      <w:lang w:val="en-US" w:eastAsia="zh-CN"/>
                    </w:rPr>
                  </w:pPr>
                </w:p>
              </w:tc>
              <w:tc>
                <w:tcPr>
                  <w:tcW w:w="86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color w:val="auto"/>
                      <w:sz w:val="21"/>
                      <w:szCs w:val="21"/>
                      <w:highlight w:val="none"/>
                      <w:vertAlign w:val="baseline"/>
                      <w:lang w:val="en-US" w:eastAsia="zh-CN"/>
                    </w:rPr>
                  </w:pP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color w:val="auto"/>
                      <w:sz w:val="21"/>
                      <w:szCs w:val="21"/>
                      <w:highlight w:val="none"/>
                      <w:vertAlign w:val="baseline"/>
                      <w:lang w:val="en-US" w:eastAsia="zh-CN"/>
                    </w:rPr>
                  </w:pPr>
                  <w:r>
                    <w:rPr>
                      <w:rFonts w:hint="eastAsia" w:ascii="Times New Roman" w:hAnsi="Times New Roman" w:eastAsia="宋体" w:cs="Times New Roman"/>
                      <w:b/>
                      <w:bCs/>
                      <w:color w:val="auto"/>
                      <w:sz w:val="21"/>
                      <w:szCs w:val="21"/>
                      <w:highlight w:val="none"/>
                      <w:vertAlign w:val="baseline"/>
                      <w:lang w:val="en-US" w:eastAsia="zh-CN"/>
                    </w:rPr>
                    <w:t>声压级/dB(A)</w:t>
                  </w:r>
                </w:p>
              </w:tc>
              <w:tc>
                <w:tcPr>
                  <w:tcW w:w="7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color w:val="auto"/>
                      <w:sz w:val="21"/>
                      <w:szCs w:val="21"/>
                      <w:highlight w:val="none"/>
                      <w:vertAlign w:val="baseline"/>
                      <w:lang w:val="en-US" w:eastAsia="zh-CN"/>
                    </w:rPr>
                  </w:pPr>
                  <w:r>
                    <w:rPr>
                      <w:rFonts w:hint="eastAsia" w:ascii="Times New Roman" w:hAnsi="Times New Roman" w:eastAsia="宋体" w:cs="Times New Roman"/>
                      <w:b/>
                      <w:bCs/>
                      <w:color w:val="auto"/>
                      <w:sz w:val="21"/>
                      <w:szCs w:val="21"/>
                      <w:highlight w:val="none"/>
                      <w:vertAlign w:val="baseline"/>
                      <w:lang w:val="en-US" w:eastAsia="zh-CN"/>
                    </w:rPr>
                    <w:t>建筑物外距离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4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kern w:val="52"/>
                      <w:sz w:val="21"/>
                      <w:szCs w:val="21"/>
                      <w:highlight w:val="none"/>
                      <w:vertAlign w:val="baseline"/>
                      <w:lang w:val="en-US" w:eastAsia="zh-CN"/>
                    </w:rPr>
                  </w:pPr>
                  <w:r>
                    <w:rPr>
                      <w:rFonts w:hint="eastAsia" w:ascii="Times New Roman" w:hAnsi="Times New Roman" w:eastAsia="宋体" w:cs="Times New Roman"/>
                      <w:b w:val="0"/>
                      <w:bCs w:val="0"/>
                      <w:color w:val="auto"/>
                      <w:kern w:val="52"/>
                      <w:sz w:val="21"/>
                      <w:szCs w:val="21"/>
                      <w:highlight w:val="none"/>
                      <w:vertAlign w:val="baseline"/>
                      <w:lang w:val="en-US" w:eastAsia="zh-CN"/>
                    </w:rPr>
                    <w:t>1</w:t>
                  </w:r>
                </w:p>
              </w:tc>
              <w:tc>
                <w:tcPr>
                  <w:tcW w:w="39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厂房</w:t>
                  </w:r>
                </w:p>
              </w:tc>
              <w:tc>
                <w:tcPr>
                  <w:tcW w:w="577" w:type="dxa"/>
                  <w:vAlign w:val="center"/>
                </w:tcPr>
                <w:p>
                  <w:pPr>
                    <w:jc w:val="center"/>
                    <w:textAlignment w:val="baseline"/>
                    <w:rPr>
                      <w:rFonts w:hint="eastAsia"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color w:val="auto"/>
                      <w:kern w:val="2"/>
                      <w:sz w:val="21"/>
                      <w:szCs w:val="21"/>
                      <w:lang w:val="en-US" w:eastAsia="zh-CN" w:bidi="ar-SA"/>
                    </w:rPr>
                    <w:t>球磨机</w:t>
                  </w:r>
                </w:p>
              </w:tc>
              <w:tc>
                <w:tcPr>
                  <w:tcW w:w="825" w:type="dxa"/>
                  <w:vAlign w:val="center"/>
                </w:tcPr>
                <w:p>
                  <w:pPr>
                    <w:pStyle w:val="2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hint="eastAsia"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caps w:val="0"/>
                      <w:color w:val="auto"/>
                      <w:sz w:val="21"/>
                      <w:szCs w:val="21"/>
                      <w:highlight w:val="none"/>
                      <w:vertAlign w:val="baseline"/>
                      <w:lang w:val="en-US" w:eastAsia="zh-CN"/>
                    </w:rPr>
                    <w:t>85</w:t>
                  </w:r>
                </w:p>
              </w:tc>
              <w:tc>
                <w:tcPr>
                  <w:tcW w:w="51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color w:val="auto"/>
                      <w:sz w:val="21"/>
                      <w:highlight w:val="none"/>
                    </w:rPr>
                    <w:t>加装减振垫、</w:t>
                  </w:r>
                  <w:r>
                    <w:rPr>
                      <w:rFonts w:hint="eastAsia" w:ascii="Times New Roman" w:hAnsi="Times New Roman" w:eastAsia="宋体" w:cs="Times New Roman"/>
                      <w:color w:val="auto"/>
                      <w:sz w:val="21"/>
                      <w:szCs w:val="24"/>
                      <w:highlight w:val="none"/>
                      <w:lang w:val="en-US" w:eastAsia="zh-CN"/>
                    </w:rPr>
                    <w:t>厂房隔音</w:t>
                  </w:r>
                </w:p>
              </w:tc>
              <w:tc>
                <w:tcPr>
                  <w:tcW w:w="69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color w:val="auto"/>
                      <w:kern w:val="52"/>
                      <w:sz w:val="21"/>
                      <w:szCs w:val="21"/>
                      <w:highlight w:val="none"/>
                      <w:vertAlign w:val="baseline"/>
                      <w:lang w:val="en-US" w:eastAsia="zh-CN"/>
                    </w:rPr>
                    <w:t>86.89</w:t>
                  </w:r>
                </w:p>
              </w:tc>
              <w:tc>
                <w:tcPr>
                  <w:tcW w:w="86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color w:val="auto"/>
                      <w:kern w:val="52"/>
                      <w:sz w:val="21"/>
                      <w:szCs w:val="21"/>
                      <w:highlight w:val="none"/>
                      <w:vertAlign w:val="baseline"/>
                      <w:lang w:val="en-US" w:eastAsia="zh-CN"/>
                    </w:rPr>
                    <w:t>268.14</w:t>
                  </w:r>
                </w:p>
              </w:tc>
              <w:tc>
                <w:tcPr>
                  <w:tcW w:w="4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color w:val="auto"/>
                      <w:kern w:val="52"/>
                      <w:sz w:val="21"/>
                      <w:szCs w:val="21"/>
                      <w:highlight w:val="none"/>
                      <w:vertAlign w:val="baseline"/>
                      <w:lang w:val="en-US" w:eastAsia="zh-CN"/>
                    </w:rPr>
                    <w:t>9</w:t>
                  </w:r>
                </w:p>
              </w:tc>
              <w:tc>
                <w:tcPr>
                  <w:tcW w:w="67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color w:val="auto"/>
                      <w:kern w:val="52"/>
                      <w:sz w:val="21"/>
                      <w:szCs w:val="21"/>
                      <w:highlight w:val="none"/>
                      <w:vertAlign w:val="baseline"/>
                      <w:lang w:val="en-US" w:eastAsia="zh-CN"/>
                    </w:rPr>
                    <w:t>10</w:t>
                  </w:r>
                </w:p>
              </w:tc>
              <w:tc>
                <w:tcPr>
                  <w:tcW w:w="7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color w:val="auto"/>
                      <w:kern w:val="52"/>
                      <w:sz w:val="21"/>
                      <w:szCs w:val="21"/>
                      <w:highlight w:val="none"/>
                      <w:vertAlign w:val="baseline"/>
                      <w:lang w:val="en-US" w:eastAsia="zh-CN"/>
                    </w:rPr>
                    <w:t>65</w:t>
                  </w:r>
                </w:p>
              </w:tc>
              <w:tc>
                <w:tcPr>
                  <w:tcW w:w="40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10小时</w:t>
                  </w:r>
                </w:p>
              </w:tc>
              <w:tc>
                <w:tcPr>
                  <w:tcW w:w="86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cs="Times New Roman"/>
                      <w:b w:val="0"/>
                      <w:bCs w:val="0"/>
                      <w:color w:val="auto"/>
                      <w:sz w:val="21"/>
                      <w:szCs w:val="21"/>
                      <w:highlight w:val="none"/>
                      <w:vertAlign w:val="baseline"/>
                      <w:lang w:val="en-US" w:eastAsia="zh-CN"/>
                    </w:rPr>
                    <w:t>10</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55</w:t>
                  </w:r>
                </w:p>
              </w:tc>
              <w:tc>
                <w:tcPr>
                  <w:tcW w:w="7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4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kern w:val="52"/>
                      <w:sz w:val="21"/>
                      <w:szCs w:val="21"/>
                      <w:highlight w:val="none"/>
                      <w:vertAlign w:val="baseline"/>
                      <w:lang w:val="en-US" w:eastAsia="zh-CN"/>
                    </w:rPr>
                  </w:pPr>
                  <w:r>
                    <w:rPr>
                      <w:rFonts w:hint="eastAsia" w:ascii="Times New Roman" w:hAnsi="Times New Roman" w:eastAsia="宋体" w:cs="Times New Roman"/>
                      <w:b w:val="0"/>
                      <w:bCs w:val="0"/>
                      <w:color w:val="auto"/>
                      <w:kern w:val="52"/>
                      <w:sz w:val="21"/>
                      <w:szCs w:val="21"/>
                      <w:highlight w:val="none"/>
                      <w:vertAlign w:val="baseline"/>
                      <w:lang w:val="en-US" w:eastAsia="zh-CN"/>
                    </w:rPr>
                    <w:t>2</w:t>
                  </w:r>
                </w:p>
              </w:tc>
              <w:tc>
                <w:tcPr>
                  <w:tcW w:w="3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z w:val="21"/>
                      <w:szCs w:val="21"/>
                      <w:highlight w:val="none"/>
                      <w:vertAlign w:val="baseline"/>
                      <w:lang w:val="en-US" w:eastAsia="zh-CN"/>
                    </w:rPr>
                  </w:pPr>
                </w:p>
              </w:tc>
              <w:tc>
                <w:tcPr>
                  <w:tcW w:w="577" w:type="dxa"/>
                  <w:vAlign w:val="center"/>
                </w:tcPr>
                <w:p>
                  <w:pPr>
                    <w:widowControl/>
                    <w:jc w:val="center"/>
                    <w:textAlignment w:val="center"/>
                    <w:rPr>
                      <w:rFonts w:hint="eastAsia"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color w:val="auto"/>
                      <w:kern w:val="2"/>
                      <w:sz w:val="21"/>
                      <w:szCs w:val="21"/>
                      <w:lang w:val="en-US" w:eastAsia="zh-CN" w:bidi="ar-SA"/>
                    </w:rPr>
                    <w:t>螺旋分级机</w:t>
                  </w:r>
                </w:p>
              </w:tc>
              <w:tc>
                <w:tcPr>
                  <w:tcW w:w="825" w:type="dxa"/>
                  <w:vAlign w:val="center"/>
                </w:tcPr>
                <w:p>
                  <w:pPr>
                    <w:pStyle w:val="2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hint="eastAsia"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caps w:val="0"/>
                      <w:color w:val="auto"/>
                      <w:sz w:val="21"/>
                      <w:szCs w:val="21"/>
                      <w:highlight w:val="none"/>
                      <w:vertAlign w:val="baseline"/>
                      <w:lang w:val="en-US" w:eastAsia="zh-CN"/>
                    </w:rPr>
                    <w:t>80</w:t>
                  </w:r>
                </w:p>
              </w:tc>
              <w:tc>
                <w:tcPr>
                  <w:tcW w:w="5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z w:val="21"/>
                      <w:szCs w:val="21"/>
                      <w:highlight w:val="none"/>
                      <w:vertAlign w:val="baseline"/>
                      <w:lang w:val="en-US" w:eastAsia="zh-CN"/>
                    </w:rPr>
                  </w:pPr>
                </w:p>
              </w:tc>
              <w:tc>
                <w:tcPr>
                  <w:tcW w:w="69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color w:val="auto"/>
                      <w:kern w:val="52"/>
                      <w:sz w:val="21"/>
                      <w:szCs w:val="21"/>
                      <w:highlight w:val="none"/>
                      <w:vertAlign w:val="baseline"/>
                      <w:lang w:val="en-US" w:eastAsia="zh-CN"/>
                    </w:rPr>
                    <w:t>77.23</w:t>
                  </w:r>
                </w:p>
              </w:tc>
              <w:tc>
                <w:tcPr>
                  <w:tcW w:w="86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color w:val="auto"/>
                      <w:kern w:val="52"/>
                      <w:sz w:val="21"/>
                      <w:szCs w:val="21"/>
                      <w:highlight w:val="none"/>
                      <w:vertAlign w:val="baseline"/>
                      <w:lang w:val="en-US" w:eastAsia="zh-CN"/>
                    </w:rPr>
                    <w:t>259.69</w:t>
                  </w:r>
                </w:p>
              </w:tc>
              <w:tc>
                <w:tcPr>
                  <w:tcW w:w="4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color w:val="auto"/>
                      <w:kern w:val="52"/>
                      <w:sz w:val="21"/>
                      <w:szCs w:val="21"/>
                      <w:highlight w:val="none"/>
                      <w:vertAlign w:val="baseline"/>
                      <w:lang w:val="en-US" w:eastAsia="zh-CN"/>
                    </w:rPr>
                    <w:t>5</w:t>
                  </w:r>
                </w:p>
              </w:tc>
              <w:tc>
                <w:tcPr>
                  <w:tcW w:w="67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color w:val="auto"/>
                      <w:kern w:val="52"/>
                      <w:sz w:val="21"/>
                      <w:szCs w:val="21"/>
                      <w:highlight w:val="none"/>
                      <w:vertAlign w:val="baseline"/>
                      <w:lang w:val="en-US" w:eastAsia="zh-CN"/>
                    </w:rPr>
                    <w:t>10</w:t>
                  </w:r>
                </w:p>
              </w:tc>
              <w:tc>
                <w:tcPr>
                  <w:tcW w:w="7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color w:val="auto"/>
                      <w:kern w:val="52"/>
                      <w:sz w:val="21"/>
                      <w:szCs w:val="21"/>
                      <w:highlight w:val="none"/>
                      <w:vertAlign w:val="baseline"/>
                      <w:lang w:val="en-US" w:eastAsia="zh-CN"/>
                    </w:rPr>
                    <w:t>60</w:t>
                  </w:r>
                </w:p>
              </w:tc>
              <w:tc>
                <w:tcPr>
                  <w:tcW w:w="40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z w:val="21"/>
                      <w:szCs w:val="21"/>
                      <w:highlight w:val="none"/>
                      <w:vertAlign w:val="baseline"/>
                      <w:lang w:val="en-US" w:eastAsia="zh-CN"/>
                    </w:rPr>
                  </w:pPr>
                </w:p>
              </w:tc>
              <w:tc>
                <w:tcPr>
                  <w:tcW w:w="86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z w:val="21"/>
                      <w:szCs w:val="21"/>
                      <w:highlight w:val="none"/>
                      <w:vertAlign w:val="baseline"/>
                      <w:lang w:val="en-US" w:eastAsia="zh-CN"/>
                    </w:rPr>
                  </w:pP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50</w:t>
                  </w:r>
                </w:p>
              </w:tc>
              <w:tc>
                <w:tcPr>
                  <w:tcW w:w="7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4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kern w:val="52"/>
                      <w:sz w:val="21"/>
                      <w:szCs w:val="21"/>
                      <w:highlight w:val="none"/>
                      <w:vertAlign w:val="baseline"/>
                      <w:lang w:val="en-US" w:eastAsia="zh-CN"/>
                    </w:rPr>
                  </w:pPr>
                  <w:r>
                    <w:rPr>
                      <w:rFonts w:hint="eastAsia" w:ascii="Times New Roman" w:hAnsi="Times New Roman" w:eastAsia="宋体" w:cs="Times New Roman"/>
                      <w:b w:val="0"/>
                      <w:bCs w:val="0"/>
                      <w:color w:val="auto"/>
                      <w:kern w:val="52"/>
                      <w:sz w:val="21"/>
                      <w:szCs w:val="21"/>
                      <w:highlight w:val="none"/>
                      <w:vertAlign w:val="baseline"/>
                      <w:lang w:val="en-US" w:eastAsia="zh-CN"/>
                    </w:rPr>
                    <w:t>3</w:t>
                  </w:r>
                </w:p>
              </w:tc>
              <w:tc>
                <w:tcPr>
                  <w:tcW w:w="3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z w:val="21"/>
                      <w:szCs w:val="21"/>
                      <w:highlight w:val="none"/>
                      <w:vertAlign w:val="baseline"/>
                      <w:lang w:val="en-US" w:eastAsia="zh-CN"/>
                    </w:rPr>
                  </w:pPr>
                </w:p>
              </w:tc>
              <w:tc>
                <w:tcPr>
                  <w:tcW w:w="577" w:type="dxa"/>
                  <w:vAlign w:val="center"/>
                </w:tcPr>
                <w:p>
                  <w:pPr>
                    <w:widowControl/>
                    <w:jc w:val="center"/>
                    <w:textAlignment w:val="center"/>
                    <w:rPr>
                      <w:rFonts w:hint="eastAsia"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color w:val="auto"/>
                      <w:kern w:val="2"/>
                      <w:sz w:val="21"/>
                      <w:szCs w:val="21"/>
                      <w:lang w:val="en-US" w:eastAsia="zh-CN" w:bidi="ar-SA"/>
                    </w:rPr>
                    <w:t>悬振选矿机</w:t>
                  </w:r>
                </w:p>
              </w:tc>
              <w:tc>
                <w:tcPr>
                  <w:tcW w:w="825" w:type="dxa"/>
                  <w:vAlign w:val="center"/>
                </w:tcPr>
                <w:p>
                  <w:pPr>
                    <w:pStyle w:val="2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hint="eastAsia"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caps w:val="0"/>
                      <w:color w:val="auto"/>
                      <w:sz w:val="21"/>
                      <w:szCs w:val="21"/>
                      <w:highlight w:val="none"/>
                      <w:vertAlign w:val="baseline"/>
                      <w:lang w:val="en-US" w:eastAsia="zh-CN"/>
                    </w:rPr>
                    <w:t>70</w:t>
                  </w:r>
                </w:p>
              </w:tc>
              <w:tc>
                <w:tcPr>
                  <w:tcW w:w="5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z w:val="21"/>
                      <w:szCs w:val="21"/>
                      <w:highlight w:val="none"/>
                      <w:vertAlign w:val="baseline"/>
                      <w:lang w:val="en-US" w:eastAsia="zh-CN"/>
                    </w:rPr>
                  </w:pPr>
                </w:p>
              </w:tc>
              <w:tc>
                <w:tcPr>
                  <w:tcW w:w="69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color w:val="auto"/>
                      <w:kern w:val="52"/>
                      <w:sz w:val="21"/>
                      <w:szCs w:val="21"/>
                      <w:highlight w:val="none"/>
                      <w:vertAlign w:val="baseline"/>
                      <w:lang w:val="en-US" w:eastAsia="zh-CN"/>
                    </w:rPr>
                    <w:t>97.76</w:t>
                  </w:r>
                </w:p>
              </w:tc>
              <w:tc>
                <w:tcPr>
                  <w:tcW w:w="86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color w:val="auto"/>
                      <w:kern w:val="52"/>
                      <w:sz w:val="21"/>
                      <w:szCs w:val="21"/>
                      <w:highlight w:val="none"/>
                      <w:vertAlign w:val="baseline"/>
                      <w:lang w:val="en-US" w:eastAsia="zh-CN"/>
                    </w:rPr>
                    <w:t>252.44</w:t>
                  </w:r>
                </w:p>
              </w:tc>
              <w:tc>
                <w:tcPr>
                  <w:tcW w:w="4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color w:val="auto"/>
                      <w:kern w:val="52"/>
                      <w:sz w:val="21"/>
                      <w:szCs w:val="21"/>
                      <w:highlight w:val="none"/>
                      <w:vertAlign w:val="baseline"/>
                      <w:lang w:val="en-US" w:eastAsia="zh-CN"/>
                    </w:rPr>
                    <w:t>3</w:t>
                  </w:r>
                </w:p>
              </w:tc>
              <w:tc>
                <w:tcPr>
                  <w:tcW w:w="67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color w:val="auto"/>
                      <w:kern w:val="52"/>
                      <w:sz w:val="21"/>
                      <w:szCs w:val="21"/>
                      <w:highlight w:val="none"/>
                      <w:vertAlign w:val="baseline"/>
                      <w:lang w:val="en-US" w:eastAsia="zh-CN"/>
                    </w:rPr>
                    <w:t>10</w:t>
                  </w:r>
                </w:p>
              </w:tc>
              <w:tc>
                <w:tcPr>
                  <w:tcW w:w="7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color w:val="auto"/>
                      <w:kern w:val="52"/>
                      <w:sz w:val="21"/>
                      <w:szCs w:val="21"/>
                      <w:highlight w:val="none"/>
                      <w:vertAlign w:val="baseline"/>
                      <w:lang w:val="en-US" w:eastAsia="zh-CN"/>
                    </w:rPr>
                    <w:t>50</w:t>
                  </w:r>
                </w:p>
              </w:tc>
              <w:tc>
                <w:tcPr>
                  <w:tcW w:w="40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z w:val="21"/>
                      <w:szCs w:val="21"/>
                      <w:highlight w:val="none"/>
                      <w:vertAlign w:val="baseline"/>
                      <w:lang w:val="en-US" w:eastAsia="zh-CN"/>
                    </w:rPr>
                  </w:pPr>
                </w:p>
              </w:tc>
              <w:tc>
                <w:tcPr>
                  <w:tcW w:w="86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z w:val="21"/>
                      <w:szCs w:val="21"/>
                      <w:highlight w:val="none"/>
                      <w:vertAlign w:val="baseline"/>
                      <w:lang w:val="en-US" w:eastAsia="zh-CN"/>
                    </w:rPr>
                  </w:pP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40</w:t>
                  </w:r>
                </w:p>
              </w:tc>
              <w:tc>
                <w:tcPr>
                  <w:tcW w:w="7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4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kern w:val="52"/>
                      <w:sz w:val="21"/>
                      <w:szCs w:val="21"/>
                      <w:highlight w:val="none"/>
                      <w:vertAlign w:val="baseline"/>
                      <w:lang w:val="en-US" w:eastAsia="zh-CN"/>
                    </w:rPr>
                  </w:pPr>
                  <w:r>
                    <w:rPr>
                      <w:rFonts w:hint="eastAsia" w:ascii="Times New Roman" w:hAnsi="Times New Roman" w:eastAsia="宋体" w:cs="Times New Roman"/>
                      <w:b w:val="0"/>
                      <w:bCs w:val="0"/>
                      <w:color w:val="auto"/>
                      <w:kern w:val="52"/>
                      <w:sz w:val="21"/>
                      <w:szCs w:val="21"/>
                      <w:highlight w:val="none"/>
                      <w:vertAlign w:val="baseline"/>
                      <w:lang w:val="en-US" w:eastAsia="zh-CN"/>
                    </w:rPr>
                    <w:t>4</w:t>
                  </w:r>
                </w:p>
              </w:tc>
              <w:tc>
                <w:tcPr>
                  <w:tcW w:w="3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z w:val="21"/>
                      <w:szCs w:val="21"/>
                      <w:highlight w:val="none"/>
                      <w:vertAlign w:val="baseline"/>
                      <w:lang w:val="en-US" w:eastAsia="zh-CN"/>
                    </w:rPr>
                  </w:pPr>
                </w:p>
              </w:tc>
              <w:tc>
                <w:tcPr>
                  <w:tcW w:w="577" w:type="dxa"/>
                  <w:vAlign w:val="center"/>
                </w:tcPr>
                <w:p>
                  <w:pPr>
                    <w:widowControl/>
                    <w:jc w:val="center"/>
                    <w:textAlignment w:val="center"/>
                    <w:rPr>
                      <w:rFonts w:hint="eastAsia"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color w:val="auto"/>
                      <w:kern w:val="2"/>
                      <w:sz w:val="21"/>
                      <w:szCs w:val="21"/>
                      <w:lang w:val="en-US" w:eastAsia="zh-CN" w:bidi="ar-SA"/>
                    </w:rPr>
                    <w:t>渣浆泵</w:t>
                  </w:r>
                </w:p>
              </w:tc>
              <w:tc>
                <w:tcPr>
                  <w:tcW w:w="825" w:type="dxa"/>
                  <w:vAlign w:val="center"/>
                </w:tcPr>
                <w:p>
                  <w:pPr>
                    <w:pStyle w:val="2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hint="eastAsia"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caps w:val="0"/>
                      <w:color w:val="auto"/>
                      <w:sz w:val="21"/>
                      <w:szCs w:val="21"/>
                      <w:highlight w:val="none"/>
                      <w:vertAlign w:val="baseline"/>
                      <w:lang w:val="en-US" w:eastAsia="zh-CN"/>
                    </w:rPr>
                    <w:t>75</w:t>
                  </w:r>
                </w:p>
              </w:tc>
              <w:tc>
                <w:tcPr>
                  <w:tcW w:w="5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z w:val="21"/>
                      <w:szCs w:val="21"/>
                      <w:highlight w:val="none"/>
                      <w:vertAlign w:val="baseline"/>
                      <w:lang w:val="en-US" w:eastAsia="zh-CN"/>
                    </w:rPr>
                  </w:pPr>
                </w:p>
              </w:tc>
              <w:tc>
                <w:tcPr>
                  <w:tcW w:w="69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color w:val="auto"/>
                      <w:kern w:val="52"/>
                      <w:sz w:val="21"/>
                      <w:szCs w:val="21"/>
                      <w:highlight w:val="none"/>
                      <w:vertAlign w:val="baseline"/>
                      <w:lang w:val="en-US" w:eastAsia="zh-CN"/>
                    </w:rPr>
                    <w:t>84.48</w:t>
                  </w:r>
                </w:p>
              </w:tc>
              <w:tc>
                <w:tcPr>
                  <w:tcW w:w="86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color w:val="auto"/>
                      <w:kern w:val="52"/>
                      <w:sz w:val="21"/>
                      <w:szCs w:val="21"/>
                      <w:highlight w:val="none"/>
                      <w:vertAlign w:val="baseline"/>
                      <w:lang w:val="en-US" w:eastAsia="zh-CN"/>
                    </w:rPr>
                    <w:t>254.2</w:t>
                  </w:r>
                </w:p>
              </w:tc>
              <w:tc>
                <w:tcPr>
                  <w:tcW w:w="4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color w:val="auto"/>
                      <w:kern w:val="52"/>
                      <w:sz w:val="21"/>
                      <w:szCs w:val="21"/>
                      <w:highlight w:val="none"/>
                      <w:vertAlign w:val="baseline"/>
                      <w:lang w:val="en-US" w:eastAsia="zh-CN"/>
                    </w:rPr>
                    <w:t>1</w:t>
                  </w:r>
                </w:p>
              </w:tc>
              <w:tc>
                <w:tcPr>
                  <w:tcW w:w="67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color w:val="auto"/>
                      <w:kern w:val="52"/>
                      <w:sz w:val="21"/>
                      <w:szCs w:val="21"/>
                      <w:highlight w:val="none"/>
                      <w:vertAlign w:val="baseline"/>
                      <w:lang w:val="en-US" w:eastAsia="zh-CN"/>
                    </w:rPr>
                    <w:t>10</w:t>
                  </w:r>
                </w:p>
              </w:tc>
              <w:tc>
                <w:tcPr>
                  <w:tcW w:w="7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color w:val="auto"/>
                      <w:kern w:val="52"/>
                      <w:sz w:val="21"/>
                      <w:szCs w:val="21"/>
                      <w:highlight w:val="none"/>
                      <w:vertAlign w:val="baseline"/>
                      <w:lang w:val="en-US" w:eastAsia="zh-CN"/>
                    </w:rPr>
                    <w:t>55</w:t>
                  </w:r>
                </w:p>
              </w:tc>
              <w:tc>
                <w:tcPr>
                  <w:tcW w:w="40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z w:val="21"/>
                      <w:szCs w:val="21"/>
                      <w:highlight w:val="none"/>
                      <w:vertAlign w:val="baseline"/>
                      <w:lang w:val="en-US" w:eastAsia="zh-CN"/>
                    </w:rPr>
                  </w:pPr>
                </w:p>
              </w:tc>
              <w:tc>
                <w:tcPr>
                  <w:tcW w:w="86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z w:val="21"/>
                      <w:szCs w:val="21"/>
                      <w:highlight w:val="none"/>
                      <w:vertAlign w:val="baseline"/>
                      <w:lang w:val="en-US" w:eastAsia="zh-CN"/>
                    </w:rPr>
                  </w:pP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45</w:t>
                  </w:r>
                </w:p>
              </w:tc>
              <w:tc>
                <w:tcPr>
                  <w:tcW w:w="7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4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kern w:val="52"/>
                      <w:sz w:val="21"/>
                      <w:szCs w:val="21"/>
                      <w:highlight w:val="none"/>
                      <w:vertAlign w:val="baseline"/>
                      <w:lang w:val="en-US" w:eastAsia="zh-CN"/>
                    </w:rPr>
                  </w:pPr>
                  <w:r>
                    <w:rPr>
                      <w:rFonts w:hint="eastAsia" w:ascii="Times New Roman" w:hAnsi="Times New Roman" w:eastAsia="宋体" w:cs="Times New Roman"/>
                      <w:b w:val="0"/>
                      <w:bCs w:val="0"/>
                      <w:color w:val="auto"/>
                      <w:kern w:val="52"/>
                      <w:sz w:val="21"/>
                      <w:szCs w:val="21"/>
                      <w:highlight w:val="none"/>
                      <w:vertAlign w:val="baseline"/>
                      <w:lang w:val="en-US" w:eastAsia="zh-CN"/>
                    </w:rPr>
                    <w:t>5</w:t>
                  </w:r>
                </w:p>
              </w:tc>
              <w:tc>
                <w:tcPr>
                  <w:tcW w:w="3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z w:val="21"/>
                      <w:szCs w:val="21"/>
                      <w:highlight w:val="none"/>
                      <w:vertAlign w:val="baseline"/>
                      <w:lang w:val="en-US" w:eastAsia="zh-CN"/>
                    </w:rPr>
                  </w:pPr>
                </w:p>
              </w:tc>
              <w:tc>
                <w:tcPr>
                  <w:tcW w:w="577" w:type="dxa"/>
                  <w:vAlign w:val="center"/>
                </w:tcPr>
                <w:p>
                  <w:pPr>
                    <w:widowControl/>
                    <w:jc w:val="center"/>
                    <w:textAlignment w:val="center"/>
                    <w:rPr>
                      <w:rFonts w:hint="eastAsia"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color w:val="auto"/>
                      <w:kern w:val="2"/>
                      <w:sz w:val="21"/>
                      <w:szCs w:val="21"/>
                      <w:lang w:val="en-US" w:eastAsia="zh-CN" w:bidi="ar-SA"/>
                    </w:rPr>
                    <w:t>清水泵</w:t>
                  </w:r>
                </w:p>
              </w:tc>
              <w:tc>
                <w:tcPr>
                  <w:tcW w:w="825" w:type="dxa"/>
                  <w:vAlign w:val="center"/>
                </w:tcPr>
                <w:p>
                  <w:pPr>
                    <w:pStyle w:val="2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caps w:val="0"/>
                      <w:color w:val="auto"/>
                      <w:sz w:val="21"/>
                      <w:szCs w:val="21"/>
                      <w:highlight w:val="none"/>
                      <w:vertAlign w:val="baseline"/>
                      <w:lang w:val="en-US" w:eastAsia="zh-CN"/>
                    </w:rPr>
                    <w:t>75</w:t>
                  </w:r>
                </w:p>
              </w:tc>
              <w:tc>
                <w:tcPr>
                  <w:tcW w:w="5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z w:val="21"/>
                      <w:szCs w:val="21"/>
                      <w:highlight w:val="none"/>
                      <w:vertAlign w:val="baseline"/>
                      <w:lang w:val="en-US" w:eastAsia="zh-CN"/>
                    </w:rPr>
                  </w:pPr>
                </w:p>
              </w:tc>
              <w:tc>
                <w:tcPr>
                  <w:tcW w:w="69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color w:val="auto"/>
                      <w:kern w:val="52"/>
                      <w:sz w:val="21"/>
                      <w:szCs w:val="21"/>
                      <w:highlight w:val="none"/>
                      <w:vertAlign w:val="baseline"/>
                      <w:lang w:val="en-US" w:eastAsia="zh-CN"/>
                    </w:rPr>
                    <w:t>96.55</w:t>
                  </w:r>
                </w:p>
              </w:tc>
              <w:tc>
                <w:tcPr>
                  <w:tcW w:w="86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color w:val="auto"/>
                      <w:kern w:val="52"/>
                      <w:sz w:val="21"/>
                      <w:szCs w:val="21"/>
                      <w:highlight w:val="none"/>
                      <w:vertAlign w:val="baseline"/>
                      <w:lang w:val="en-US" w:eastAsia="zh-CN"/>
                    </w:rPr>
                    <w:t>216.21</w:t>
                  </w:r>
                </w:p>
              </w:tc>
              <w:tc>
                <w:tcPr>
                  <w:tcW w:w="4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color w:val="auto"/>
                      <w:kern w:val="52"/>
                      <w:sz w:val="21"/>
                      <w:szCs w:val="21"/>
                      <w:highlight w:val="none"/>
                      <w:vertAlign w:val="baseline"/>
                      <w:lang w:val="en-US" w:eastAsia="zh-CN"/>
                    </w:rPr>
                    <w:t>1</w:t>
                  </w:r>
                </w:p>
              </w:tc>
              <w:tc>
                <w:tcPr>
                  <w:tcW w:w="67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color w:val="auto"/>
                      <w:kern w:val="52"/>
                      <w:sz w:val="21"/>
                      <w:szCs w:val="21"/>
                      <w:highlight w:val="none"/>
                      <w:vertAlign w:val="baseline"/>
                      <w:lang w:val="en-US" w:eastAsia="zh-CN"/>
                    </w:rPr>
                    <w:t>10</w:t>
                  </w:r>
                </w:p>
              </w:tc>
              <w:tc>
                <w:tcPr>
                  <w:tcW w:w="7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color w:val="auto"/>
                      <w:kern w:val="52"/>
                      <w:sz w:val="21"/>
                      <w:szCs w:val="21"/>
                      <w:highlight w:val="none"/>
                      <w:vertAlign w:val="baseline"/>
                      <w:lang w:val="en-US" w:eastAsia="zh-CN"/>
                    </w:rPr>
                    <w:t>55</w:t>
                  </w:r>
                </w:p>
              </w:tc>
              <w:tc>
                <w:tcPr>
                  <w:tcW w:w="40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z w:val="21"/>
                      <w:szCs w:val="21"/>
                      <w:highlight w:val="none"/>
                      <w:vertAlign w:val="baseline"/>
                      <w:lang w:val="en-US" w:eastAsia="zh-CN"/>
                    </w:rPr>
                  </w:pPr>
                </w:p>
              </w:tc>
              <w:tc>
                <w:tcPr>
                  <w:tcW w:w="86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z w:val="21"/>
                      <w:szCs w:val="21"/>
                      <w:highlight w:val="none"/>
                      <w:vertAlign w:val="baseline"/>
                      <w:lang w:val="en-US" w:eastAsia="zh-CN"/>
                    </w:rPr>
                  </w:pP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45</w:t>
                  </w:r>
                </w:p>
              </w:tc>
              <w:tc>
                <w:tcPr>
                  <w:tcW w:w="7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907" w:type="dxa"/>
                  <w:gridSpan w:val="14"/>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olor w:val="auto"/>
                      <w:sz w:val="21"/>
                      <w:szCs w:val="21"/>
                      <w:highlight w:val="none"/>
                      <w:lang w:val="en-US" w:eastAsia="zh-CN"/>
                    </w:rPr>
                    <w:t>备注：空间相</w:t>
                  </w:r>
                  <w:r>
                    <w:rPr>
                      <w:rFonts w:hint="default" w:ascii="Times New Roman" w:hAnsi="Times New Roman" w:eastAsia="宋体" w:cs="Times New Roman"/>
                      <w:color w:val="auto"/>
                      <w:sz w:val="21"/>
                      <w:szCs w:val="21"/>
                      <w:highlight w:val="none"/>
                      <w:lang w:val="en-US" w:eastAsia="zh-CN"/>
                    </w:rPr>
                    <w:t>对位置取</w:t>
                  </w:r>
                  <w:r>
                    <w:rPr>
                      <w:rFonts w:hint="eastAsia" w:ascii="Times New Roman" w:hAnsi="Times New Roman" w:eastAsia="宋体" w:cs="Times New Roman"/>
                      <w:color w:val="auto"/>
                      <w:sz w:val="21"/>
                      <w:szCs w:val="21"/>
                      <w:highlight w:val="none"/>
                      <w:lang w:val="en-US" w:eastAsia="zh-CN"/>
                    </w:rPr>
                    <w:t>生产加工</w:t>
                  </w:r>
                  <w:r>
                    <w:rPr>
                      <w:rFonts w:hint="default" w:ascii="Times New Roman" w:hAnsi="Times New Roman" w:eastAsia="宋体" w:cs="Times New Roman"/>
                      <w:color w:val="auto"/>
                      <w:sz w:val="21"/>
                      <w:szCs w:val="21"/>
                      <w:highlight w:val="none"/>
                      <w:lang w:val="en-US" w:eastAsia="zh-CN"/>
                    </w:rPr>
                    <w:t>区</w:t>
                  </w:r>
                  <w:r>
                    <w:rPr>
                      <w:rFonts w:hint="eastAsia" w:cs="Times New Roman"/>
                      <w:color w:val="auto"/>
                      <w:sz w:val="21"/>
                      <w:szCs w:val="21"/>
                      <w:highlight w:val="none"/>
                      <w:lang w:val="en-US" w:eastAsia="zh-CN"/>
                    </w:rPr>
                    <w:t>右</w:t>
                  </w:r>
                  <w:r>
                    <w:rPr>
                      <w:rFonts w:hint="eastAsia" w:ascii="Times New Roman" w:hAnsi="Times New Roman" w:eastAsia="宋体" w:cs="Times New Roman"/>
                      <w:color w:val="auto"/>
                      <w:sz w:val="21"/>
                      <w:szCs w:val="21"/>
                      <w:highlight w:val="none"/>
                      <w:lang w:val="en-US" w:eastAsia="zh-CN"/>
                    </w:rPr>
                    <w:t>下</w:t>
                  </w:r>
                  <w:r>
                    <w:rPr>
                      <w:rFonts w:hint="default" w:ascii="Times New Roman" w:hAnsi="Times New Roman" w:eastAsia="宋体" w:cs="Times New Roman"/>
                      <w:color w:val="auto"/>
                      <w:sz w:val="21"/>
                      <w:szCs w:val="21"/>
                      <w:highlight w:val="none"/>
                      <w:lang w:val="en-US" w:eastAsia="zh-CN"/>
                    </w:rPr>
                    <w:t>角为</w:t>
                  </w:r>
                  <w:r>
                    <w:rPr>
                      <w:rFonts w:hint="eastAsia" w:cs="Times New Roman"/>
                      <w:color w:val="auto"/>
                      <w:sz w:val="21"/>
                      <w:szCs w:val="21"/>
                      <w:highlight w:val="none"/>
                      <w:lang w:val="en-US" w:eastAsia="zh-CN"/>
                    </w:rPr>
                    <w:t>坐标原点</w:t>
                  </w:r>
                  <w:r>
                    <w:rPr>
                      <w:rFonts w:hint="default" w:ascii="Times New Roman" w:hAnsi="Times New Roman" w:eastAsia="宋体" w:cs="Times New Roman"/>
                      <w:color w:val="auto"/>
                      <w:sz w:val="21"/>
                      <w:szCs w:val="21"/>
                      <w:highlight w:val="none"/>
                      <w:lang w:val="en-US" w:eastAsia="zh-CN"/>
                    </w:rPr>
                    <w:t>（0，0，0），即本项目</w:t>
                  </w:r>
                  <w:r>
                    <w:rPr>
                      <w:rFonts w:hint="eastAsia" w:ascii="Times New Roman" w:hAnsi="Times New Roman" w:eastAsia="宋体" w:cs="Times New Roman"/>
                      <w:color w:val="auto"/>
                      <w:sz w:val="21"/>
                      <w:szCs w:val="21"/>
                      <w:highlight w:val="none"/>
                      <w:lang w:val="en-US" w:eastAsia="zh-CN"/>
                    </w:rPr>
                    <w:t>工业场地</w:t>
                  </w:r>
                  <w:r>
                    <w:rPr>
                      <w:rFonts w:hint="eastAsia" w:cs="Times New Roman"/>
                      <w:color w:val="auto"/>
                      <w:sz w:val="21"/>
                      <w:szCs w:val="21"/>
                      <w:highlight w:val="none"/>
                      <w:lang w:val="en-US" w:eastAsia="zh-CN"/>
                    </w:rPr>
                    <w:t>东</w:t>
                  </w:r>
                  <w:r>
                    <w:rPr>
                      <w:rFonts w:hint="default" w:ascii="Times New Roman" w:hAnsi="Times New Roman" w:eastAsia="宋体" w:cs="Times New Roman"/>
                      <w:color w:val="auto"/>
                      <w:sz w:val="21"/>
                      <w:szCs w:val="21"/>
                      <w:highlight w:val="none"/>
                      <w:lang w:val="en-US" w:eastAsia="zh-CN"/>
                    </w:rPr>
                    <w:t>南角，经纬度为E104°</w:t>
                  </w:r>
                  <w:r>
                    <w:rPr>
                      <w:rFonts w:hint="eastAsia" w:ascii="Times New Roman" w:hAnsi="Times New Roman" w:eastAsia="宋体" w:cs="Times New Roman"/>
                      <w:color w:val="auto"/>
                      <w:sz w:val="21"/>
                      <w:szCs w:val="21"/>
                      <w:highlight w:val="none"/>
                      <w:lang w:val="en-US" w:eastAsia="zh-CN"/>
                    </w:rPr>
                    <w:t>54</w:t>
                  </w:r>
                  <w:r>
                    <w:rPr>
                      <w:rFonts w:hint="default" w:ascii="Times New Roman" w:hAnsi="Times New Roman" w:eastAsia="宋体" w:cs="Times New Roman"/>
                      <w:color w:val="auto"/>
                      <w:sz w:val="21"/>
                      <w:szCs w:val="21"/>
                      <w:highlight w:val="none"/>
                      <w:lang w:val="en-US" w:eastAsia="zh-CN"/>
                    </w:rPr>
                    <w:t>′</w:t>
                  </w:r>
                  <w:r>
                    <w:rPr>
                      <w:rFonts w:hint="eastAsia" w:ascii="Times New Roman" w:hAnsi="Times New Roman" w:eastAsia="宋体" w:cs="Times New Roman"/>
                      <w:color w:val="auto"/>
                      <w:sz w:val="21"/>
                      <w:szCs w:val="21"/>
                      <w:highlight w:val="none"/>
                      <w:lang w:val="en-US" w:eastAsia="zh-CN"/>
                    </w:rPr>
                    <w:t>18.910</w:t>
                  </w:r>
                  <w:r>
                    <w:rPr>
                      <w:rFonts w:hint="default" w:ascii="Times New Roman" w:hAnsi="Times New Roman" w:eastAsia="宋体" w:cs="Times New Roman"/>
                      <w:color w:val="auto"/>
                      <w:sz w:val="21"/>
                      <w:szCs w:val="21"/>
                      <w:highlight w:val="none"/>
                      <w:lang w:val="en-US" w:eastAsia="zh-CN"/>
                    </w:rPr>
                    <w:t>″，N23°</w:t>
                  </w:r>
                  <w:r>
                    <w:rPr>
                      <w:rFonts w:hint="eastAsia" w:ascii="Times New Roman" w:hAnsi="Times New Roman" w:eastAsia="宋体" w:cs="Times New Roman"/>
                      <w:color w:val="auto"/>
                      <w:sz w:val="21"/>
                      <w:szCs w:val="21"/>
                      <w:highlight w:val="none"/>
                      <w:lang w:val="en-US" w:eastAsia="zh-CN"/>
                    </w:rPr>
                    <w:t>25</w:t>
                  </w:r>
                  <w:r>
                    <w:rPr>
                      <w:rFonts w:hint="default" w:ascii="Times New Roman" w:hAnsi="Times New Roman" w:eastAsia="宋体" w:cs="Times New Roman"/>
                      <w:color w:val="auto"/>
                      <w:sz w:val="21"/>
                      <w:szCs w:val="21"/>
                      <w:highlight w:val="none"/>
                      <w:lang w:val="en-US" w:eastAsia="zh-CN"/>
                    </w:rPr>
                    <w:t>′</w:t>
                  </w:r>
                  <w:r>
                    <w:rPr>
                      <w:rFonts w:hint="eastAsia" w:ascii="Times New Roman" w:hAnsi="Times New Roman" w:eastAsia="宋体" w:cs="Times New Roman"/>
                      <w:color w:val="auto"/>
                      <w:sz w:val="21"/>
                      <w:szCs w:val="21"/>
                      <w:highlight w:val="none"/>
                      <w:lang w:val="en-US" w:eastAsia="zh-CN"/>
                    </w:rPr>
                    <w:t>51.993</w:t>
                  </w:r>
                  <w:r>
                    <w:rPr>
                      <w:rFonts w:hint="default" w:ascii="Times New Roman" w:hAnsi="Times New Roman" w:eastAsia="宋体" w:cs="Times New Roman"/>
                      <w:color w:val="auto"/>
                      <w:sz w:val="21"/>
                      <w:szCs w:val="21"/>
                      <w:highlight w:val="none"/>
                      <w:lang w:val="en-US" w:eastAsia="zh-CN"/>
                    </w:rPr>
                    <w:t>″。</w:t>
                  </w:r>
                </w:p>
              </w:tc>
            </w:tr>
          </w:tbl>
          <w:p>
            <w:pPr>
              <w:pStyle w:val="30"/>
              <w:spacing w:after="0" w:line="360" w:lineRule="auto"/>
              <w:ind w:left="0" w:leftChars="0" w:firstLine="48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②交通噪声</w:t>
            </w:r>
          </w:p>
          <w:p>
            <w:pPr>
              <w:pStyle w:val="30"/>
              <w:spacing w:after="0" w:line="360" w:lineRule="auto"/>
              <w:ind w:left="0" w:leftChars="0" w:firstLine="482"/>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进出厂区的车辆（运输车辆、装载机等）产生的车辆噪声，属于交通噪声，声压级在50～75dB（A）之间，厂区要求所有车辆在厂区低速慢行，禁止鸣笛，车辆运行具有间断性，所有交通噪声对环境影响不大</w:t>
            </w:r>
            <w:r>
              <w:rPr>
                <w:rFonts w:hint="eastAsia" w:cs="Times New Roman"/>
                <w:color w:val="auto"/>
                <w:sz w:val="24"/>
                <w:szCs w:val="24"/>
                <w:lang w:eastAsia="zh-CN"/>
              </w:rPr>
              <w:t>。</w:t>
            </w:r>
          </w:p>
          <w:p>
            <w:pPr>
              <w:pStyle w:val="30"/>
              <w:spacing w:after="0" w:line="360" w:lineRule="auto"/>
              <w:ind w:left="0" w:leftChars="0" w:firstLine="48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（2）预测模式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olor w:val="auto"/>
                <w:sz w:val="24"/>
                <w:szCs w:val="24"/>
                <w:highlight w:val="none"/>
              </w:rPr>
            </w:pPr>
            <w:r>
              <w:rPr>
                <w:rFonts w:hint="eastAsia" w:ascii="Times New Roman" w:hAnsi="Times New Roman" w:eastAsia="宋体"/>
                <w:color w:val="auto"/>
                <w:sz w:val="24"/>
                <w:szCs w:val="24"/>
                <w:highlight w:val="none"/>
              </w:rPr>
              <w:t>根据项目建设内容及《环境影响评价技术导则</w:t>
            </w:r>
            <w:r>
              <w:rPr>
                <w:rFonts w:hint="eastAsia" w:ascii="Times New Roman" w:hAnsi="Times New Roman" w:eastAsia="宋体"/>
                <w:color w:val="auto"/>
                <w:sz w:val="24"/>
                <w:szCs w:val="24"/>
                <w:highlight w:val="none"/>
                <w:lang w:val="en-US" w:eastAsia="zh-CN"/>
              </w:rPr>
              <w:t xml:space="preserve"> </w:t>
            </w:r>
            <w:r>
              <w:rPr>
                <w:rFonts w:hint="eastAsia" w:ascii="Times New Roman" w:hAnsi="Times New Roman" w:eastAsia="宋体"/>
                <w:color w:val="auto"/>
                <w:sz w:val="24"/>
                <w:szCs w:val="24"/>
                <w:highlight w:val="none"/>
              </w:rPr>
              <w:t>声环境》</w:t>
            </w:r>
            <w:r>
              <w:rPr>
                <w:rFonts w:hint="eastAsia" w:ascii="Times New Roman" w:hAnsi="Times New Roman" w:eastAsia="宋体"/>
                <w:color w:val="auto"/>
                <w:sz w:val="24"/>
                <w:szCs w:val="24"/>
                <w:highlight w:val="none"/>
                <w:lang w:eastAsia="zh-CN"/>
              </w:rPr>
              <w:t>（</w:t>
            </w:r>
            <w:r>
              <w:rPr>
                <w:rFonts w:hint="eastAsia" w:ascii="Times New Roman" w:hAnsi="Times New Roman" w:eastAsia="宋体"/>
                <w:color w:val="auto"/>
                <w:sz w:val="24"/>
                <w:szCs w:val="24"/>
                <w:highlight w:val="none"/>
              </w:rPr>
              <w:t>HJ</w:t>
            </w:r>
            <w:r>
              <w:rPr>
                <w:rFonts w:hint="eastAsia" w:ascii="Times New Roman" w:hAnsi="Times New Roman" w:eastAsia="宋体"/>
                <w:color w:val="auto"/>
                <w:sz w:val="24"/>
                <w:szCs w:val="24"/>
                <w:highlight w:val="none"/>
                <w:lang w:val="en-US" w:eastAsia="zh-CN"/>
              </w:rPr>
              <w:t xml:space="preserve"> </w:t>
            </w:r>
            <w:r>
              <w:rPr>
                <w:rFonts w:hint="eastAsia" w:ascii="Times New Roman" w:hAnsi="Times New Roman" w:eastAsia="宋体"/>
                <w:color w:val="auto"/>
                <w:sz w:val="24"/>
                <w:szCs w:val="24"/>
                <w:highlight w:val="none"/>
              </w:rPr>
              <w:t>2.4-2021）的要求，项目声环境预测采用的模型为《环境影响评价技术导则</w:t>
            </w:r>
            <w:r>
              <w:rPr>
                <w:rFonts w:hint="eastAsia" w:ascii="Times New Roman" w:hAnsi="Times New Roman" w:eastAsia="宋体"/>
                <w:color w:val="auto"/>
                <w:sz w:val="24"/>
                <w:szCs w:val="24"/>
                <w:highlight w:val="none"/>
                <w:lang w:val="en-US" w:eastAsia="zh-CN"/>
              </w:rPr>
              <w:t xml:space="preserve"> </w:t>
            </w:r>
            <w:r>
              <w:rPr>
                <w:rFonts w:hint="eastAsia" w:ascii="Times New Roman" w:hAnsi="Times New Roman" w:eastAsia="宋体"/>
                <w:color w:val="auto"/>
                <w:sz w:val="24"/>
                <w:szCs w:val="24"/>
                <w:highlight w:val="none"/>
              </w:rPr>
              <w:t>声环境》</w:t>
            </w:r>
            <w:r>
              <w:rPr>
                <w:rFonts w:hint="eastAsia" w:ascii="Times New Roman" w:hAnsi="Times New Roman" w:eastAsia="宋体"/>
                <w:color w:val="auto"/>
                <w:sz w:val="24"/>
                <w:szCs w:val="24"/>
                <w:highlight w:val="none"/>
                <w:lang w:eastAsia="zh-CN"/>
              </w:rPr>
              <w:t>（</w:t>
            </w:r>
            <w:r>
              <w:rPr>
                <w:rFonts w:hint="eastAsia" w:ascii="Times New Roman" w:hAnsi="Times New Roman" w:eastAsia="宋体"/>
                <w:color w:val="auto"/>
                <w:sz w:val="24"/>
                <w:szCs w:val="24"/>
                <w:highlight w:val="none"/>
              </w:rPr>
              <w:t>HJ</w:t>
            </w:r>
            <w:r>
              <w:rPr>
                <w:rFonts w:hint="eastAsia" w:ascii="Times New Roman" w:hAnsi="Times New Roman" w:eastAsia="宋体"/>
                <w:color w:val="auto"/>
                <w:sz w:val="24"/>
                <w:szCs w:val="24"/>
                <w:highlight w:val="none"/>
                <w:lang w:val="en-US" w:eastAsia="zh-CN"/>
              </w:rPr>
              <w:t xml:space="preserve"> </w:t>
            </w:r>
            <w:r>
              <w:rPr>
                <w:rFonts w:hint="eastAsia" w:ascii="Times New Roman" w:hAnsi="Times New Roman" w:eastAsia="宋体"/>
                <w:color w:val="auto"/>
                <w:sz w:val="24"/>
                <w:szCs w:val="24"/>
                <w:highlight w:val="none"/>
              </w:rPr>
              <w:t>2.4-2021</w:t>
            </w:r>
            <w:r>
              <w:rPr>
                <w:rFonts w:hint="eastAsia" w:ascii="Times New Roman" w:hAnsi="Times New Roman" w:eastAsia="宋体"/>
                <w:color w:val="auto"/>
                <w:sz w:val="24"/>
                <w:szCs w:val="24"/>
                <w:highlight w:val="none"/>
                <w:lang w:eastAsia="zh-CN"/>
              </w:rPr>
              <w:t>）</w:t>
            </w:r>
            <w:r>
              <w:rPr>
                <w:rFonts w:hint="eastAsia" w:ascii="Times New Roman" w:hAnsi="Times New Roman" w:eastAsia="宋体"/>
                <w:color w:val="auto"/>
                <w:sz w:val="24"/>
                <w:szCs w:val="24"/>
                <w:highlight w:val="none"/>
              </w:rPr>
              <w:t>附录B</w:t>
            </w:r>
            <w:r>
              <w:rPr>
                <w:rFonts w:hint="eastAsia" w:ascii="Times New Roman" w:hAnsi="Times New Roman" w:eastAsia="宋体"/>
                <w:color w:val="auto"/>
                <w:sz w:val="24"/>
                <w:szCs w:val="24"/>
                <w:highlight w:val="none"/>
                <w:lang w:eastAsia="zh-CN"/>
              </w:rPr>
              <w:t>（</w:t>
            </w:r>
            <w:r>
              <w:rPr>
                <w:rFonts w:hint="eastAsia" w:ascii="Times New Roman" w:hAnsi="Times New Roman" w:eastAsia="宋体"/>
                <w:color w:val="auto"/>
                <w:sz w:val="24"/>
                <w:szCs w:val="24"/>
                <w:highlight w:val="none"/>
              </w:rPr>
              <w:t>规范性附录）中“B.1工业噪声预测计算模型”。声源位于室内，室内声源可采用等效室外声源声功率级法进行计算。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Times New Roman" w:hAnsi="Times New Roman" w:eastAsia="宋体"/>
                <w:color w:val="auto"/>
                <w:sz w:val="24"/>
                <w:szCs w:val="24"/>
                <w:highlight w:val="none"/>
                <w:lang w:val="en-US" w:eastAsia="zh-CN"/>
              </w:rPr>
            </w:pPr>
            <w:r>
              <w:rPr>
                <w:rFonts w:ascii="Times New Roman" w:hAnsi="Times New Roman" w:eastAsia="宋体"/>
                <w:color w:val="auto"/>
                <w:sz w:val="24"/>
                <w:szCs w:val="24"/>
                <w:highlight w:val="none"/>
              </w:rPr>
              <w:t>L</w:t>
            </w:r>
            <w:r>
              <w:rPr>
                <w:rFonts w:hint="eastAsia" w:ascii="Times New Roman" w:hAnsi="Times New Roman" w:eastAsia="宋体"/>
                <w:color w:val="auto"/>
                <w:sz w:val="24"/>
                <w:szCs w:val="24"/>
                <w:highlight w:val="none"/>
                <w:vertAlign w:val="subscript"/>
                <w:lang w:val="en-US" w:eastAsia="zh-CN"/>
              </w:rPr>
              <w:t>p</w:t>
            </w:r>
            <w:r>
              <w:rPr>
                <w:rFonts w:ascii="Times New Roman" w:hAnsi="Times New Roman" w:eastAsia="宋体"/>
                <w:color w:val="auto"/>
                <w:sz w:val="24"/>
                <w:szCs w:val="24"/>
                <w:highlight w:val="none"/>
                <w:vertAlign w:val="subscript"/>
              </w:rPr>
              <w:t>2</w:t>
            </w:r>
            <w:r>
              <w:rPr>
                <w:rFonts w:ascii="Times New Roman" w:hAnsi="Times New Roman" w:eastAsia="宋体"/>
                <w:color w:val="auto"/>
                <w:sz w:val="24"/>
                <w:szCs w:val="24"/>
                <w:highlight w:val="none"/>
              </w:rPr>
              <w:t>＝L</w:t>
            </w:r>
            <w:r>
              <w:rPr>
                <w:rFonts w:hint="eastAsia" w:ascii="Times New Roman" w:hAnsi="Times New Roman" w:eastAsia="宋体"/>
                <w:color w:val="auto"/>
                <w:sz w:val="24"/>
                <w:szCs w:val="24"/>
                <w:highlight w:val="none"/>
                <w:vertAlign w:val="subscript"/>
                <w:lang w:val="en-US" w:eastAsia="zh-CN"/>
              </w:rPr>
              <w:t>p</w:t>
            </w:r>
            <w:r>
              <w:rPr>
                <w:rFonts w:ascii="Times New Roman" w:hAnsi="Times New Roman" w:eastAsia="宋体"/>
                <w:color w:val="auto"/>
                <w:sz w:val="24"/>
                <w:szCs w:val="24"/>
                <w:highlight w:val="none"/>
                <w:vertAlign w:val="subscript"/>
              </w:rPr>
              <w:t>1</w:t>
            </w:r>
            <w:r>
              <w:rPr>
                <w:rFonts w:ascii="Times New Roman" w:hAnsi="Times New Roman" w:eastAsia="宋体"/>
                <w:color w:val="auto"/>
                <w:sz w:val="24"/>
                <w:szCs w:val="24"/>
                <w:highlight w:val="none"/>
              </w:rPr>
              <w:t>－（</w:t>
            </w:r>
            <w:r>
              <w:rPr>
                <w:rFonts w:hint="eastAsia" w:ascii="Times New Roman" w:hAnsi="Times New Roman" w:eastAsia="宋体"/>
                <w:color w:val="auto"/>
                <w:sz w:val="24"/>
                <w:szCs w:val="24"/>
                <w:highlight w:val="none"/>
                <w:lang w:val="en-US" w:eastAsia="zh-CN"/>
              </w:rPr>
              <w:t>TL+6</w:t>
            </w:r>
            <w:r>
              <w:rPr>
                <w:rFonts w:ascii="Times New Roman" w:hAnsi="Times New Roman" w:eastAsia="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olor w:val="auto"/>
                <w:sz w:val="24"/>
                <w:szCs w:val="24"/>
                <w:highlight w:val="none"/>
                <w:lang w:eastAsia="zh-CN"/>
              </w:rPr>
            </w:pPr>
            <w:r>
              <w:rPr>
                <w:rFonts w:ascii="Times New Roman" w:hAnsi="Times New Roman" w:eastAsia="宋体"/>
                <w:color w:val="auto"/>
                <w:sz w:val="24"/>
                <w:szCs w:val="24"/>
                <w:highlight w:val="none"/>
              </w:rPr>
              <w:t>式中：L</w:t>
            </w:r>
            <w:r>
              <w:rPr>
                <w:rFonts w:hint="eastAsia" w:ascii="Times New Roman" w:hAnsi="Times New Roman" w:eastAsia="宋体"/>
                <w:color w:val="auto"/>
                <w:sz w:val="24"/>
                <w:szCs w:val="24"/>
                <w:highlight w:val="none"/>
                <w:vertAlign w:val="subscript"/>
                <w:lang w:val="en-US" w:eastAsia="zh-CN"/>
              </w:rPr>
              <w:t>p</w:t>
            </w:r>
            <w:r>
              <w:rPr>
                <w:rFonts w:ascii="Times New Roman" w:hAnsi="Times New Roman" w:eastAsia="宋体"/>
                <w:color w:val="auto"/>
                <w:sz w:val="24"/>
                <w:szCs w:val="24"/>
                <w:highlight w:val="none"/>
                <w:vertAlign w:val="subscript"/>
              </w:rPr>
              <w:t>1</w:t>
            </w:r>
            <w:r>
              <w:rPr>
                <w:rFonts w:hint="eastAsia" w:ascii="Times New Roman" w:hAnsi="Times New Roman" w:eastAsia="宋体"/>
                <w:color w:val="auto"/>
                <w:sz w:val="24"/>
                <w:szCs w:val="24"/>
                <w:highlight w:val="none"/>
                <w:lang w:val="en-US" w:eastAsia="zh-CN"/>
              </w:rPr>
              <w:t>-靠近开口处（或窗户）室内某倍频带的声压级或A声级</w:t>
            </w:r>
            <w:r>
              <w:rPr>
                <w:rFonts w:ascii="Times New Roman" w:hAnsi="Times New Roman" w:eastAsia="宋体"/>
                <w:color w:val="auto"/>
                <w:sz w:val="24"/>
                <w:szCs w:val="24"/>
                <w:highlight w:val="none"/>
              </w:rPr>
              <w:t>，dB</w:t>
            </w:r>
            <w:r>
              <w:rPr>
                <w:rFonts w:hint="eastAsia" w:ascii="Times New Roman" w:hAnsi="Times New Roman" w:eastAsia="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textAlignment w:val="auto"/>
              <w:rPr>
                <w:rFonts w:hint="eastAsia" w:ascii="Times New Roman" w:hAnsi="Times New Roman" w:eastAsia="宋体"/>
                <w:color w:val="auto"/>
                <w:sz w:val="24"/>
                <w:szCs w:val="24"/>
                <w:highlight w:val="none"/>
                <w:lang w:eastAsia="zh-CN"/>
              </w:rPr>
            </w:pPr>
            <w:r>
              <w:rPr>
                <w:rFonts w:ascii="Times New Roman" w:hAnsi="Times New Roman" w:eastAsia="宋体"/>
                <w:color w:val="auto"/>
                <w:sz w:val="24"/>
                <w:szCs w:val="24"/>
                <w:highlight w:val="none"/>
              </w:rPr>
              <w:t>L</w:t>
            </w:r>
            <w:r>
              <w:rPr>
                <w:rFonts w:hint="eastAsia" w:ascii="Times New Roman" w:hAnsi="Times New Roman" w:eastAsia="宋体"/>
                <w:color w:val="auto"/>
                <w:sz w:val="24"/>
                <w:szCs w:val="24"/>
                <w:highlight w:val="none"/>
                <w:vertAlign w:val="subscript"/>
                <w:lang w:val="en-US" w:eastAsia="zh-CN"/>
              </w:rPr>
              <w:t>p2</w:t>
            </w:r>
            <w:r>
              <w:rPr>
                <w:rFonts w:hint="eastAsia" w:ascii="Times New Roman" w:hAnsi="Times New Roman" w:eastAsia="宋体"/>
                <w:color w:val="auto"/>
                <w:sz w:val="24"/>
                <w:szCs w:val="24"/>
                <w:highlight w:val="none"/>
                <w:lang w:val="en-US" w:eastAsia="zh-CN"/>
              </w:rPr>
              <w:t>-靠近开口处（或窗户）室外某倍频带的声压级或A声级</w:t>
            </w:r>
            <w:r>
              <w:rPr>
                <w:rFonts w:ascii="Times New Roman" w:hAnsi="Times New Roman" w:eastAsia="宋体"/>
                <w:color w:val="auto"/>
                <w:sz w:val="24"/>
                <w:szCs w:val="24"/>
                <w:highlight w:val="none"/>
              </w:rPr>
              <w:t>，dB</w:t>
            </w:r>
            <w:r>
              <w:rPr>
                <w:rFonts w:hint="eastAsia" w:ascii="Times New Roman" w:hAnsi="Times New Roman" w:eastAsia="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textAlignment w:val="auto"/>
              <w:rPr>
                <w:rFonts w:ascii="Times New Roman" w:hAnsi="Times New Roman" w:eastAsia="宋体"/>
                <w:color w:val="auto"/>
                <w:sz w:val="24"/>
                <w:szCs w:val="24"/>
                <w:highlight w:val="none"/>
              </w:rPr>
            </w:pPr>
            <w:r>
              <w:rPr>
                <w:rFonts w:hint="eastAsia" w:ascii="Times New Roman" w:hAnsi="Times New Roman" w:eastAsia="宋体"/>
                <w:color w:val="auto"/>
                <w:sz w:val="24"/>
                <w:szCs w:val="24"/>
                <w:highlight w:val="none"/>
                <w:lang w:val="en-US" w:eastAsia="zh-CN"/>
              </w:rPr>
              <w:t>TL-隔墙（或窗户）倍频带或A声级的隔声量</w:t>
            </w:r>
            <w:r>
              <w:rPr>
                <w:rFonts w:ascii="Times New Roman" w:hAnsi="Times New Roman" w:eastAsia="宋体"/>
                <w:color w:val="auto"/>
                <w:sz w:val="24"/>
                <w:szCs w:val="24"/>
                <w:highlight w:val="none"/>
              </w:rPr>
              <w:t>，dB。</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textAlignment w:val="auto"/>
              <w:rPr>
                <w:rFonts w:hint="eastAsia" w:ascii="Times New Roman" w:hAnsi="Times New Roman" w:eastAsia="宋体"/>
                <w:color w:val="auto"/>
                <w:sz w:val="24"/>
                <w:szCs w:val="24"/>
                <w:highlight w:val="none"/>
                <w:lang w:eastAsia="zh-CN"/>
              </w:rPr>
            </w:pPr>
            <w:r>
              <w:rPr>
                <w:rFonts w:hint="eastAsia" w:ascii="Times New Roman" w:hAnsi="Times New Roman" w:eastAsia="宋体"/>
                <w:color w:val="auto"/>
                <w:sz w:val="24"/>
                <w:szCs w:val="24"/>
                <w:highlight w:val="none"/>
              </w:rPr>
              <w:t>设第i个室外声源在预测点产生的A声级为LAi，在T时间内该声源工作时间为ti</w:t>
            </w:r>
            <w:r>
              <w:rPr>
                <w:rFonts w:hint="eastAsia" w:ascii="Times New Roman" w:hAnsi="Times New Roman" w:eastAsia="宋体"/>
                <w:color w:val="auto"/>
                <w:sz w:val="24"/>
                <w:szCs w:val="24"/>
                <w:highlight w:val="none"/>
                <w:lang w:eastAsia="zh-CN"/>
              </w:rPr>
              <w:t>；</w:t>
            </w:r>
            <w:r>
              <w:rPr>
                <w:rFonts w:hint="eastAsia" w:ascii="Times New Roman" w:hAnsi="Times New Roman" w:eastAsia="宋体"/>
                <w:color w:val="auto"/>
                <w:sz w:val="24"/>
                <w:szCs w:val="24"/>
                <w:highlight w:val="none"/>
              </w:rPr>
              <w:t>第j个等效室外声源在预测点产生的A声级为LAj，在T时间内该声源工作时间为tj，则项目声源对预测点产生的贡献值</w:t>
            </w:r>
            <w:r>
              <w:rPr>
                <w:rFonts w:hint="eastAsia" w:ascii="Times New Roman" w:hAnsi="Times New Roman" w:eastAsia="宋体"/>
                <w:color w:val="auto"/>
                <w:sz w:val="24"/>
                <w:szCs w:val="24"/>
                <w:highlight w:val="none"/>
                <w:lang w:val="en-US" w:eastAsia="zh-CN"/>
              </w:rPr>
              <w:t>（</w:t>
            </w:r>
            <w:r>
              <w:rPr>
                <w:rFonts w:hint="eastAsia" w:ascii="Times New Roman" w:hAnsi="Times New Roman" w:eastAsia="宋体"/>
                <w:color w:val="auto"/>
                <w:sz w:val="24"/>
                <w:szCs w:val="24"/>
                <w:highlight w:val="none"/>
              </w:rPr>
              <w:t>Leqg）为</w:t>
            </w:r>
            <w:r>
              <w:rPr>
                <w:rFonts w:hint="eastAsia" w:ascii="Times New Roman" w:hAnsi="Times New Roman" w:eastAsia="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object>
                <v:shape id="_x0000_i1025" o:spt="75" type="#_x0000_t75" style="height:36.8pt;width:203.45pt;" o:ole="t" filled="f" o:preferrelative="t" stroked="f" coordsize="21600,21600">
                  <v:path/>
                  <v:fill on="f" focussize="0,0"/>
                  <v:stroke on="f"/>
                  <v:imagedata r:id="rId9" o:title=""/>
                  <o:lock v:ext="edit" aspectratio="t"/>
                  <w10:wrap type="none"/>
                  <w10:anchorlock/>
                </v:shape>
                <o:OLEObject Type="Embed" ProgID="Equation.3" ShapeID="_x0000_i1025" DrawAspect="Content" ObjectID="_1468075725" r:id="rId8">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式中：</w:t>
            </w:r>
            <w:r>
              <w:rPr>
                <w:rFonts w:hint="eastAsia" w:ascii="Times New Roman" w:hAnsi="Times New Roman" w:eastAsia="宋体"/>
                <w:color w:val="auto"/>
                <w:sz w:val="24"/>
                <w:szCs w:val="24"/>
                <w:highlight w:val="none"/>
                <w:lang w:val="en-US" w:eastAsia="zh-CN"/>
              </w:rPr>
              <w:t>L</w:t>
            </w:r>
            <w:r>
              <w:rPr>
                <w:rFonts w:hint="eastAsia" w:ascii="Times New Roman" w:hAnsi="Times New Roman" w:eastAsia="宋体"/>
                <w:color w:val="auto"/>
                <w:sz w:val="24"/>
                <w:szCs w:val="24"/>
                <w:highlight w:val="none"/>
                <w:vertAlign w:val="subscript"/>
                <w:lang w:val="en-US" w:eastAsia="zh-CN"/>
              </w:rPr>
              <w:t>eqg</w:t>
            </w:r>
            <w:r>
              <w:rPr>
                <w:rFonts w:hint="eastAsia" w:ascii="Times New Roman" w:hAnsi="Times New Roman" w:eastAsia="宋体"/>
                <w:color w:val="auto"/>
                <w:sz w:val="24"/>
                <w:szCs w:val="24"/>
                <w:highlight w:val="none"/>
                <w:lang w:val="en-US" w:eastAsia="zh-CN"/>
              </w:rPr>
              <w:t>-</w:t>
            </w:r>
            <w:r>
              <w:rPr>
                <w:rFonts w:hint="eastAsia" w:ascii="Times New Roman" w:hAnsi="Times New Roman" w:eastAsia="宋体"/>
                <w:color w:val="auto"/>
                <w:sz w:val="24"/>
                <w:szCs w:val="24"/>
                <w:highlight w:val="none"/>
              </w:rPr>
              <w:t>建设项目声源在预测点产生的噪声贡献值</w:t>
            </w:r>
            <w:r>
              <w:rPr>
                <w:rFonts w:hint="eastAsia" w:ascii="Times New Roman" w:hAnsi="Times New Roman" w:eastAsia="宋体"/>
                <w:color w:val="auto"/>
                <w:sz w:val="24"/>
                <w:szCs w:val="24"/>
                <w:highlight w:val="none"/>
                <w:lang w:eastAsia="zh-CN"/>
              </w:rPr>
              <w:t>，</w:t>
            </w:r>
            <w:r>
              <w:rPr>
                <w:rFonts w:hint="eastAsia" w:ascii="Times New Roman" w:hAnsi="Times New Roman" w:eastAsia="宋体"/>
                <w:color w:val="auto"/>
                <w:sz w:val="24"/>
                <w:szCs w:val="24"/>
                <w:highlight w:val="none"/>
                <w:lang w:val="en-US" w:eastAsia="zh-CN"/>
              </w:rPr>
              <w:t>dB</w:t>
            </w:r>
            <w:r>
              <w:rPr>
                <w:rFonts w:ascii="Times New Roman" w:hAnsi="Times New Roman" w:eastAsia="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textAlignment w:val="auto"/>
              <w:rPr>
                <w:rFonts w:ascii="Times New Roman" w:hAnsi="Times New Roman" w:eastAsia="宋体"/>
                <w:color w:val="auto"/>
                <w:sz w:val="24"/>
                <w:szCs w:val="24"/>
                <w:highlight w:val="none"/>
              </w:rPr>
            </w:pPr>
            <w:r>
              <w:rPr>
                <w:rFonts w:hint="eastAsia" w:ascii="Times New Roman" w:hAnsi="Times New Roman" w:eastAsia="宋体"/>
                <w:color w:val="auto"/>
                <w:sz w:val="24"/>
                <w:szCs w:val="24"/>
                <w:highlight w:val="none"/>
                <w:lang w:val="en-US" w:eastAsia="zh-CN"/>
              </w:rPr>
              <w:t>T-用于计算等效声级的时间</w:t>
            </w:r>
            <w:r>
              <w:rPr>
                <w:rFonts w:ascii="Times New Roman" w:hAnsi="Times New Roman" w:eastAsia="宋体"/>
                <w:color w:val="auto"/>
                <w:sz w:val="24"/>
                <w:szCs w:val="24"/>
                <w:highlight w:val="none"/>
              </w:rPr>
              <w:t>，</w:t>
            </w:r>
            <w:r>
              <w:rPr>
                <w:rFonts w:hint="eastAsia" w:ascii="Times New Roman" w:hAnsi="Times New Roman" w:eastAsia="宋体"/>
                <w:color w:val="auto"/>
                <w:sz w:val="24"/>
                <w:szCs w:val="24"/>
                <w:highlight w:val="none"/>
                <w:lang w:val="en-US" w:eastAsia="zh-CN"/>
              </w:rPr>
              <w:t>s</w:t>
            </w:r>
            <w:r>
              <w:rPr>
                <w:rFonts w:ascii="Times New Roman" w:hAnsi="Times New Roman" w:eastAsia="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textAlignment w:val="auto"/>
              <w:rPr>
                <w:rFonts w:hint="eastAsia" w:ascii="Times New Roman" w:hAnsi="Times New Roman" w:eastAsia="宋体"/>
                <w:color w:val="auto"/>
                <w:sz w:val="24"/>
                <w:szCs w:val="24"/>
                <w:highlight w:val="none"/>
                <w:lang w:val="en-US" w:eastAsia="zh-CN"/>
              </w:rPr>
            </w:pPr>
            <w:r>
              <w:rPr>
                <w:rFonts w:hint="eastAsia" w:ascii="Times New Roman" w:hAnsi="Times New Roman" w:eastAsia="宋体"/>
                <w:color w:val="auto"/>
                <w:sz w:val="24"/>
                <w:szCs w:val="24"/>
                <w:highlight w:val="none"/>
                <w:lang w:val="en-US" w:eastAsia="zh-CN"/>
              </w:rPr>
              <w:t>N-室外</w:t>
            </w:r>
            <w:r>
              <w:rPr>
                <w:rFonts w:ascii="Times New Roman" w:hAnsi="Times New Roman" w:eastAsia="宋体"/>
                <w:color w:val="auto"/>
                <w:sz w:val="24"/>
                <w:szCs w:val="24"/>
                <w:highlight w:val="none"/>
              </w:rPr>
              <w:t>声源个数</w:t>
            </w:r>
            <w:r>
              <w:rPr>
                <w:rFonts w:hint="eastAsia" w:ascii="Times New Roman" w:hAnsi="Times New Roman" w:eastAsia="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textAlignment w:val="auto"/>
              <w:rPr>
                <w:rFonts w:hint="eastAsia" w:ascii="Times New Roman" w:hAnsi="Times New Roman" w:eastAsia="宋体"/>
                <w:color w:val="auto"/>
                <w:sz w:val="24"/>
                <w:szCs w:val="24"/>
                <w:highlight w:val="none"/>
                <w:lang w:val="en-US" w:eastAsia="zh-CN"/>
              </w:rPr>
            </w:pPr>
            <w:r>
              <w:rPr>
                <w:rFonts w:hint="eastAsia" w:ascii="Times New Roman" w:hAnsi="Times New Roman" w:eastAsia="宋体"/>
                <w:color w:val="auto"/>
                <w:sz w:val="24"/>
                <w:szCs w:val="24"/>
                <w:highlight w:val="none"/>
                <w:lang w:val="en-US" w:eastAsia="zh-CN"/>
              </w:rPr>
              <w:t>t</w:t>
            </w:r>
            <w:r>
              <w:rPr>
                <w:rFonts w:hint="eastAsia" w:ascii="Times New Roman" w:hAnsi="Times New Roman" w:eastAsia="宋体"/>
                <w:color w:val="auto"/>
                <w:sz w:val="24"/>
                <w:szCs w:val="24"/>
                <w:highlight w:val="none"/>
                <w:vertAlign w:val="subscript"/>
                <w:lang w:val="en-US" w:eastAsia="zh-CN"/>
              </w:rPr>
              <w:t>i</w:t>
            </w:r>
            <w:r>
              <w:rPr>
                <w:rFonts w:hint="eastAsia" w:ascii="Times New Roman" w:hAnsi="Times New Roman" w:eastAsia="宋体"/>
                <w:color w:val="auto"/>
                <w:sz w:val="24"/>
                <w:szCs w:val="24"/>
                <w:highlight w:val="none"/>
                <w:lang w:val="en-US" w:eastAsia="zh-CN"/>
              </w:rPr>
              <w:t>-在T时间内i个声源工作时间，s；</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textAlignment w:val="auto"/>
              <w:rPr>
                <w:rFonts w:hint="eastAsia" w:ascii="Times New Roman" w:hAnsi="Times New Roman" w:eastAsia="宋体"/>
                <w:color w:val="auto"/>
                <w:sz w:val="24"/>
                <w:szCs w:val="24"/>
                <w:highlight w:val="none"/>
                <w:lang w:val="en-US" w:eastAsia="zh-CN"/>
              </w:rPr>
            </w:pPr>
            <w:r>
              <w:rPr>
                <w:rFonts w:hint="eastAsia" w:ascii="Times New Roman" w:hAnsi="Times New Roman" w:eastAsia="宋体"/>
                <w:color w:val="auto"/>
                <w:sz w:val="24"/>
                <w:szCs w:val="24"/>
                <w:highlight w:val="none"/>
                <w:lang w:val="en-US" w:eastAsia="zh-CN"/>
              </w:rPr>
              <w:t>M-等效室外声源个数；</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textAlignment w:val="auto"/>
              <w:rPr>
                <w:rFonts w:ascii="Times New Roman" w:hAnsi="Times New Roman" w:eastAsia="宋体"/>
                <w:color w:val="auto"/>
                <w:sz w:val="24"/>
                <w:szCs w:val="24"/>
                <w:highlight w:val="none"/>
              </w:rPr>
            </w:pPr>
            <w:r>
              <w:rPr>
                <w:rFonts w:hint="eastAsia" w:ascii="Times New Roman" w:hAnsi="Times New Roman" w:eastAsia="宋体"/>
                <w:color w:val="auto"/>
                <w:sz w:val="24"/>
                <w:szCs w:val="24"/>
                <w:highlight w:val="none"/>
                <w:lang w:val="en-US" w:eastAsia="zh-CN"/>
              </w:rPr>
              <w:t>t</w:t>
            </w:r>
            <w:r>
              <w:rPr>
                <w:rFonts w:hint="eastAsia" w:ascii="Times New Roman" w:hAnsi="Times New Roman" w:eastAsia="宋体"/>
                <w:color w:val="auto"/>
                <w:sz w:val="24"/>
                <w:szCs w:val="24"/>
                <w:highlight w:val="none"/>
                <w:vertAlign w:val="subscript"/>
                <w:lang w:val="en-US" w:eastAsia="zh-CN"/>
              </w:rPr>
              <w:t>j</w:t>
            </w:r>
            <w:r>
              <w:rPr>
                <w:rFonts w:hint="eastAsia" w:ascii="Times New Roman" w:hAnsi="Times New Roman" w:eastAsia="宋体"/>
                <w:color w:val="auto"/>
                <w:sz w:val="24"/>
                <w:szCs w:val="24"/>
                <w:highlight w:val="none"/>
                <w:lang w:val="en-US" w:eastAsia="zh-CN"/>
              </w:rPr>
              <w:t>-在T时间内j个声源工作时间，s</w:t>
            </w:r>
            <w:r>
              <w:rPr>
                <w:rFonts w:ascii="Times New Roman" w:hAnsi="Times New Roman" w:eastAsia="宋体"/>
                <w:color w:val="auto"/>
                <w:sz w:val="24"/>
                <w:szCs w:val="24"/>
                <w:highlight w:val="none"/>
              </w:rPr>
              <w:t>。</w:t>
            </w:r>
          </w:p>
          <w:p>
            <w:pPr>
              <w:pStyle w:val="22"/>
              <w:keepNext w:val="0"/>
              <w:keepLines w:val="0"/>
              <w:pageBreakBefore w:val="0"/>
              <w:widowControl/>
              <w:kinsoku/>
              <w:wordWrap/>
              <w:overflowPunct/>
              <w:topLinePunct w:val="0"/>
              <w:autoSpaceDE/>
              <w:autoSpaceDN/>
              <w:bidi w:val="0"/>
              <w:adjustRightInd/>
              <w:snapToGrid w:val="0"/>
              <w:spacing w:before="0" w:after="0" w:line="360" w:lineRule="auto"/>
              <w:ind w:right="0" w:firstLine="480" w:firstLineChars="200"/>
              <w:textAlignment w:val="auto"/>
              <w:rPr>
                <w:rFonts w:hint="eastAsia" w:ascii="Times New Roman" w:hAnsi="Times New Roman" w:eastAsia="宋体"/>
                <w:color w:val="auto"/>
                <w:sz w:val="24"/>
                <w:szCs w:val="24"/>
                <w:highlight w:val="none"/>
                <w:lang w:val="en-US" w:eastAsia="zh-CN"/>
              </w:rPr>
            </w:pPr>
            <w:r>
              <w:rPr>
                <w:rFonts w:hint="eastAsia" w:ascii="Times New Roman" w:hAnsi="Times New Roman" w:eastAsia="宋体"/>
                <w:color w:val="auto"/>
                <w:sz w:val="24"/>
                <w:szCs w:val="24"/>
                <w:highlight w:val="none"/>
                <w:lang w:val="en-US" w:eastAsia="zh-CN"/>
              </w:rPr>
              <w:t>根据导则要求，本次噪声预测采用环安NoiseSystem4.0软件进行预测，本次预测对项目厂界开展曲线网格预测，预测结果如下所示。</w:t>
            </w:r>
          </w:p>
          <w:p>
            <w:pPr>
              <w:pStyle w:val="42"/>
              <w:rPr>
                <w:rFonts w:hint="eastAsia" w:ascii="Times New Roman" w:hAnsi="Times New Roman" w:eastAsia="宋体"/>
                <w:color w:val="auto"/>
                <w:sz w:val="24"/>
                <w:szCs w:val="24"/>
                <w:highlight w:val="none"/>
                <w:lang w:val="en-US" w:eastAsia="zh-CN"/>
              </w:rPr>
            </w:pPr>
          </w:p>
          <w:p>
            <w:pPr>
              <w:rPr>
                <w:rFonts w:hint="eastAsia" w:ascii="Times New Roman" w:hAnsi="Times New Roman" w:eastAsia="宋体"/>
                <w:color w:val="auto"/>
                <w:sz w:val="24"/>
                <w:szCs w:val="24"/>
                <w:highlight w:val="none"/>
                <w:lang w:val="en-US" w:eastAsia="zh-CN"/>
              </w:rPr>
            </w:pPr>
          </w:p>
          <w:p>
            <w:pPr>
              <w:rPr>
                <w:rFonts w:hint="eastAsia" w:ascii="Times New Roman" w:hAnsi="Times New Roman" w:eastAsia="宋体"/>
                <w:color w:val="auto"/>
                <w:sz w:val="24"/>
                <w:szCs w:val="24"/>
                <w:highlight w:val="none"/>
                <w:lang w:val="en-US" w:eastAsia="zh-CN"/>
              </w:rPr>
            </w:pPr>
          </w:p>
          <w:p>
            <w:pPr>
              <w:rPr>
                <w:rFonts w:hint="eastAsia" w:ascii="Times New Roman" w:hAnsi="Times New Roman" w:eastAsia="宋体"/>
                <w:color w:val="auto"/>
                <w:sz w:val="24"/>
                <w:szCs w:val="24"/>
                <w:highlight w:val="none"/>
                <w:lang w:val="en-US" w:eastAsia="zh-CN"/>
              </w:rPr>
            </w:pPr>
          </w:p>
          <w:p>
            <w:pPr>
              <w:rPr>
                <w:rFonts w:hint="eastAsia" w:ascii="Times New Roman" w:hAnsi="Times New Roman" w:eastAsia="宋体"/>
                <w:color w:val="auto"/>
                <w:sz w:val="24"/>
                <w:szCs w:val="24"/>
                <w:highlight w:val="none"/>
                <w:lang w:val="en-US" w:eastAsia="zh-CN"/>
              </w:rPr>
            </w:pPr>
          </w:p>
          <w:p>
            <w:pPr>
              <w:rPr>
                <w:rFonts w:hint="eastAsia" w:ascii="Times New Roman" w:hAnsi="Times New Roman" w:eastAsia="宋体"/>
                <w:color w:val="auto"/>
                <w:sz w:val="24"/>
                <w:szCs w:val="24"/>
                <w:highlight w:val="none"/>
                <w:lang w:val="en-US" w:eastAsia="zh-CN"/>
              </w:rPr>
            </w:pPr>
          </w:p>
          <w:p>
            <w:pPr>
              <w:rPr>
                <w:rFonts w:hint="eastAsia" w:ascii="Times New Roman" w:hAnsi="Times New Roman" w:eastAsia="宋体"/>
                <w:color w:val="auto"/>
                <w:sz w:val="24"/>
                <w:szCs w:val="24"/>
                <w:highlight w:val="none"/>
                <w:lang w:val="en-US" w:eastAsia="zh-CN"/>
              </w:rPr>
            </w:pPr>
          </w:p>
          <w:p>
            <w:pPr>
              <w:rPr>
                <w:rFonts w:hint="eastAsia" w:ascii="Times New Roman" w:hAnsi="Times New Roman" w:eastAsia="宋体"/>
                <w:color w:val="auto"/>
                <w:sz w:val="24"/>
                <w:szCs w:val="24"/>
                <w:highlight w:val="none"/>
                <w:lang w:val="en-US" w:eastAsia="zh-CN"/>
              </w:rPr>
            </w:pPr>
          </w:p>
          <w:p>
            <w:pPr>
              <w:rPr>
                <w:rFonts w:hint="eastAsia" w:ascii="Times New Roman" w:hAnsi="Times New Roman" w:eastAsia="宋体"/>
                <w:color w:val="auto"/>
                <w:sz w:val="24"/>
                <w:szCs w:val="24"/>
                <w:highlight w:val="none"/>
                <w:lang w:val="en-US" w:eastAsia="zh-CN"/>
              </w:rPr>
            </w:pPr>
          </w:p>
          <w:p>
            <w:pPr>
              <w:rPr>
                <w:rFonts w:hint="eastAsia" w:ascii="Times New Roman" w:hAnsi="Times New Roman" w:eastAsia="宋体"/>
                <w:color w:val="auto"/>
                <w:sz w:val="24"/>
                <w:szCs w:val="24"/>
                <w:highlight w:val="none"/>
                <w:lang w:val="en-US" w:eastAsia="zh-CN"/>
              </w:rPr>
            </w:pPr>
          </w:p>
          <w:p>
            <w:pPr>
              <w:rPr>
                <w:rFonts w:hint="eastAsia" w:ascii="Times New Roman" w:hAnsi="Times New Roman" w:eastAsia="宋体"/>
                <w:color w:val="auto"/>
                <w:sz w:val="24"/>
                <w:szCs w:val="24"/>
                <w:highlight w:val="none"/>
                <w:lang w:val="en-US" w:eastAsia="zh-CN"/>
              </w:rPr>
            </w:pPr>
          </w:p>
          <w:p>
            <w:pPr>
              <w:rPr>
                <w:rFonts w:hint="eastAsia" w:ascii="Times New Roman" w:hAnsi="Times New Roman" w:eastAsia="宋体"/>
                <w:color w:val="auto"/>
                <w:sz w:val="24"/>
                <w:szCs w:val="24"/>
                <w:highlight w:val="none"/>
                <w:lang w:val="en-US" w:eastAsia="zh-CN"/>
              </w:rPr>
            </w:pPr>
          </w:p>
          <w:p>
            <w:pPr>
              <w:rPr>
                <w:rFonts w:hint="eastAsia" w:ascii="Times New Roman" w:hAnsi="Times New Roman" w:eastAsia="宋体"/>
                <w:color w:val="auto"/>
                <w:sz w:val="24"/>
                <w:szCs w:val="24"/>
                <w:highlight w:val="none"/>
                <w:lang w:val="en-US" w:eastAsia="zh-CN"/>
              </w:rPr>
            </w:pPr>
          </w:p>
          <w:p>
            <w:pPr>
              <w:pStyle w:val="22"/>
              <w:keepNext w:val="0"/>
              <w:keepLines w:val="0"/>
              <w:pageBreakBefore w:val="0"/>
              <w:widowControl/>
              <w:kinsoku/>
              <w:wordWrap/>
              <w:overflowPunct/>
              <w:topLinePunct w:val="0"/>
              <w:autoSpaceDE/>
              <w:autoSpaceDN/>
              <w:bidi w:val="0"/>
              <w:adjustRightInd/>
              <w:snapToGrid w:val="0"/>
              <w:spacing w:before="0" w:after="0" w:line="360" w:lineRule="auto"/>
              <w:ind w:right="0"/>
              <w:jc w:val="center"/>
              <w:textAlignment w:val="auto"/>
              <w:rPr>
                <w:rFonts w:hint="eastAsia" w:ascii="Times New Roman" w:hAnsi="Times New Roman" w:eastAsia="宋体" w:cs="Times New Roman"/>
                <w:b/>
                <w:bCs/>
                <w:color w:val="auto"/>
                <w:kern w:val="2"/>
                <w:sz w:val="21"/>
                <w:szCs w:val="21"/>
                <w:highlight w:val="none"/>
                <w:lang w:val="en-US" w:eastAsia="zh-CN" w:bidi="ar-SA"/>
              </w:rPr>
            </w:pPr>
            <w:r>
              <w:rPr>
                <w:color w:val="auto"/>
                <w:sz w:val="24"/>
              </w:rPr>
              <mc:AlternateContent>
                <mc:Choice Requires="wps">
                  <w:drawing>
                    <wp:anchor distT="0" distB="0" distL="114300" distR="114300" simplePos="0" relativeHeight="251660288" behindDoc="0" locked="0" layoutInCell="1" allowOverlap="1">
                      <wp:simplePos x="0" y="0"/>
                      <wp:positionH relativeFrom="column">
                        <wp:posOffset>4128770</wp:posOffset>
                      </wp:positionH>
                      <wp:positionV relativeFrom="paragraph">
                        <wp:posOffset>1886585</wp:posOffset>
                      </wp:positionV>
                      <wp:extent cx="1095375" cy="2821305"/>
                      <wp:effectExtent l="0" t="0" r="9525" b="17145"/>
                      <wp:wrapNone/>
                      <wp:docPr id="4" name="文本框 4"/>
                      <wp:cNvGraphicFramePr/>
                      <a:graphic xmlns:a="http://schemas.openxmlformats.org/drawingml/2006/main">
                        <a:graphicData uri="http://schemas.microsoft.com/office/word/2010/wordprocessingShape">
                          <wps:wsp>
                            <wps:cNvSpPr txBox="true"/>
                            <wps:spPr>
                              <a:xfrm>
                                <a:off x="5331460" y="5007610"/>
                                <a:ext cx="1095375" cy="28213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lang w:eastAsia="zh-CN"/>
                                    </w:rPr>
                                  </w:pPr>
                                  <w:r>
                                    <w:rPr>
                                      <w:rFonts w:hint="eastAsia" w:eastAsia="宋体"/>
                                      <w:lang w:eastAsia="zh-CN"/>
                                    </w:rPr>
                                    <w:drawing>
                                      <wp:inline distT="0" distB="0" distL="114300" distR="114300">
                                        <wp:extent cx="501650" cy="2688590"/>
                                        <wp:effectExtent l="0" t="0" r="12700" b="16510"/>
                                        <wp:docPr id="11" name="图片 11" descr="51da1ee28ec879940237e0fbf1ee6c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11" descr="51da1ee28ec879940237e0fbf1ee6c7"/>
                                                <pic:cNvPicPr>
                                                  <a:picLocks noChangeAspect="true"/>
                                                </pic:cNvPicPr>
                                              </pic:nvPicPr>
                                              <pic:blipFill>
                                                <a:blip r:embed="rId10"/>
                                                <a:stretch>
                                                  <a:fillRect/>
                                                </a:stretch>
                                              </pic:blipFill>
                                              <pic:spPr>
                                                <a:xfrm>
                                                  <a:off x="0" y="0"/>
                                                  <a:ext cx="501650" cy="26885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25.1pt;margin-top:148.55pt;height:222.15pt;width:86.25pt;z-index:251660288;mso-width-relative:page;mso-height-relative:page;" fillcolor="#FFFFFF [3201]" filled="t" stroked="f" coordsize="21600,21600" o:gfxdata="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WAAAAZHJzL1BLAQIUABQAAAAIAIdO4kDYTtSt&#10;1gAAAAsBAAAPAAAAAAAAAAEAIAAAADgAAABkcnMvZG93bnJldi54bWxQSwECFAAUAAAACACHTuJA&#10;0ba9/EYCAABgBAAADgAAAAAAAAABACAAAAA7AQAAZHJzL2Uyb0RvYy54bWxQSwUGAAAAAAYABgBZ&#10;AQAA8wUAAAAA&#10;">
                      <v:fill on="t" focussize="0,0"/>
                      <v:stroke on="f" weight="0.5pt"/>
                      <v:imagedata o:title=""/>
                      <o:lock v:ext="edit" aspectratio="f"/>
                      <v:textbox>
                        <w:txbxContent>
                          <w:p>
                            <w:pPr>
                              <w:jc w:val="center"/>
                              <w:rPr>
                                <w:rFonts w:hint="eastAsia" w:eastAsia="宋体"/>
                                <w:lang w:eastAsia="zh-CN"/>
                              </w:rPr>
                            </w:pPr>
                            <w:r>
                              <w:rPr>
                                <w:rFonts w:hint="eastAsia" w:eastAsia="宋体"/>
                                <w:lang w:eastAsia="zh-CN"/>
                              </w:rPr>
                              <w:drawing>
                                <wp:inline distT="0" distB="0" distL="114300" distR="114300">
                                  <wp:extent cx="501650" cy="2688590"/>
                                  <wp:effectExtent l="0" t="0" r="12700" b="16510"/>
                                  <wp:docPr id="11" name="图片 11" descr="51da1ee28ec879940237e0fbf1ee6c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11" descr="51da1ee28ec879940237e0fbf1ee6c7"/>
                                          <pic:cNvPicPr>
                                            <a:picLocks noChangeAspect="true"/>
                                          </pic:cNvPicPr>
                                        </pic:nvPicPr>
                                        <pic:blipFill>
                                          <a:blip r:embed="rId10"/>
                                          <a:stretch>
                                            <a:fillRect/>
                                          </a:stretch>
                                        </pic:blipFill>
                                        <pic:spPr>
                                          <a:xfrm>
                                            <a:off x="0" y="0"/>
                                            <a:ext cx="501650" cy="2688590"/>
                                          </a:xfrm>
                                          <a:prstGeom prst="rect">
                                            <a:avLst/>
                                          </a:prstGeom>
                                        </pic:spPr>
                                      </pic:pic>
                                    </a:graphicData>
                                  </a:graphic>
                                </wp:inline>
                              </w:drawing>
                            </w:r>
                          </w:p>
                        </w:txbxContent>
                      </v:textbox>
                    </v:shape>
                  </w:pict>
                </mc:Fallback>
              </mc:AlternateContent>
            </w:r>
            <w:r>
              <w:rPr>
                <w:rFonts w:hint="eastAsia" w:ascii="Times New Roman" w:hAnsi="Times New Roman" w:eastAsia="宋体"/>
                <w:color w:val="auto"/>
                <w:sz w:val="24"/>
                <w:szCs w:val="24"/>
                <w:highlight w:val="none"/>
                <w:lang w:eastAsia="zh-CN"/>
              </w:rPr>
              <w:drawing>
                <wp:inline distT="0" distB="0" distL="114300" distR="114300">
                  <wp:extent cx="5656580" cy="5592445"/>
                  <wp:effectExtent l="0" t="0" r="1270" b="8255"/>
                  <wp:docPr id="1" name="图片 1" descr="1fa965af4910720f48da5ecae445e6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1fa965af4910720f48da5ecae445e68"/>
                          <pic:cNvPicPr>
                            <a:picLocks noChangeAspect="true"/>
                          </pic:cNvPicPr>
                        </pic:nvPicPr>
                        <pic:blipFill>
                          <a:blip r:embed="rId11"/>
                          <a:stretch>
                            <a:fillRect/>
                          </a:stretch>
                        </pic:blipFill>
                        <pic:spPr>
                          <a:xfrm>
                            <a:off x="0" y="0"/>
                            <a:ext cx="5656580" cy="5592445"/>
                          </a:xfrm>
                          <a:prstGeom prst="rect">
                            <a:avLst/>
                          </a:prstGeom>
                        </pic:spPr>
                      </pic:pic>
                    </a:graphicData>
                  </a:graphic>
                </wp:inline>
              </w:drawing>
            </w:r>
            <w:r>
              <w:rPr>
                <w:rFonts w:hint="eastAsia" w:ascii="Times New Roman" w:hAnsi="Times New Roman" w:eastAsia="宋体" w:cs="Times New Roman"/>
                <w:b/>
                <w:bCs/>
                <w:color w:val="auto"/>
                <w:sz w:val="24"/>
                <w:szCs w:val="24"/>
                <w:highlight w:val="none"/>
                <w:vertAlign w:val="baseline"/>
                <w:lang w:val="en-US" w:eastAsia="zh-CN"/>
              </w:rPr>
              <w:t xml:space="preserve">图4-1  </w:t>
            </w:r>
            <w:r>
              <w:rPr>
                <w:rFonts w:hint="eastAsia" w:ascii="Times New Roman" w:hAnsi="Times New Roman" w:eastAsia="宋体"/>
                <w:b/>
                <w:bCs/>
                <w:color w:val="auto"/>
                <w:sz w:val="24"/>
                <w:szCs w:val="24"/>
                <w:highlight w:val="none"/>
                <w:lang w:val="en-US" w:eastAsia="zh-CN"/>
              </w:rPr>
              <w:t>运营期等声级线图</w:t>
            </w:r>
          </w:p>
          <w:p>
            <w:pPr>
              <w:keepNext w:val="0"/>
              <w:keepLines w:val="0"/>
              <w:pageBreakBefore w:val="0"/>
              <w:kinsoku/>
              <w:wordWrap/>
              <w:overflowPunct/>
              <w:topLinePunct w:val="0"/>
              <w:autoSpaceDE/>
              <w:autoSpaceDN/>
              <w:bidi w:val="0"/>
              <w:spacing w:line="360" w:lineRule="auto"/>
              <w:ind w:right="0"/>
              <w:jc w:val="center"/>
              <w:textAlignment w:val="auto"/>
              <w:rPr>
                <w:rFonts w:hint="eastAsia" w:ascii="Times New Roman" w:hAnsi="Times New Roman" w:eastAsia="宋体" w:cs="Times New Roman"/>
                <w:b/>
                <w:bCs/>
                <w:color w:val="auto"/>
                <w:kern w:val="2"/>
                <w:sz w:val="24"/>
                <w:szCs w:val="24"/>
                <w:highlight w:val="none"/>
                <w:lang w:val="en-US" w:eastAsia="zh-CN" w:bidi="ar-SA"/>
              </w:rPr>
            </w:pPr>
          </w:p>
          <w:p>
            <w:pPr>
              <w:keepNext w:val="0"/>
              <w:keepLines w:val="0"/>
              <w:pageBreakBefore w:val="0"/>
              <w:kinsoku/>
              <w:wordWrap/>
              <w:overflowPunct/>
              <w:topLinePunct w:val="0"/>
              <w:autoSpaceDE/>
              <w:autoSpaceDN/>
              <w:bidi w:val="0"/>
              <w:spacing w:line="360" w:lineRule="auto"/>
              <w:ind w:right="0"/>
              <w:jc w:val="center"/>
              <w:textAlignment w:val="auto"/>
              <w:rPr>
                <w:rFonts w:hint="eastAsia" w:ascii="Times New Roman" w:hAnsi="Times New Roman" w:eastAsia="宋体" w:cs="Times New Roman"/>
                <w:b/>
                <w:bCs/>
                <w:color w:val="auto"/>
                <w:kern w:val="2"/>
                <w:sz w:val="24"/>
                <w:szCs w:val="24"/>
                <w:highlight w:val="none"/>
                <w:lang w:val="en-US" w:eastAsia="zh-CN" w:bidi="ar-SA"/>
              </w:rPr>
            </w:pPr>
          </w:p>
          <w:p>
            <w:pPr>
              <w:keepNext w:val="0"/>
              <w:keepLines w:val="0"/>
              <w:pageBreakBefore w:val="0"/>
              <w:kinsoku/>
              <w:wordWrap/>
              <w:overflowPunct/>
              <w:topLinePunct w:val="0"/>
              <w:autoSpaceDE/>
              <w:autoSpaceDN/>
              <w:bidi w:val="0"/>
              <w:spacing w:line="360" w:lineRule="auto"/>
              <w:ind w:right="0"/>
              <w:jc w:val="center"/>
              <w:textAlignment w:val="auto"/>
              <w:rPr>
                <w:rFonts w:hint="eastAsia" w:ascii="Times New Roman" w:hAnsi="Times New Roman" w:eastAsia="宋体" w:cs="Times New Roman"/>
                <w:b/>
                <w:bCs/>
                <w:color w:val="auto"/>
                <w:kern w:val="2"/>
                <w:sz w:val="24"/>
                <w:szCs w:val="24"/>
                <w:highlight w:val="none"/>
                <w:lang w:val="en-US" w:eastAsia="zh-CN" w:bidi="ar-SA"/>
              </w:rPr>
            </w:pPr>
          </w:p>
          <w:p>
            <w:pPr>
              <w:keepNext w:val="0"/>
              <w:keepLines w:val="0"/>
              <w:pageBreakBefore w:val="0"/>
              <w:kinsoku/>
              <w:wordWrap/>
              <w:overflowPunct/>
              <w:topLinePunct w:val="0"/>
              <w:autoSpaceDE/>
              <w:autoSpaceDN/>
              <w:bidi w:val="0"/>
              <w:spacing w:line="360" w:lineRule="auto"/>
              <w:ind w:right="0"/>
              <w:jc w:val="center"/>
              <w:textAlignment w:val="auto"/>
              <w:rPr>
                <w:rFonts w:hint="eastAsia" w:ascii="Times New Roman" w:hAnsi="Times New Roman" w:eastAsia="宋体" w:cs="Times New Roman"/>
                <w:b/>
                <w:bCs/>
                <w:color w:val="auto"/>
                <w:kern w:val="2"/>
                <w:sz w:val="24"/>
                <w:szCs w:val="24"/>
                <w:highlight w:val="none"/>
                <w:lang w:val="en-US" w:eastAsia="zh-CN" w:bidi="ar-SA"/>
              </w:rPr>
            </w:pPr>
          </w:p>
          <w:p>
            <w:pPr>
              <w:keepNext w:val="0"/>
              <w:keepLines w:val="0"/>
              <w:pageBreakBefore w:val="0"/>
              <w:kinsoku/>
              <w:wordWrap/>
              <w:overflowPunct/>
              <w:topLinePunct w:val="0"/>
              <w:autoSpaceDE/>
              <w:autoSpaceDN/>
              <w:bidi w:val="0"/>
              <w:spacing w:line="360" w:lineRule="auto"/>
              <w:ind w:right="0"/>
              <w:jc w:val="center"/>
              <w:textAlignment w:val="auto"/>
              <w:rPr>
                <w:rFonts w:hint="eastAsia" w:ascii="Times New Roman" w:hAnsi="Times New Roman" w:eastAsia="宋体" w:cs="Times New Roman"/>
                <w:b/>
                <w:bCs/>
                <w:color w:val="auto"/>
                <w:kern w:val="2"/>
                <w:sz w:val="24"/>
                <w:szCs w:val="24"/>
                <w:highlight w:val="none"/>
                <w:lang w:val="en-US" w:eastAsia="zh-CN" w:bidi="ar-SA"/>
              </w:rPr>
            </w:pPr>
          </w:p>
          <w:p>
            <w:pPr>
              <w:keepNext w:val="0"/>
              <w:keepLines w:val="0"/>
              <w:pageBreakBefore w:val="0"/>
              <w:kinsoku/>
              <w:wordWrap/>
              <w:overflowPunct/>
              <w:topLinePunct w:val="0"/>
              <w:autoSpaceDE/>
              <w:autoSpaceDN/>
              <w:bidi w:val="0"/>
              <w:spacing w:line="360" w:lineRule="auto"/>
              <w:ind w:right="0"/>
              <w:jc w:val="center"/>
              <w:textAlignment w:val="auto"/>
              <w:rPr>
                <w:rFonts w:hint="eastAsia" w:ascii="Times New Roman" w:hAnsi="Times New Roman" w:eastAsia="宋体" w:cs="Times New Roman"/>
                <w:b/>
                <w:bCs/>
                <w:color w:val="auto"/>
                <w:kern w:val="2"/>
                <w:sz w:val="24"/>
                <w:szCs w:val="24"/>
                <w:highlight w:val="none"/>
                <w:lang w:val="en-US" w:eastAsia="zh-CN" w:bidi="ar-SA"/>
              </w:rPr>
            </w:pPr>
          </w:p>
          <w:p>
            <w:pPr>
              <w:keepNext w:val="0"/>
              <w:keepLines w:val="0"/>
              <w:pageBreakBefore w:val="0"/>
              <w:kinsoku/>
              <w:wordWrap/>
              <w:overflowPunct/>
              <w:topLinePunct w:val="0"/>
              <w:autoSpaceDE/>
              <w:autoSpaceDN/>
              <w:bidi w:val="0"/>
              <w:spacing w:line="360" w:lineRule="auto"/>
              <w:ind w:right="0"/>
              <w:jc w:val="center"/>
              <w:textAlignment w:val="auto"/>
              <w:rPr>
                <w:rFonts w:hint="eastAsia" w:ascii="Times New Roman" w:hAnsi="Times New Roman" w:eastAsia="宋体" w:cs="Times New Roman"/>
                <w:b/>
                <w:bCs/>
                <w:color w:val="auto"/>
                <w:kern w:val="2"/>
                <w:sz w:val="24"/>
                <w:szCs w:val="24"/>
                <w:highlight w:val="none"/>
                <w:lang w:val="en-US" w:eastAsia="zh-CN" w:bidi="ar-SA"/>
              </w:rPr>
            </w:pPr>
          </w:p>
          <w:p>
            <w:pPr>
              <w:keepNext w:val="0"/>
              <w:keepLines w:val="0"/>
              <w:pageBreakBefore w:val="0"/>
              <w:kinsoku/>
              <w:wordWrap/>
              <w:overflowPunct/>
              <w:topLinePunct w:val="0"/>
              <w:autoSpaceDE/>
              <w:autoSpaceDN/>
              <w:bidi w:val="0"/>
              <w:spacing w:line="360" w:lineRule="auto"/>
              <w:ind w:right="0"/>
              <w:jc w:val="center"/>
              <w:textAlignment w:val="auto"/>
              <w:rPr>
                <w:rFonts w:hint="eastAsia" w:ascii="Times New Roman" w:hAnsi="Times New Roman" w:eastAsia="宋体" w:cs="Times New Roman"/>
                <w:b/>
                <w:bCs/>
                <w:color w:val="auto"/>
                <w:kern w:val="2"/>
                <w:sz w:val="24"/>
                <w:szCs w:val="24"/>
                <w:highlight w:val="none"/>
                <w:lang w:val="en-US" w:eastAsia="zh-CN" w:bidi="ar-SA"/>
              </w:rPr>
            </w:pPr>
          </w:p>
          <w:p>
            <w:pPr>
              <w:keepNext w:val="0"/>
              <w:keepLines w:val="0"/>
              <w:pageBreakBefore w:val="0"/>
              <w:kinsoku/>
              <w:wordWrap/>
              <w:overflowPunct/>
              <w:topLinePunct w:val="0"/>
              <w:autoSpaceDE/>
              <w:autoSpaceDN/>
              <w:bidi w:val="0"/>
              <w:spacing w:line="360" w:lineRule="auto"/>
              <w:ind w:right="0"/>
              <w:jc w:val="center"/>
              <w:textAlignment w:val="auto"/>
              <w:rPr>
                <w:rFonts w:hint="eastAsia" w:ascii="Times New Roman" w:hAnsi="Times New Roman" w:eastAsia="宋体" w:cs="Times New Roman"/>
                <w:b/>
                <w:bCs/>
                <w:color w:val="auto"/>
                <w:kern w:val="2"/>
                <w:sz w:val="24"/>
                <w:szCs w:val="24"/>
                <w:highlight w:val="none"/>
                <w:lang w:val="en-US" w:eastAsia="zh-CN" w:bidi="ar-SA"/>
              </w:rPr>
            </w:pPr>
          </w:p>
          <w:p>
            <w:pPr>
              <w:keepNext w:val="0"/>
              <w:keepLines w:val="0"/>
              <w:pageBreakBefore w:val="0"/>
              <w:kinsoku/>
              <w:wordWrap/>
              <w:overflowPunct/>
              <w:topLinePunct w:val="0"/>
              <w:autoSpaceDE/>
              <w:autoSpaceDN/>
              <w:bidi w:val="0"/>
              <w:spacing w:line="360" w:lineRule="auto"/>
              <w:ind w:right="0"/>
              <w:jc w:val="center"/>
              <w:textAlignment w:val="auto"/>
              <w:rPr>
                <w:rFonts w:hint="eastAsia" w:ascii="Times New Roman" w:hAnsi="Times New Roman" w:eastAsia="宋体" w:cs="Times New Roman"/>
                <w:b/>
                <w:bCs/>
                <w:color w:val="auto"/>
                <w:kern w:val="2"/>
                <w:sz w:val="24"/>
                <w:szCs w:val="24"/>
                <w:highlight w:val="none"/>
                <w:lang w:val="en-US" w:eastAsia="zh-CN" w:bidi="ar-SA"/>
              </w:rPr>
            </w:pPr>
            <w:r>
              <w:rPr>
                <w:rFonts w:hint="eastAsia" w:ascii="Times New Roman" w:hAnsi="Times New Roman" w:eastAsia="宋体" w:cs="Times New Roman"/>
                <w:b/>
                <w:bCs/>
                <w:color w:val="auto"/>
                <w:kern w:val="2"/>
                <w:sz w:val="24"/>
                <w:szCs w:val="24"/>
                <w:highlight w:val="none"/>
                <w:lang w:val="en-US" w:eastAsia="zh-CN" w:bidi="ar-SA"/>
              </w:rPr>
              <w:t>表4-4  厂界昼间噪声预测值</w:t>
            </w:r>
          </w:p>
          <w:p>
            <w:pPr>
              <w:pStyle w:val="22"/>
              <w:keepNext w:val="0"/>
              <w:keepLines w:val="0"/>
              <w:pageBreakBefore w:val="0"/>
              <w:widowControl/>
              <w:kinsoku/>
              <w:wordWrap/>
              <w:overflowPunct/>
              <w:topLinePunct w:val="0"/>
              <w:autoSpaceDE/>
              <w:autoSpaceDN/>
              <w:bidi w:val="0"/>
              <w:adjustRightInd/>
              <w:snapToGrid w:val="0"/>
              <w:spacing w:before="0" w:after="0" w:line="360" w:lineRule="auto"/>
              <w:ind w:right="0"/>
              <w:textAlignment w:val="auto"/>
              <w:rPr>
                <w:rFonts w:hint="eastAsia" w:ascii="Times New Roman" w:hAnsi="Times New Roman" w:eastAsia="宋体"/>
                <w:color w:val="auto"/>
                <w:sz w:val="24"/>
                <w:szCs w:val="24"/>
                <w:highlight w:val="none"/>
                <w:lang w:eastAsia="zh-CN"/>
              </w:rPr>
            </w:pPr>
            <w:r>
              <w:rPr>
                <w:rFonts w:hint="eastAsia" w:ascii="Times New Roman" w:hAnsi="Times New Roman" w:eastAsia="宋体"/>
                <w:color w:val="auto"/>
                <w:sz w:val="24"/>
                <w:szCs w:val="24"/>
                <w:highlight w:val="none"/>
                <w:lang w:eastAsia="zh-CN"/>
              </w:rPr>
              <w:drawing>
                <wp:inline distT="0" distB="0" distL="114300" distR="114300">
                  <wp:extent cx="5655945" cy="3874135"/>
                  <wp:effectExtent l="0" t="0" r="1905" b="12065"/>
                  <wp:docPr id="27" name="图片 27" descr="31844722e8dbfb5994c85a9dfe1b7ac"/>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7" name="图片 27" descr="31844722e8dbfb5994c85a9dfe1b7ac"/>
                          <pic:cNvPicPr>
                            <a:picLocks noChangeAspect="true"/>
                          </pic:cNvPicPr>
                        </pic:nvPicPr>
                        <pic:blipFill>
                          <a:blip r:embed="rId12"/>
                          <a:stretch>
                            <a:fillRect/>
                          </a:stretch>
                        </pic:blipFill>
                        <pic:spPr>
                          <a:xfrm>
                            <a:off x="0" y="0"/>
                            <a:ext cx="5655945" cy="3874135"/>
                          </a:xfrm>
                          <a:prstGeom prst="rect">
                            <a:avLst/>
                          </a:prstGeom>
                        </pic:spPr>
                      </pic:pic>
                    </a:graphicData>
                  </a:graphic>
                </wp:inline>
              </w:drawing>
            </w:r>
          </w:p>
          <w:p>
            <w:pPr>
              <w:pStyle w:val="22"/>
              <w:keepNext w:val="0"/>
              <w:keepLines w:val="0"/>
              <w:pageBreakBefore w:val="0"/>
              <w:widowControl/>
              <w:kinsoku/>
              <w:wordWrap/>
              <w:overflowPunct/>
              <w:topLinePunct w:val="0"/>
              <w:autoSpaceDE/>
              <w:autoSpaceDN/>
              <w:bidi w:val="0"/>
              <w:adjustRightInd/>
              <w:snapToGrid w:val="0"/>
              <w:spacing w:before="0" w:after="0" w:line="360" w:lineRule="auto"/>
              <w:ind w:right="0" w:firstLine="480" w:firstLineChars="200"/>
              <w:textAlignment w:val="auto"/>
              <w:rPr>
                <w:rFonts w:hint="default" w:ascii="Times New Roman" w:hAnsi="Times New Roman" w:eastAsia="宋体" w:cs="Times New Roman"/>
                <w:b/>
                <w:color w:val="auto"/>
                <w:szCs w:val="24"/>
              </w:rPr>
            </w:pPr>
            <w:r>
              <w:rPr>
                <w:rFonts w:hint="eastAsia" w:ascii="Times New Roman" w:hAnsi="Times New Roman" w:eastAsia="宋体" w:cs="Times New Roman"/>
                <w:color w:val="auto"/>
                <w:kern w:val="52"/>
                <w:sz w:val="24"/>
                <w:szCs w:val="24"/>
                <w:highlight w:val="none"/>
                <w:lang w:val="en-US" w:eastAsia="zh-CN"/>
              </w:rPr>
              <w:t>项目仅昼间进行生产，周边50米范围内无噪声敏感点，</w:t>
            </w:r>
            <w:r>
              <w:rPr>
                <w:rFonts w:hint="default" w:ascii="Times New Roman" w:hAnsi="Times New Roman" w:eastAsia="宋体" w:cs="Times New Roman"/>
                <w:color w:val="auto"/>
                <w:kern w:val="52"/>
                <w:sz w:val="24"/>
                <w:szCs w:val="24"/>
                <w:highlight w:val="none"/>
                <w:lang w:val="en-US" w:eastAsia="zh-CN"/>
              </w:rPr>
              <w:t>根据上述预测</w:t>
            </w:r>
            <w:r>
              <w:rPr>
                <w:rFonts w:hint="eastAsia" w:ascii="Times New Roman" w:hAnsi="Times New Roman" w:eastAsia="宋体" w:cs="Times New Roman"/>
                <w:color w:val="auto"/>
                <w:kern w:val="52"/>
                <w:sz w:val="24"/>
                <w:szCs w:val="24"/>
                <w:highlight w:val="none"/>
                <w:lang w:val="en-US" w:eastAsia="zh-CN"/>
              </w:rPr>
              <w:t>结果可知</w:t>
            </w:r>
            <w:r>
              <w:rPr>
                <w:rFonts w:hint="default" w:ascii="Times New Roman" w:hAnsi="Times New Roman" w:eastAsia="宋体" w:cs="Times New Roman"/>
                <w:color w:val="auto"/>
                <w:kern w:val="52"/>
                <w:sz w:val="24"/>
                <w:szCs w:val="24"/>
                <w:highlight w:val="none"/>
                <w:lang w:val="en-US" w:eastAsia="zh-CN"/>
              </w:rPr>
              <w:t>，项目运营</w:t>
            </w:r>
            <w:r>
              <w:rPr>
                <w:rFonts w:hint="eastAsia" w:ascii="Times New Roman" w:hAnsi="Times New Roman" w:eastAsia="宋体" w:cs="Times New Roman"/>
                <w:color w:val="auto"/>
                <w:kern w:val="52"/>
                <w:sz w:val="24"/>
                <w:szCs w:val="24"/>
                <w:highlight w:val="none"/>
                <w:lang w:val="en-US" w:eastAsia="zh-CN"/>
              </w:rPr>
              <w:t>期采取基础减震治理措施</w:t>
            </w:r>
            <w:r>
              <w:rPr>
                <w:rFonts w:hint="eastAsia" w:cs="Times New Roman"/>
                <w:color w:val="auto"/>
                <w:kern w:val="52"/>
                <w:sz w:val="24"/>
                <w:szCs w:val="24"/>
                <w:highlight w:val="none"/>
                <w:lang w:val="en-US" w:eastAsia="zh-CN"/>
              </w:rPr>
              <w:t>+厂房隔音</w:t>
            </w:r>
            <w:r>
              <w:rPr>
                <w:rFonts w:hint="eastAsia" w:ascii="Times New Roman" w:hAnsi="Times New Roman" w:eastAsia="宋体" w:cs="Times New Roman"/>
                <w:color w:val="auto"/>
                <w:kern w:val="52"/>
                <w:sz w:val="24"/>
                <w:szCs w:val="24"/>
                <w:highlight w:val="none"/>
                <w:lang w:val="en-US" w:eastAsia="zh-CN"/>
              </w:rPr>
              <w:t>后，</w:t>
            </w:r>
            <w:r>
              <w:rPr>
                <w:rFonts w:hint="default" w:ascii="Times New Roman" w:hAnsi="Times New Roman" w:eastAsia="宋体" w:cs="Times New Roman"/>
                <w:color w:val="auto"/>
                <w:kern w:val="52"/>
                <w:sz w:val="24"/>
                <w:szCs w:val="24"/>
                <w:highlight w:val="none"/>
                <w:lang w:val="en-US" w:eastAsia="zh-CN"/>
              </w:rPr>
              <w:t>项目运营</w:t>
            </w:r>
            <w:r>
              <w:rPr>
                <w:rFonts w:hint="eastAsia" w:ascii="Times New Roman" w:hAnsi="Times New Roman" w:eastAsia="宋体" w:cs="Times New Roman"/>
                <w:color w:val="auto"/>
                <w:kern w:val="52"/>
                <w:sz w:val="24"/>
                <w:szCs w:val="24"/>
                <w:highlight w:val="none"/>
                <w:lang w:val="en-US" w:eastAsia="zh-CN"/>
              </w:rPr>
              <w:t>期</w:t>
            </w:r>
            <w:r>
              <w:rPr>
                <w:rFonts w:hint="default" w:ascii="Times New Roman" w:hAnsi="Times New Roman" w:eastAsia="宋体" w:cs="Times New Roman"/>
                <w:color w:val="auto"/>
                <w:kern w:val="52"/>
                <w:sz w:val="24"/>
                <w:szCs w:val="24"/>
                <w:highlight w:val="none"/>
                <w:lang w:val="en-US" w:eastAsia="zh-CN"/>
              </w:rPr>
              <w:t>各厂界噪声</w:t>
            </w:r>
            <w:r>
              <w:rPr>
                <w:rFonts w:hint="eastAsia" w:cs="Times New Roman"/>
                <w:color w:val="auto"/>
                <w:kern w:val="52"/>
                <w:sz w:val="24"/>
                <w:szCs w:val="24"/>
                <w:highlight w:val="none"/>
                <w:lang w:val="en-US" w:eastAsia="zh-CN"/>
              </w:rPr>
              <w:t>预测值</w:t>
            </w:r>
            <w:r>
              <w:rPr>
                <w:rFonts w:hint="default" w:ascii="Times New Roman" w:hAnsi="Times New Roman" w:eastAsia="宋体" w:cs="Times New Roman"/>
                <w:color w:val="auto"/>
                <w:kern w:val="52"/>
                <w:sz w:val="24"/>
                <w:szCs w:val="24"/>
                <w:highlight w:val="none"/>
                <w:lang w:val="en-US" w:eastAsia="zh-CN"/>
              </w:rPr>
              <w:t>均可以达到《工业企业厂界环境噪声</w:t>
            </w:r>
            <w:r>
              <w:rPr>
                <w:rFonts w:hint="eastAsia" w:ascii="Times New Roman" w:hAnsi="Times New Roman" w:eastAsia="宋体" w:cs="Times New Roman"/>
                <w:color w:val="auto"/>
                <w:kern w:val="52"/>
                <w:sz w:val="24"/>
                <w:szCs w:val="24"/>
                <w:highlight w:val="none"/>
                <w:lang w:val="en-US" w:eastAsia="zh-CN"/>
              </w:rPr>
              <w:t>排放标准》（GB 12348-2008）</w:t>
            </w:r>
            <w:r>
              <w:rPr>
                <w:rFonts w:hint="eastAsia" w:cs="Times New Roman"/>
                <w:color w:val="auto"/>
                <w:kern w:val="52"/>
                <w:sz w:val="24"/>
                <w:szCs w:val="24"/>
                <w:highlight w:val="none"/>
                <w:lang w:val="en-US" w:eastAsia="zh-CN"/>
              </w:rPr>
              <w:t>2</w:t>
            </w:r>
            <w:r>
              <w:rPr>
                <w:rFonts w:hint="eastAsia" w:ascii="Times New Roman" w:hAnsi="Times New Roman" w:eastAsia="宋体" w:cs="Times New Roman"/>
                <w:color w:val="auto"/>
                <w:kern w:val="52"/>
                <w:sz w:val="24"/>
                <w:szCs w:val="24"/>
                <w:highlight w:val="none"/>
                <w:lang w:val="en-US" w:eastAsia="zh-CN"/>
              </w:rPr>
              <w:t>类</w:t>
            </w:r>
            <w:r>
              <w:rPr>
                <w:rFonts w:ascii="Times New Roman" w:hAnsi="Times New Roman" w:eastAsia="宋体"/>
                <w:color w:val="auto"/>
                <w:sz w:val="24"/>
                <w:highlight w:val="none"/>
              </w:rPr>
              <w:t>（昼间≤</w:t>
            </w:r>
            <w:r>
              <w:rPr>
                <w:rFonts w:hint="eastAsia" w:ascii="Times New Roman" w:hAnsi="Times New Roman" w:eastAsia="宋体"/>
                <w:color w:val="auto"/>
                <w:sz w:val="24"/>
                <w:highlight w:val="none"/>
                <w:lang w:val="en-US" w:eastAsia="zh-CN"/>
              </w:rPr>
              <w:t>60</w:t>
            </w:r>
            <w:r>
              <w:rPr>
                <w:rFonts w:ascii="Times New Roman" w:hAnsi="Times New Roman" w:eastAsia="宋体"/>
                <w:color w:val="auto"/>
                <w:sz w:val="24"/>
                <w:highlight w:val="none"/>
              </w:rPr>
              <w:t>dB</w:t>
            </w:r>
            <w:r>
              <w:rPr>
                <w:rFonts w:hint="eastAsia" w:ascii="Times New Roman" w:hAnsi="Times New Roman"/>
                <w:color w:val="auto"/>
                <w:sz w:val="24"/>
                <w:highlight w:val="none"/>
                <w:lang w:eastAsia="zh-CN"/>
              </w:rPr>
              <w:t>、</w:t>
            </w:r>
            <w:r>
              <w:rPr>
                <w:rFonts w:hint="eastAsia" w:ascii="Times New Roman" w:hAnsi="Times New Roman"/>
                <w:color w:val="auto"/>
                <w:sz w:val="24"/>
                <w:highlight w:val="none"/>
                <w:lang w:val="en-US" w:eastAsia="zh-CN"/>
              </w:rPr>
              <w:t>夜间</w:t>
            </w:r>
            <w:r>
              <w:rPr>
                <w:rFonts w:ascii="Times New Roman" w:hAnsi="Times New Roman" w:eastAsia="宋体"/>
                <w:color w:val="auto"/>
                <w:sz w:val="24"/>
                <w:highlight w:val="none"/>
              </w:rPr>
              <w:t>≤</w:t>
            </w:r>
            <w:r>
              <w:rPr>
                <w:rFonts w:hint="eastAsia" w:ascii="Times New Roman" w:hAnsi="Times New Roman"/>
                <w:color w:val="auto"/>
                <w:sz w:val="24"/>
                <w:highlight w:val="none"/>
                <w:lang w:val="en-US" w:eastAsia="zh-CN"/>
              </w:rPr>
              <w:t>5</w:t>
            </w:r>
            <w:r>
              <w:rPr>
                <w:rFonts w:hint="eastAsia" w:ascii="Times New Roman" w:hAnsi="Times New Roman" w:eastAsia="宋体"/>
                <w:color w:val="auto"/>
                <w:sz w:val="24"/>
                <w:highlight w:val="none"/>
                <w:lang w:val="en-US" w:eastAsia="zh-CN"/>
              </w:rPr>
              <w:t>0</w:t>
            </w:r>
            <w:r>
              <w:rPr>
                <w:rFonts w:ascii="Times New Roman" w:hAnsi="Times New Roman" w:eastAsia="宋体"/>
                <w:color w:val="auto"/>
                <w:sz w:val="24"/>
                <w:highlight w:val="none"/>
              </w:rPr>
              <w:t>dB）</w:t>
            </w:r>
            <w:r>
              <w:rPr>
                <w:rFonts w:hint="default" w:ascii="Times New Roman" w:hAnsi="Times New Roman" w:eastAsia="宋体" w:cs="Times New Roman"/>
                <w:color w:val="auto"/>
                <w:sz w:val="24"/>
                <w:szCs w:val="24"/>
                <w:highlight w:val="none"/>
                <w:lang w:val="en-US" w:eastAsia="zh-CN"/>
              </w:rPr>
              <w:t>噪声限值要求</w:t>
            </w:r>
            <w:r>
              <w:rPr>
                <w:rFonts w:hint="eastAsia" w:ascii="Times New Roman" w:hAnsi="Times New Roman" w:eastAsia="宋体" w:cs="宋体"/>
                <w:color w:val="auto"/>
                <w:kern w:val="0"/>
                <w:sz w:val="24"/>
                <w:szCs w:val="24"/>
                <w:highlight w:val="none"/>
                <w:lang w:val="en-US" w:eastAsia="zh-CN" w:bidi="ar-SA"/>
              </w:rPr>
              <w:t>。为了进一步减小项目噪声的影响，环评要求建设单位除了项目已采取的措施外，还应采取以下措施：</w:t>
            </w:r>
          </w:p>
          <w:p>
            <w:pPr>
              <w:pStyle w:val="22"/>
              <w:keepNext w:val="0"/>
              <w:keepLines w:val="0"/>
              <w:pageBreakBefore w:val="0"/>
              <w:widowControl/>
              <w:kinsoku/>
              <w:wordWrap/>
              <w:overflowPunct/>
              <w:topLinePunct w:val="0"/>
              <w:autoSpaceDE/>
              <w:autoSpaceDN/>
              <w:bidi w:val="0"/>
              <w:adjustRightInd/>
              <w:snapToGrid w:val="0"/>
              <w:spacing w:before="0" w:after="0" w:line="360" w:lineRule="auto"/>
              <w:ind w:right="0" w:firstLine="481" w:firstLineChars="200"/>
              <w:textAlignment w:val="auto"/>
              <w:rPr>
                <w:rFonts w:hint="default" w:ascii="Times New Roman" w:hAnsi="Times New Roman" w:eastAsia="宋体" w:cs="Times New Roman"/>
                <w:b/>
                <w:color w:val="auto"/>
                <w:szCs w:val="24"/>
              </w:rPr>
            </w:pPr>
            <w:r>
              <w:rPr>
                <w:rFonts w:hint="default" w:ascii="Times New Roman" w:hAnsi="Times New Roman" w:eastAsia="宋体" w:cs="Times New Roman"/>
                <w:b/>
                <w:color w:val="auto"/>
                <w:szCs w:val="24"/>
              </w:rPr>
              <w:t>2、防治措施</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60" w:lineRule="auto"/>
              <w:ind w:left="0" w:leftChars="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①加强生产机械的日常维护，并对老化和性能降低的旧设备进行及时更换，以此降低</w:t>
            </w:r>
            <w:r>
              <w:rPr>
                <w:rFonts w:hint="eastAsia" w:ascii="Times New Roman" w:hAnsi="Times New Roman" w:eastAsia="宋体" w:cs="Times New Roman"/>
                <w:color w:val="auto"/>
                <w:sz w:val="24"/>
                <w:szCs w:val="24"/>
                <w:lang w:eastAsia="zh-CN"/>
              </w:rPr>
              <w:t>摩擦</w:t>
            </w:r>
            <w:r>
              <w:rPr>
                <w:rFonts w:hint="default" w:ascii="Times New Roman" w:hAnsi="Times New Roman" w:eastAsia="宋体" w:cs="Times New Roman"/>
                <w:color w:val="auto"/>
                <w:sz w:val="24"/>
                <w:szCs w:val="24"/>
              </w:rPr>
              <w:t>，减小噪声强度；</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60" w:lineRule="auto"/>
              <w:ind w:left="0" w:leftChars="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②给生产员工</w:t>
            </w:r>
            <w:r>
              <w:rPr>
                <w:rFonts w:hint="eastAsia" w:ascii="Times New Roman" w:hAnsi="Times New Roman" w:eastAsia="宋体" w:cs="Times New Roman"/>
                <w:color w:val="auto"/>
                <w:sz w:val="24"/>
                <w:szCs w:val="24"/>
                <w:lang w:eastAsia="zh-CN"/>
              </w:rPr>
              <w:t>佩戴</w:t>
            </w:r>
            <w:r>
              <w:rPr>
                <w:rFonts w:hint="default" w:ascii="Times New Roman" w:hAnsi="Times New Roman" w:eastAsia="宋体" w:cs="Times New Roman"/>
                <w:color w:val="auto"/>
                <w:sz w:val="24"/>
                <w:szCs w:val="24"/>
              </w:rPr>
              <w:t>耳塞，加强劳动保护；</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60" w:lineRule="auto"/>
              <w:ind w:left="0" w:leftChars="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③</w:t>
            </w:r>
            <w:r>
              <w:rPr>
                <w:rFonts w:hint="default" w:ascii="Times New Roman" w:hAnsi="Times New Roman" w:eastAsia="宋体" w:cs="Times New Roman"/>
                <w:color w:val="auto"/>
                <w:sz w:val="24"/>
                <w:szCs w:val="24"/>
                <w:lang w:val="en-US" w:eastAsia="zh-CN"/>
              </w:rPr>
              <w:t>合理安排设备安放位置，尽量远离敏感点，尽可能利用距离衰减声级；</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60" w:lineRule="auto"/>
              <w:ind w:left="0" w:leftChars="0" w:right="0" w:firstLine="480" w:firstLineChars="200"/>
              <w:jc w:val="both"/>
              <w:textAlignment w:val="auto"/>
              <w:rPr>
                <w:rFonts w:hint="default" w:ascii="Times New Roman" w:hAnsi="Times New Roman" w:eastAsia="宋体" w:cs="Times New Roman"/>
                <w:color w:val="auto"/>
                <w:szCs w:val="24"/>
              </w:rPr>
            </w:pPr>
            <w:r>
              <w:rPr>
                <w:rFonts w:hint="eastAsia" w:ascii="Times New Roman" w:hAnsi="Times New Roman" w:eastAsia="宋体" w:cs="Times New Roman"/>
                <w:color w:val="auto"/>
                <w:sz w:val="24"/>
                <w:szCs w:val="24"/>
              </w:rPr>
              <w:t>④</w:t>
            </w:r>
            <w:r>
              <w:rPr>
                <w:rFonts w:hint="default" w:ascii="Times New Roman" w:hAnsi="Times New Roman" w:eastAsia="宋体" w:cs="Times New Roman"/>
                <w:color w:val="auto"/>
                <w:sz w:val="24"/>
                <w:szCs w:val="24"/>
              </w:rPr>
              <w:t>运输车辆减速慢行，禁止鸣笛</w:t>
            </w:r>
            <w:r>
              <w:rPr>
                <w:rFonts w:hint="eastAsia" w:ascii="Times New Roman" w:hAnsi="Times New Roman" w:eastAsia="宋体" w:cs="Times New Roman"/>
                <w:color w:val="auto"/>
                <w:sz w:val="24"/>
                <w:szCs w:val="24"/>
                <w:lang w:eastAsia="zh-CN"/>
              </w:rPr>
              <w:t>，合理安排运输时间，尽量避开休息时间</w:t>
            </w:r>
            <w:r>
              <w:rPr>
                <w:rFonts w:hint="default" w:ascii="Times New Roman" w:hAnsi="Times New Roman" w:eastAsia="宋体" w:cs="Times New Roman"/>
                <w:bCs/>
                <w:color w:val="auto"/>
                <w:szCs w:val="24"/>
              </w:rPr>
              <w:t>。</w:t>
            </w:r>
          </w:p>
          <w:p>
            <w:pPr>
              <w:keepNext w:val="0"/>
              <w:keepLines w:val="0"/>
              <w:pageBreakBefore w:val="0"/>
              <w:kinsoku/>
              <w:wordWrap/>
              <w:overflowPunct/>
              <w:topLinePunct w:val="0"/>
              <w:autoSpaceDE/>
              <w:autoSpaceDN/>
              <w:bidi w:val="0"/>
              <w:adjustRightInd/>
              <w:snapToGrid w:val="0"/>
              <w:spacing w:line="360" w:lineRule="auto"/>
              <w:ind w:firstLine="481" w:firstLineChars="200"/>
              <w:textAlignment w:val="auto"/>
              <w:rPr>
                <w:rFonts w:hint="default" w:ascii="Times New Roman" w:hAnsi="Times New Roman" w:eastAsia="宋体" w:cs="Times New Roman"/>
                <w:b/>
                <w:bCs/>
                <w:color w:val="auto"/>
                <w:szCs w:val="24"/>
              </w:rPr>
            </w:pPr>
            <w:r>
              <w:rPr>
                <w:rFonts w:hint="default" w:ascii="Times New Roman" w:hAnsi="Times New Roman" w:eastAsia="宋体" w:cs="Times New Roman"/>
                <w:b/>
                <w:bCs/>
                <w:color w:val="auto"/>
                <w:szCs w:val="24"/>
              </w:rPr>
              <w:t>3、噪声监测要求</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Cs/>
                <w:color w:val="auto"/>
                <w:kern w:val="0"/>
              </w:rPr>
            </w:pPr>
            <w:r>
              <w:rPr>
                <w:rFonts w:hint="eastAsia" w:ascii="Times New Roman" w:hAnsi="Times New Roman" w:eastAsia="宋体" w:cs="Times New Roman"/>
                <w:color w:val="auto"/>
                <w:sz w:val="24"/>
                <w:lang w:val="en-US" w:eastAsia="zh-CN"/>
              </w:rPr>
              <w:t>根据《排污单位自行监测技术指南 总则》（HJ 819-2017）</w:t>
            </w:r>
            <w:r>
              <w:rPr>
                <w:rFonts w:hint="eastAsia" w:cs="Times New Roman"/>
                <w:color w:val="auto"/>
                <w:sz w:val="24"/>
                <w:lang w:val="en-US" w:eastAsia="zh-CN"/>
              </w:rPr>
              <w:t>、《排污单位自行监测技术指南 工业固体废物和危险废物治理》（HJ 1250-2022）等</w:t>
            </w:r>
            <w:r>
              <w:rPr>
                <w:rFonts w:hint="eastAsia" w:ascii="Times New Roman" w:hAnsi="Times New Roman" w:eastAsia="宋体" w:cs="Times New Roman"/>
                <w:color w:val="auto"/>
                <w:sz w:val="24"/>
                <w:szCs w:val="24"/>
                <w:highlight w:val="none"/>
                <w:vertAlign w:val="baseline"/>
                <w:lang w:val="en-US" w:eastAsia="zh-CN"/>
              </w:rPr>
              <w:t>相关规定定期开展环境监测</w:t>
            </w:r>
            <w:r>
              <w:rPr>
                <w:rFonts w:hint="default" w:ascii="Times New Roman" w:hAnsi="Times New Roman" w:eastAsia="宋体" w:cs="Times New Roman"/>
                <w:color w:val="auto"/>
                <w:sz w:val="24"/>
                <w:highlight w:val="none"/>
                <w:shd w:val="clear" w:color="auto" w:fill="auto"/>
                <w:lang w:eastAsia="zh-CN"/>
              </w:rPr>
              <w:t>，</w:t>
            </w:r>
            <w:r>
              <w:rPr>
                <w:rFonts w:hint="eastAsia" w:ascii="Times New Roman" w:hAnsi="Times New Roman" w:eastAsia="宋体" w:cs="Times New Roman"/>
                <w:color w:val="auto"/>
                <w:kern w:val="52"/>
                <w:sz w:val="24"/>
                <w:szCs w:val="24"/>
                <w:highlight w:val="none"/>
                <w:lang w:val="en-US" w:eastAsia="zh-CN"/>
              </w:rPr>
              <w:t>项目竣工环境保护验收监测计划见表4</w:t>
            </w:r>
            <w:r>
              <w:rPr>
                <w:rFonts w:hint="eastAsia" w:cs="Times New Roman"/>
                <w:color w:val="auto"/>
                <w:kern w:val="52"/>
                <w:sz w:val="24"/>
                <w:szCs w:val="24"/>
                <w:highlight w:val="none"/>
                <w:lang w:val="en-US" w:eastAsia="zh-CN"/>
              </w:rPr>
              <w:t>-5</w:t>
            </w:r>
            <w:r>
              <w:rPr>
                <w:rFonts w:hint="eastAsia" w:ascii="Times New Roman" w:hAnsi="Times New Roman" w:eastAsia="宋体" w:cs="Times New Roman"/>
                <w:color w:val="auto"/>
                <w:kern w:val="52"/>
                <w:sz w:val="24"/>
                <w:szCs w:val="24"/>
                <w:highlight w:val="none"/>
                <w:lang w:val="en-US" w:eastAsia="zh-CN"/>
              </w:rPr>
              <w:t>，运营期污染物监测计划见表4-</w:t>
            </w:r>
            <w:r>
              <w:rPr>
                <w:rFonts w:hint="eastAsia" w:cs="Times New Roman"/>
                <w:color w:val="auto"/>
                <w:kern w:val="52"/>
                <w:sz w:val="24"/>
                <w:szCs w:val="24"/>
                <w:highlight w:val="none"/>
                <w:lang w:val="en-US" w:eastAsia="zh-CN"/>
              </w:rPr>
              <w:t>6</w:t>
            </w:r>
            <w:r>
              <w:rPr>
                <w:rFonts w:hint="default" w:ascii="Times New Roman" w:hAnsi="Times New Roman" w:eastAsia="宋体" w:cs="Times New Roman"/>
                <w:bCs/>
                <w:color w:val="auto"/>
                <w:kern w:val="0"/>
              </w:rPr>
              <w:t>。</w:t>
            </w:r>
          </w:p>
          <w:p>
            <w:pPr>
              <w:pStyle w:val="10"/>
              <w:keepNext w:val="0"/>
              <w:keepLines w:val="0"/>
              <w:pageBreakBefore w:val="0"/>
              <w:widowControl w:val="0"/>
              <w:kinsoku/>
              <w:wordWrap/>
              <w:overflowPunct/>
              <w:topLinePunct w:val="0"/>
              <w:autoSpaceDE w:val="0"/>
              <w:autoSpaceDN w:val="0"/>
              <w:bidi w:val="0"/>
              <w:adjustRightInd w:val="0"/>
              <w:snapToGrid/>
              <w:spacing w:line="240" w:lineRule="auto"/>
              <w:ind w:leftChars="0" w:right="0"/>
              <w:jc w:val="center"/>
              <w:textAlignment w:val="auto"/>
              <w:rPr>
                <w:rFonts w:hint="eastAsia" w:ascii="Times New Roman" w:hAnsi="Times New Roman" w:eastAsia="宋体" w:cs="Times New Roman"/>
                <w:b/>
                <w:bCs/>
                <w:color w:val="auto"/>
                <w:sz w:val="24"/>
                <w:szCs w:val="24"/>
                <w:highlight w:val="none"/>
                <w:lang w:eastAsia="zh-CN"/>
              </w:rPr>
            </w:pPr>
            <w:r>
              <w:rPr>
                <w:rFonts w:hint="default" w:ascii="Times New Roman" w:hAnsi="Times New Roman" w:eastAsia="宋体" w:cs="Times New Roman"/>
                <w:b/>
                <w:bCs/>
                <w:color w:val="auto"/>
                <w:sz w:val="24"/>
                <w:szCs w:val="24"/>
                <w:highlight w:val="none"/>
                <w:lang w:eastAsia="zh-CN"/>
              </w:rPr>
              <w:t>表</w:t>
            </w:r>
            <w:r>
              <w:rPr>
                <w:rFonts w:hint="eastAsia" w:ascii="Times New Roman" w:hAnsi="Times New Roman" w:eastAsia="宋体" w:cs="Times New Roman"/>
                <w:b/>
                <w:bCs/>
                <w:color w:val="auto"/>
                <w:sz w:val="24"/>
                <w:szCs w:val="24"/>
                <w:highlight w:val="none"/>
                <w:lang w:val="en-US" w:eastAsia="zh-CN"/>
              </w:rPr>
              <w:t>4-</w:t>
            </w:r>
            <w:r>
              <w:rPr>
                <w:rFonts w:hint="eastAsia" w:ascii="Times New Roman" w:cs="Times New Roman"/>
                <w:b/>
                <w:bCs/>
                <w:color w:val="auto"/>
                <w:sz w:val="24"/>
                <w:szCs w:val="24"/>
                <w:highlight w:val="none"/>
                <w:lang w:val="en-US" w:eastAsia="zh-CN"/>
              </w:rPr>
              <w:t>5</w:t>
            </w:r>
            <w:r>
              <w:rPr>
                <w:rFonts w:hint="default" w:ascii="Times New Roman" w:hAnsi="Times New Roman" w:eastAsia="宋体" w:cs="Times New Roman"/>
                <w:b/>
                <w:bCs/>
                <w:color w:val="auto"/>
                <w:sz w:val="24"/>
                <w:szCs w:val="24"/>
                <w:highlight w:val="none"/>
                <w:lang w:val="en-US" w:eastAsia="zh-CN"/>
              </w:rPr>
              <w:t xml:space="preserve">  竣工环境保护验收</w:t>
            </w:r>
            <w:r>
              <w:rPr>
                <w:rFonts w:hint="eastAsia" w:ascii="Times New Roman" w:hAnsi="Times New Roman" w:eastAsia="宋体" w:cs="Times New Roman"/>
                <w:b/>
                <w:bCs/>
                <w:color w:val="auto"/>
                <w:sz w:val="24"/>
                <w:szCs w:val="24"/>
                <w:highlight w:val="none"/>
                <w:lang w:val="en-US" w:eastAsia="zh-CN"/>
              </w:rPr>
              <w:t>噪声</w:t>
            </w:r>
            <w:r>
              <w:rPr>
                <w:rFonts w:hint="default" w:ascii="Times New Roman" w:hAnsi="Times New Roman" w:eastAsia="宋体" w:cs="Times New Roman"/>
                <w:b/>
                <w:bCs/>
                <w:color w:val="auto"/>
                <w:sz w:val="24"/>
                <w:szCs w:val="24"/>
                <w:highlight w:val="none"/>
                <w:lang w:eastAsia="zh-CN"/>
              </w:rPr>
              <w:t>监测计划一览表</w:t>
            </w:r>
          </w:p>
          <w:tbl>
            <w:tblPr>
              <w:tblStyle w:val="36"/>
              <w:tblW w:w="8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7"/>
              <w:gridCol w:w="1286"/>
              <w:gridCol w:w="1671"/>
              <w:gridCol w:w="1458"/>
              <w:gridCol w:w="3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6" w:hRule="atLeast"/>
                <w:jc w:val="center"/>
              </w:trPr>
              <w:tc>
                <w:tcPr>
                  <w:tcW w:w="997"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Chars="0" w:right="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项目</w:t>
                  </w:r>
                </w:p>
              </w:tc>
              <w:tc>
                <w:tcPr>
                  <w:tcW w:w="1286"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Chars="0" w:right="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监测点位</w:t>
                  </w:r>
                </w:p>
              </w:tc>
              <w:tc>
                <w:tcPr>
                  <w:tcW w:w="1671"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Chars="0" w:right="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监测项目</w:t>
                  </w:r>
                </w:p>
              </w:tc>
              <w:tc>
                <w:tcPr>
                  <w:tcW w:w="1458"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Chars="0" w:right="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监测频次</w:t>
                  </w:r>
                </w:p>
              </w:tc>
              <w:tc>
                <w:tcPr>
                  <w:tcW w:w="341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Chars="0" w:right="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46" w:hRule="atLeast"/>
                <w:jc w:val="center"/>
              </w:trPr>
              <w:tc>
                <w:tcPr>
                  <w:tcW w:w="997"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Chars="0" w:right="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噪声</w:t>
                  </w:r>
                </w:p>
              </w:tc>
              <w:tc>
                <w:tcPr>
                  <w:tcW w:w="1286"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Chars="0" w:right="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b w:val="0"/>
                      <w:bCs w:val="0"/>
                      <w:color w:val="auto"/>
                      <w:sz w:val="21"/>
                      <w:szCs w:val="21"/>
                      <w:highlight w:val="none"/>
                      <w:vertAlign w:val="baseline"/>
                      <w:lang w:eastAsia="zh-CN"/>
                    </w:rPr>
                    <w:t>厂界</w:t>
                  </w:r>
                  <w:r>
                    <w:rPr>
                      <w:rFonts w:hint="eastAsia" w:ascii="Times New Roman" w:hAnsi="Times New Roman" w:eastAsia="宋体" w:cs="Times New Roman"/>
                      <w:b w:val="0"/>
                      <w:bCs w:val="0"/>
                      <w:color w:val="auto"/>
                      <w:sz w:val="21"/>
                      <w:szCs w:val="21"/>
                      <w:highlight w:val="none"/>
                      <w:vertAlign w:val="baseline"/>
                      <w:lang w:val="en-US" w:eastAsia="zh-CN"/>
                    </w:rPr>
                    <w:t>四周</w:t>
                  </w:r>
                </w:p>
              </w:tc>
              <w:tc>
                <w:tcPr>
                  <w:tcW w:w="1671"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Chars="0" w:right="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等效连续A声级</w:t>
                  </w:r>
                </w:p>
              </w:tc>
              <w:tc>
                <w:tcPr>
                  <w:tcW w:w="1458"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Chars="0" w:right="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连续监测2天，</w:t>
                  </w:r>
                  <w:r>
                    <w:rPr>
                      <w:rFonts w:hint="eastAsia" w:cs="Times New Roman"/>
                      <w:color w:val="auto"/>
                      <w:sz w:val="21"/>
                      <w:szCs w:val="21"/>
                      <w:highlight w:val="none"/>
                      <w:lang w:val="en-US" w:eastAsia="zh-CN"/>
                    </w:rPr>
                    <w:t>昼夜各</w:t>
                  </w:r>
                  <w:r>
                    <w:rPr>
                      <w:rFonts w:hint="default" w:ascii="Times New Roman" w:hAnsi="Times New Roman" w:eastAsia="宋体" w:cs="Times New Roman"/>
                      <w:color w:val="auto"/>
                      <w:sz w:val="21"/>
                      <w:szCs w:val="21"/>
                      <w:highlight w:val="none"/>
                    </w:rPr>
                    <w:t>监测</w:t>
                  </w:r>
                  <w:r>
                    <w:rPr>
                      <w:rFonts w:hint="eastAsia" w:ascii="Times New Roman" w:hAnsi="Times New Roman" w:eastAsia="宋体"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rPr>
                    <w:t>次</w:t>
                  </w:r>
                </w:p>
              </w:tc>
              <w:tc>
                <w:tcPr>
                  <w:tcW w:w="341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Chars="0" w:right="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《工业企业厂界环境噪声标准》（GB</w:t>
                  </w:r>
                  <w:r>
                    <w:rPr>
                      <w:rFonts w:hint="eastAsia"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12348-2008）中</w:t>
                  </w:r>
                  <w:r>
                    <w:rPr>
                      <w:rFonts w:hint="eastAsia"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rPr>
                    <w:t>类</w:t>
                  </w:r>
                </w:p>
              </w:tc>
            </w:tr>
          </w:tbl>
          <w:p>
            <w:pPr>
              <w:pStyle w:val="10"/>
              <w:keepNext w:val="0"/>
              <w:keepLines w:val="0"/>
              <w:pageBreakBefore w:val="0"/>
              <w:widowControl w:val="0"/>
              <w:kinsoku/>
              <w:wordWrap/>
              <w:overflowPunct/>
              <w:topLinePunct w:val="0"/>
              <w:autoSpaceDE w:val="0"/>
              <w:autoSpaceDN w:val="0"/>
              <w:bidi w:val="0"/>
              <w:adjustRightInd w:val="0"/>
              <w:snapToGrid/>
              <w:spacing w:line="240" w:lineRule="auto"/>
              <w:ind w:leftChars="0" w:right="0"/>
              <w:jc w:val="center"/>
              <w:textAlignment w:val="auto"/>
              <w:rPr>
                <w:rFonts w:hint="eastAsia"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eastAsia="zh-CN"/>
              </w:rPr>
              <w:t>表</w:t>
            </w:r>
            <w:r>
              <w:rPr>
                <w:rFonts w:hint="eastAsia" w:ascii="Times New Roman" w:hAnsi="Times New Roman" w:eastAsia="宋体" w:cs="Times New Roman"/>
                <w:b/>
                <w:bCs/>
                <w:color w:val="auto"/>
                <w:sz w:val="24"/>
                <w:szCs w:val="24"/>
                <w:highlight w:val="none"/>
                <w:lang w:val="en-US" w:eastAsia="zh-CN"/>
              </w:rPr>
              <w:t>4-</w:t>
            </w:r>
            <w:r>
              <w:rPr>
                <w:rFonts w:hint="eastAsia" w:ascii="Times New Roman" w:cs="Times New Roman"/>
                <w:b/>
                <w:bCs/>
                <w:color w:val="auto"/>
                <w:sz w:val="24"/>
                <w:szCs w:val="24"/>
                <w:highlight w:val="none"/>
                <w:lang w:val="en-US" w:eastAsia="zh-CN"/>
              </w:rPr>
              <w:t>6</w:t>
            </w:r>
            <w:r>
              <w:rPr>
                <w:rFonts w:hint="default" w:ascii="Times New Roman" w:hAnsi="Times New Roman" w:eastAsia="宋体" w:cs="Times New Roman"/>
                <w:b/>
                <w:bCs/>
                <w:color w:val="auto"/>
                <w:sz w:val="24"/>
                <w:szCs w:val="24"/>
                <w:highlight w:val="none"/>
                <w:lang w:val="en-US" w:eastAsia="zh-CN"/>
              </w:rPr>
              <w:t xml:space="preserve">  </w:t>
            </w:r>
            <w:r>
              <w:rPr>
                <w:rFonts w:hint="eastAsia" w:ascii="Times New Roman" w:hAnsi="Times New Roman" w:eastAsia="宋体" w:cs="Times New Roman"/>
                <w:b/>
                <w:bCs/>
                <w:color w:val="auto"/>
                <w:sz w:val="24"/>
                <w:szCs w:val="24"/>
                <w:highlight w:val="none"/>
                <w:lang w:val="en-US" w:eastAsia="zh-CN"/>
              </w:rPr>
              <w:t>运营期噪声监测计划表</w:t>
            </w:r>
          </w:p>
          <w:tbl>
            <w:tblPr>
              <w:tblStyle w:val="36"/>
              <w:tblW w:w="88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96"/>
              <w:gridCol w:w="1286"/>
              <w:gridCol w:w="1671"/>
              <w:gridCol w:w="1458"/>
              <w:gridCol w:w="3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096"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Chars="0" w:right="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项目</w:t>
                  </w:r>
                </w:p>
              </w:tc>
              <w:tc>
                <w:tcPr>
                  <w:tcW w:w="1286"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Chars="0" w:right="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监测点位</w:t>
                  </w:r>
                </w:p>
              </w:tc>
              <w:tc>
                <w:tcPr>
                  <w:tcW w:w="1671"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Chars="0" w:right="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监测项目</w:t>
                  </w:r>
                </w:p>
              </w:tc>
              <w:tc>
                <w:tcPr>
                  <w:tcW w:w="1458"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Chars="0" w:right="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监测频次</w:t>
                  </w:r>
                </w:p>
              </w:tc>
              <w:tc>
                <w:tcPr>
                  <w:tcW w:w="33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Chars="0" w:right="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096"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Chars="0" w:right="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噪声</w:t>
                  </w:r>
                </w:p>
              </w:tc>
              <w:tc>
                <w:tcPr>
                  <w:tcW w:w="1286"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Chars="0" w:right="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b w:val="0"/>
                      <w:bCs w:val="0"/>
                      <w:color w:val="auto"/>
                      <w:sz w:val="21"/>
                      <w:szCs w:val="21"/>
                      <w:highlight w:val="none"/>
                      <w:vertAlign w:val="baseline"/>
                      <w:lang w:eastAsia="zh-CN"/>
                    </w:rPr>
                    <w:t>厂界</w:t>
                  </w:r>
                  <w:r>
                    <w:rPr>
                      <w:rFonts w:hint="eastAsia" w:ascii="Times New Roman" w:hAnsi="Times New Roman" w:eastAsia="宋体" w:cs="Times New Roman"/>
                      <w:b w:val="0"/>
                      <w:bCs w:val="0"/>
                      <w:color w:val="auto"/>
                      <w:sz w:val="21"/>
                      <w:szCs w:val="21"/>
                      <w:highlight w:val="none"/>
                      <w:vertAlign w:val="baseline"/>
                      <w:lang w:val="en-US" w:eastAsia="zh-CN"/>
                    </w:rPr>
                    <w:t>四周</w:t>
                  </w:r>
                </w:p>
              </w:tc>
              <w:tc>
                <w:tcPr>
                  <w:tcW w:w="1671"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Chars="0" w:right="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等效连续A声级</w:t>
                  </w:r>
                </w:p>
              </w:tc>
              <w:tc>
                <w:tcPr>
                  <w:tcW w:w="1458"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Chars="0" w:right="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每季度1次，</w:t>
                  </w:r>
                  <w:r>
                    <w:rPr>
                      <w:rFonts w:hint="default" w:ascii="Times New Roman" w:hAnsi="Times New Roman" w:eastAsia="宋体" w:cs="Times New Roman"/>
                      <w:color w:val="auto"/>
                      <w:sz w:val="21"/>
                      <w:szCs w:val="21"/>
                      <w:highlight w:val="none"/>
                    </w:rPr>
                    <w:t>监测</w:t>
                  </w:r>
                  <w:r>
                    <w:rPr>
                      <w:rFonts w:hint="eastAsia" w:ascii="Times New Roman" w:hAnsi="Times New Roman" w:eastAsia="宋体"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rPr>
                    <w:t>天，</w:t>
                  </w:r>
                  <w:r>
                    <w:rPr>
                      <w:rFonts w:hint="eastAsia" w:cs="Times New Roman"/>
                      <w:color w:val="auto"/>
                      <w:sz w:val="21"/>
                      <w:szCs w:val="21"/>
                      <w:highlight w:val="none"/>
                      <w:lang w:val="en-US" w:eastAsia="zh-CN"/>
                    </w:rPr>
                    <w:t>昼夜各</w:t>
                  </w:r>
                  <w:r>
                    <w:rPr>
                      <w:rFonts w:hint="default" w:ascii="Times New Roman" w:hAnsi="Times New Roman" w:eastAsia="宋体" w:cs="Times New Roman"/>
                      <w:color w:val="auto"/>
                      <w:sz w:val="21"/>
                      <w:szCs w:val="21"/>
                      <w:highlight w:val="none"/>
                    </w:rPr>
                    <w:t>监测</w:t>
                  </w:r>
                  <w:r>
                    <w:rPr>
                      <w:rFonts w:hint="eastAsia" w:ascii="Times New Roman" w:hAnsi="Times New Roman" w:eastAsia="宋体"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rPr>
                    <w:t>次</w:t>
                  </w:r>
                </w:p>
              </w:tc>
              <w:tc>
                <w:tcPr>
                  <w:tcW w:w="33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Chars="0" w:right="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《工业企业厂界环境噪声标准》（GB</w:t>
                  </w:r>
                  <w:r>
                    <w:rPr>
                      <w:rFonts w:hint="eastAsia" w:eastAsia="宋体"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12348-2008）中</w:t>
                  </w:r>
                  <w:r>
                    <w:rPr>
                      <w:rFonts w:hint="eastAsia"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rPr>
                    <w:t>类</w:t>
                  </w:r>
                </w:p>
              </w:tc>
            </w:tr>
          </w:tbl>
          <w:p>
            <w:pPr>
              <w:spacing w:line="360" w:lineRule="auto"/>
              <w:ind w:firstLine="481" w:firstLineChars="200"/>
              <w:rPr>
                <w:rFonts w:hint="default" w:ascii="Times New Roman" w:hAnsi="Times New Roman" w:eastAsia="宋体" w:cs="Times New Roman"/>
                <w:b/>
                <w:color w:val="auto"/>
                <w:szCs w:val="28"/>
              </w:rPr>
            </w:pPr>
            <w:r>
              <w:rPr>
                <w:rFonts w:hint="eastAsia" w:cs="Times New Roman"/>
                <w:b/>
                <w:color w:val="auto"/>
                <w:szCs w:val="28"/>
                <w:lang w:val="en-US" w:eastAsia="zh-CN"/>
              </w:rPr>
              <w:t>四</w:t>
            </w:r>
            <w:r>
              <w:rPr>
                <w:rFonts w:hint="default" w:ascii="Times New Roman" w:hAnsi="Times New Roman" w:eastAsia="宋体" w:cs="Times New Roman"/>
                <w:b/>
                <w:color w:val="auto"/>
                <w:szCs w:val="28"/>
              </w:rPr>
              <w:t>、固体废物影响分析</w:t>
            </w:r>
          </w:p>
          <w:p>
            <w:pPr>
              <w:spacing w:line="360" w:lineRule="auto"/>
              <w:ind w:firstLine="481" w:firstLineChars="200"/>
              <w:rPr>
                <w:rFonts w:hint="default" w:ascii="Times New Roman" w:hAnsi="Times New Roman" w:eastAsia="宋体" w:cs="Times New Roman"/>
                <w:color w:val="auto"/>
                <w:szCs w:val="24"/>
              </w:rPr>
            </w:pPr>
            <w:r>
              <w:rPr>
                <w:rFonts w:hint="default" w:ascii="Times New Roman" w:hAnsi="Times New Roman" w:eastAsia="宋体" w:cs="Times New Roman"/>
                <w:b/>
                <w:color w:val="auto"/>
                <w:szCs w:val="24"/>
              </w:rPr>
              <w:t>1、污染源强核算及影响分析</w:t>
            </w:r>
          </w:p>
          <w:p>
            <w:pPr>
              <w:spacing w:line="360" w:lineRule="auto"/>
              <w:ind w:firstLine="480" w:firstLineChars="200"/>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根据项目工艺流程，项目产生的固体废物主要为</w:t>
            </w:r>
            <w:r>
              <w:rPr>
                <w:rFonts w:hint="eastAsia" w:cs="Times New Roman"/>
                <w:color w:val="auto"/>
                <w:szCs w:val="24"/>
                <w:lang w:val="en-US" w:eastAsia="zh-CN"/>
              </w:rPr>
              <w:t>尾矿浆、</w:t>
            </w:r>
            <w:r>
              <w:rPr>
                <w:rFonts w:hint="default" w:ascii="Times New Roman" w:hAnsi="Times New Roman" w:eastAsia="宋体" w:cs="Times New Roman"/>
                <w:color w:val="auto"/>
                <w:szCs w:val="24"/>
              </w:rPr>
              <w:t>生活垃圾、废机油。</w:t>
            </w:r>
          </w:p>
          <w:p>
            <w:pPr>
              <w:spacing w:line="360" w:lineRule="auto"/>
              <w:ind w:firstLine="480" w:firstLineChars="200"/>
              <w:rPr>
                <w:rFonts w:hint="default" w:ascii="Times New Roman" w:hAnsi="Times New Roman" w:eastAsia="宋体" w:cs="Times New Roman"/>
                <w:color w:val="auto"/>
                <w:szCs w:val="24"/>
                <w:lang w:val="en-US" w:eastAsia="zh-CN"/>
              </w:rPr>
            </w:pPr>
            <w:r>
              <w:rPr>
                <w:rFonts w:hint="eastAsia" w:cs="Times New Roman"/>
                <w:color w:val="auto"/>
                <w:szCs w:val="24"/>
                <w:lang w:eastAsia="zh-CN"/>
              </w:rPr>
              <w:t>（</w:t>
            </w:r>
            <w:r>
              <w:rPr>
                <w:rFonts w:hint="eastAsia" w:cs="Times New Roman"/>
                <w:color w:val="auto"/>
                <w:szCs w:val="24"/>
                <w:lang w:val="en-US" w:eastAsia="zh-CN"/>
              </w:rPr>
              <w:t>1</w:t>
            </w:r>
            <w:r>
              <w:rPr>
                <w:rFonts w:hint="eastAsia" w:cs="Times New Roman"/>
                <w:color w:val="auto"/>
                <w:szCs w:val="24"/>
                <w:lang w:eastAsia="zh-CN"/>
              </w:rPr>
              <w:t>）</w:t>
            </w:r>
            <w:r>
              <w:rPr>
                <w:rFonts w:hint="eastAsia" w:cs="Times New Roman"/>
                <w:color w:val="auto"/>
                <w:szCs w:val="24"/>
                <w:lang w:val="en-US" w:eastAsia="zh-CN"/>
              </w:rPr>
              <w:t>尾矿浆</w:t>
            </w:r>
          </w:p>
          <w:p>
            <w:pPr>
              <w:spacing w:line="360" w:lineRule="auto"/>
              <w:ind w:firstLine="480" w:firstLineChars="200"/>
              <w:rPr>
                <w:rFonts w:hint="default" w:ascii="Times New Roman" w:hAnsi="Times New Roman" w:eastAsia="宋体" w:cs="Times New Roman"/>
                <w:color w:val="auto"/>
                <w:szCs w:val="24"/>
                <w:lang w:val="en-US" w:eastAsia="zh-CN"/>
              </w:rPr>
            </w:pPr>
            <w:r>
              <w:rPr>
                <w:rFonts w:hint="eastAsia" w:ascii="Times New Roman" w:hAnsi="Times New Roman" w:eastAsia="宋体" w:cs="Times New Roman"/>
                <w:color w:val="auto"/>
                <w:szCs w:val="24"/>
                <w:lang w:val="en-US" w:eastAsia="zh-CN"/>
              </w:rPr>
              <w:t>项目尾矿浆产生量为25.5万t/a，</w:t>
            </w:r>
            <w:r>
              <w:rPr>
                <w:rFonts w:hint="default" w:ascii="Times New Roman" w:hAnsi="Times New Roman" w:eastAsia="宋体" w:cs="Times New Roman"/>
                <w:color w:val="auto"/>
                <w:szCs w:val="24"/>
              </w:rPr>
              <w:t>依托</w:t>
            </w:r>
            <w:r>
              <w:rPr>
                <w:rFonts w:hint="eastAsia" w:ascii="Times New Roman" w:hAnsi="Times New Roman" w:eastAsia="宋体" w:cs="Times New Roman"/>
                <w:color w:val="auto"/>
                <w:szCs w:val="24"/>
              </w:rPr>
              <w:t>云南文山铝业有限公司西畴矿业分公司</w:t>
            </w:r>
            <w:r>
              <w:rPr>
                <w:rFonts w:hint="eastAsia" w:ascii="Times New Roman" w:hAnsi="Times New Roman" w:eastAsia="宋体" w:cs="Times New Roman"/>
                <w:color w:val="auto"/>
                <w:szCs w:val="24"/>
                <w:lang w:val="en-US" w:eastAsia="zh-CN"/>
              </w:rPr>
              <w:t>浓缩池处理后排入尾矿库。尾矿库为卖酒坪矿山洗矿厂配套建设工程，库区位于洗矿厂北面的三塘水村附近的洼地内，本项目原料为洗矿厂尾矿，原有尾矿经本项目收集利用后经浓缩池处理后排入尾矿库</w:t>
            </w:r>
            <w:r>
              <w:rPr>
                <w:rFonts w:hint="eastAsia" w:cs="Times New Roman"/>
                <w:color w:val="auto"/>
                <w:szCs w:val="24"/>
                <w:lang w:val="en-US" w:eastAsia="zh-CN"/>
              </w:rPr>
              <w:t>，一定</w:t>
            </w:r>
            <w:r>
              <w:rPr>
                <w:rFonts w:hint="eastAsia"/>
                <w:color w:val="auto"/>
                <w:lang w:val="en-US" w:eastAsia="zh-CN"/>
              </w:rPr>
              <w:t>程度上减少了排入尾矿库尾矿的量，减轻了尾矿堆存压力</w:t>
            </w:r>
            <w:r>
              <w:rPr>
                <w:rFonts w:hint="eastAsia" w:ascii="Times New Roman" w:hAnsi="Times New Roman" w:eastAsia="宋体" w:cs="Times New Roman"/>
                <w:color w:val="auto"/>
                <w:szCs w:val="24"/>
                <w:lang w:val="en-US" w:eastAsia="zh-CN"/>
              </w:rPr>
              <w:t>，尾矿库</w:t>
            </w:r>
            <w:r>
              <w:rPr>
                <w:rFonts w:hint="eastAsia" w:cs="Times New Roman"/>
                <w:color w:val="auto"/>
                <w:szCs w:val="24"/>
                <w:lang w:val="en-US" w:eastAsia="zh-CN"/>
              </w:rPr>
              <w:t>现已</w:t>
            </w:r>
            <w:r>
              <w:rPr>
                <w:rFonts w:hint="eastAsia" w:ascii="Times New Roman" w:hAnsi="Times New Roman" w:eastAsia="宋体" w:cs="Times New Roman"/>
                <w:color w:val="auto"/>
                <w:szCs w:val="24"/>
                <w:lang w:val="en-US" w:eastAsia="zh-CN"/>
              </w:rPr>
              <w:t>堆存336.2万立方米，现剩余有效库容445.3万立方米</w:t>
            </w:r>
            <w:r>
              <w:rPr>
                <w:rFonts w:hint="eastAsia" w:cs="Times New Roman"/>
                <w:color w:val="auto"/>
                <w:szCs w:val="24"/>
                <w:lang w:val="en-US" w:eastAsia="zh-CN"/>
              </w:rPr>
              <w:t>，</w:t>
            </w:r>
            <w:r>
              <w:rPr>
                <w:rFonts w:hint="eastAsia" w:ascii="Times New Roman" w:hAnsi="Times New Roman" w:eastAsia="宋体" w:cs="Times New Roman"/>
                <w:color w:val="auto"/>
                <w:szCs w:val="24"/>
                <w:lang w:val="en-US" w:eastAsia="zh-CN"/>
              </w:rPr>
              <w:t>现有尾矿库库容充足，依托尾矿库各项环保手续齐全。</w:t>
            </w:r>
          </w:p>
          <w:p>
            <w:pPr>
              <w:spacing w:line="360" w:lineRule="auto"/>
              <w:ind w:firstLine="480" w:firstLineChars="200"/>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w:t>
            </w:r>
            <w:r>
              <w:rPr>
                <w:rFonts w:hint="eastAsia" w:cs="Times New Roman"/>
                <w:color w:val="auto"/>
                <w:szCs w:val="24"/>
                <w:lang w:val="en-US" w:eastAsia="zh-CN"/>
              </w:rPr>
              <w:t>2</w:t>
            </w:r>
            <w:r>
              <w:rPr>
                <w:rFonts w:hint="default" w:ascii="Times New Roman" w:hAnsi="Times New Roman" w:eastAsia="宋体" w:cs="Times New Roman"/>
                <w:color w:val="auto"/>
                <w:szCs w:val="24"/>
              </w:rPr>
              <w:t>）生活垃圾</w:t>
            </w:r>
          </w:p>
          <w:p>
            <w:pPr>
              <w:spacing w:line="360" w:lineRule="auto"/>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项目劳动定员</w:t>
            </w:r>
            <w:r>
              <w:rPr>
                <w:rFonts w:hint="eastAsia" w:cs="Times New Roman"/>
                <w:color w:val="auto"/>
                <w:lang w:val="en-US" w:eastAsia="zh-CN"/>
              </w:rPr>
              <w:t>1</w:t>
            </w:r>
            <w:r>
              <w:rPr>
                <w:rFonts w:hint="default" w:ascii="Times New Roman" w:hAnsi="Times New Roman" w:eastAsia="宋体" w:cs="Times New Roman"/>
                <w:color w:val="auto"/>
              </w:rPr>
              <w:t>0人，按照1.0kg/（人·d）计算，则项目工作人员生活垃圾产生量为</w:t>
            </w:r>
            <w:r>
              <w:rPr>
                <w:rFonts w:hint="eastAsia" w:cs="Times New Roman"/>
                <w:color w:val="auto"/>
                <w:lang w:val="en-US" w:eastAsia="zh-CN"/>
              </w:rPr>
              <w:t>1</w:t>
            </w:r>
            <w:r>
              <w:rPr>
                <w:rFonts w:hint="default" w:ascii="Times New Roman" w:hAnsi="Times New Roman" w:eastAsia="宋体" w:cs="Times New Roman"/>
                <w:color w:val="auto"/>
              </w:rPr>
              <w:t>0kg/d，</w:t>
            </w:r>
            <w:r>
              <w:rPr>
                <w:rFonts w:hint="eastAsia" w:cs="Times New Roman"/>
                <w:color w:val="auto"/>
                <w:lang w:val="en-US" w:eastAsia="zh-CN"/>
              </w:rPr>
              <w:t>3.3</w:t>
            </w:r>
            <w:r>
              <w:rPr>
                <w:rFonts w:hint="default" w:ascii="Times New Roman" w:hAnsi="Times New Roman" w:eastAsia="宋体" w:cs="Times New Roman"/>
                <w:color w:val="auto"/>
              </w:rPr>
              <w:t>t/a，生活垃圾集中收集后，由云南文山铝业有限公司西畴矿业分公司清运处置，日产日清。</w:t>
            </w:r>
          </w:p>
          <w:p>
            <w:pPr>
              <w:spacing w:line="360" w:lineRule="auto"/>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w:t>
            </w:r>
            <w:r>
              <w:rPr>
                <w:rFonts w:hint="eastAsia" w:cs="Times New Roman"/>
                <w:color w:val="auto"/>
                <w:lang w:val="en-US" w:eastAsia="zh-CN"/>
              </w:rPr>
              <w:t>3</w:t>
            </w:r>
            <w:r>
              <w:rPr>
                <w:rFonts w:hint="default" w:ascii="Times New Roman" w:hAnsi="Times New Roman" w:eastAsia="宋体" w:cs="Times New Roman"/>
                <w:color w:val="auto"/>
              </w:rPr>
              <w:t>）废机油</w:t>
            </w:r>
          </w:p>
          <w:p>
            <w:pPr>
              <w:spacing w:line="360" w:lineRule="auto"/>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szCs w:val="24"/>
              </w:rPr>
              <w:t>在项目运营期间，设备维修和保养在维修厂进行，生产设备维修和保养时会产生一定量的废机油，产生量约为0.03t/a，根据《国家危险废物名录（2021年）》，废机油属于危险废物，类别为HW08，废物代码为：900-214-08，生产设备维修和保养产生的废机油收集后依托云南文山铝业有限公司西畴矿业分公司的危废暂存间暂存，并</w:t>
            </w:r>
            <w:r>
              <w:rPr>
                <w:rFonts w:hint="eastAsia" w:cs="Times New Roman"/>
                <w:color w:val="auto"/>
                <w:szCs w:val="24"/>
                <w:lang w:val="en-US" w:eastAsia="zh-CN"/>
              </w:rPr>
              <w:t>与</w:t>
            </w:r>
            <w:r>
              <w:rPr>
                <w:rFonts w:hint="default" w:ascii="Times New Roman" w:hAnsi="Times New Roman" w:eastAsia="宋体" w:cs="Times New Roman"/>
                <w:color w:val="auto"/>
                <w:szCs w:val="24"/>
              </w:rPr>
              <w:t>其一同交由文山海创环保科技有限公司处置，因此，本</w:t>
            </w:r>
            <w:r>
              <w:rPr>
                <w:rFonts w:hint="eastAsia" w:cs="Times New Roman"/>
                <w:color w:val="auto"/>
                <w:szCs w:val="24"/>
                <w:lang w:val="en-US" w:eastAsia="zh-CN"/>
              </w:rPr>
              <w:t>项目</w:t>
            </w:r>
            <w:r>
              <w:rPr>
                <w:rFonts w:hint="default" w:ascii="Times New Roman" w:hAnsi="Times New Roman" w:eastAsia="宋体" w:cs="Times New Roman"/>
                <w:color w:val="auto"/>
                <w:szCs w:val="24"/>
              </w:rPr>
              <w:t>不设危废暂存间。</w:t>
            </w:r>
          </w:p>
          <w:p>
            <w:pPr>
              <w:spacing w:line="360" w:lineRule="auto"/>
              <w:ind w:firstLine="480" w:firstLineChars="200"/>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项目固废处置率为100%，对周围环境影响小。</w:t>
            </w:r>
          </w:p>
          <w:p>
            <w:pPr>
              <w:spacing w:line="360" w:lineRule="auto"/>
              <w:ind w:firstLine="481" w:firstLineChars="200"/>
              <w:rPr>
                <w:rFonts w:hint="default" w:ascii="Times New Roman" w:hAnsi="Times New Roman" w:eastAsia="宋体" w:cs="Times New Roman"/>
                <w:b/>
                <w:color w:val="auto"/>
                <w:szCs w:val="24"/>
              </w:rPr>
            </w:pPr>
            <w:r>
              <w:rPr>
                <w:rFonts w:hint="eastAsia" w:cs="Times New Roman"/>
                <w:b/>
                <w:color w:val="auto"/>
                <w:szCs w:val="24"/>
                <w:lang w:val="en-US" w:eastAsia="zh-CN"/>
              </w:rPr>
              <w:t>五</w:t>
            </w:r>
            <w:r>
              <w:rPr>
                <w:rFonts w:hint="default" w:ascii="Times New Roman" w:hAnsi="Times New Roman" w:eastAsia="宋体" w:cs="Times New Roman"/>
                <w:b/>
                <w:color w:val="auto"/>
                <w:szCs w:val="24"/>
              </w:rPr>
              <w:t>、地下水环境影响分析</w:t>
            </w:r>
          </w:p>
          <w:p>
            <w:pPr>
              <w:spacing w:line="360" w:lineRule="auto"/>
              <w:ind w:firstLine="480" w:firstLineChars="200"/>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根据《环境影响评价技术导则 地下水环境》（HJ</w:t>
            </w:r>
            <w:r>
              <w:rPr>
                <w:rFonts w:hint="eastAsia" w:cs="Times New Roman"/>
                <w:color w:val="auto"/>
                <w:szCs w:val="24"/>
                <w:lang w:val="en-US" w:eastAsia="zh-CN"/>
              </w:rPr>
              <w:t xml:space="preserve"> </w:t>
            </w:r>
            <w:r>
              <w:rPr>
                <w:rFonts w:hint="default" w:ascii="Times New Roman" w:hAnsi="Times New Roman" w:eastAsia="宋体" w:cs="Times New Roman"/>
                <w:color w:val="auto"/>
                <w:szCs w:val="24"/>
              </w:rPr>
              <w:t>610-2016）附录A地下水环境影响评价行业分类表，确定本项目行业类别属于</w:t>
            </w:r>
            <w:r>
              <w:rPr>
                <w:rFonts w:hint="eastAsia" w:cs="Times New Roman"/>
                <w:color w:val="auto"/>
                <w:szCs w:val="24"/>
                <w:lang w:eastAsia="zh-CN"/>
              </w:rPr>
              <w:t>“</w:t>
            </w:r>
            <w:r>
              <w:rPr>
                <w:rFonts w:hint="default" w:ascii="Times New Roman" w:hAnsi="Times New Roman" w:eastAsia="宋体" w:cs="Times New Roman"/>
                <w:color w:val="auto"/>
                <w:szCs w:val="24"/>
                <w:lang w:eastAsia="zh-CN"/>
              </w:rPr>
              <w:t>15</w:t>
            </w:r>
            <w:r>
              <w:rPr>
                <w:rFonts w:hint="eastAsia" w:cs="Times New Roman"/>
                <w:color w:val="auto"/>
                <w:szCs w:val="24"/>
                <w:lang w:val="en-US" w:eastAsia="zh-CN"/>
              </w:rPr>
              <w:t>2</w:t>
            </w:r>
            <w:r>
              <w:rPr>
                <w:rFonts w:hint="default" w:ascii="Times New Roman" w:hAnsi="Times New Roman" w:eastAsia="宋体" w:cs="Times New Roman"/>
                <w:color w:val="auto"/>
                <w:szCs w:val="24"/>
                <w:lang w:eastAsia="zh-CN"/>
              </w:rPr>
              <w:t>、工业固体废物（含污泥）集中处置</w:t>
            </w:r>
            <w:r>
              <w:rPr>
                <w:rFonts w:hint="eastAsia" w:cs="Times New Roman"/>
                <w:color w:val="auto"/>
                <w:szCs w:val="24"/>
                <w:lang w:eastAsia="zh-CN"/>
              </w:rPr>
              <w:t>”</w:t>
            </w:r>
            <w:r>
              <w:rPr>
                <w:rFonts w:hint="default" w:ascii="Times New Roman" w:hAnsi="Times New Roman" w:eastAsia="宋体" w:cs="Times New Roman"/>
                <w:color w:val="auto"/>
                <w:szCs w:val="24"/>
                <w:lang w:eastAsia="zh-CN"/>
              </w:rPr>
              <w:t>（</w:t>
            </w:r>
            <w:r>
              <w:rPr>
                <w:rFonts w:hint="eastAsia" w:cs="Times New Roman"/>
                <w:color w:val="auto"/>
                <w:szCs w:val="24"/>
                <w:lang w:val="en-US" w:eastAsia="zh-CN"/>
              </w:rPr>
              <w:t>—</w:t>
            </w:r>
            <w:r>
              <w:rPr>
                <w:rFonts w:hint="default" w:ascii="Times New Roman" w:hAnsi="Times New Roman" w:eastAsia="宋体" w:cs="Times New Roman"/>
                <w:color w:val="auto"/>
                <w:szCs w:val="24"/>
                <w:lang w:eastAsia="zh-CN"/>
              </w:rPr>
              <w:t>）报告表，项目不设地下水评价等级</w:t>
            </w:r>
            <w:r>
              <w:rPr>
                <w:rFonts w:hint="default" w:ascii="Times New Roman" w:hAnsi="Times New Roman" w:eastAsia="宋体" w:cs="Times New Roman"/>
                <w:color w:val="auto"/>
                <w:szCs w:val="24"/>
              </w:rPr>
              <w:t>，可不开展地下水环境影响评价。</w:t>
            </w:r>
          </w:p>
          <w:p>
            <w:pPr>
              <w:spacing w:line="360" w:lineRule="auto"/>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根据《环境影响评价技术导则 地下水环境》（HJ</w:t>
            </w:r>
            <w:r>
              <w:rPr>
                <w:rFonts w:hint="eastAsia" w:cs="Times New Roman"/>
                <w:color w:val="auto"/>
                <w:lang w:val="en-US" w:eastAsia="zh-CN"/>
              </w:rPr>
              <w:t xml:space="preserve"> </w:t>
            </w:r>
            <w:r>
              <w:rPr>
                <w:rFonts w:hint="default" w:ascii="Times New Roman" w:hAnsi="Times New Roman" w:eastAsia="宋体" w:cs="Times New Roman"/>
                <w:color w:val="auto"/>
                <w:lang w:val="en-US" w:eastAsia="zh-CN"/>
              </w:rPr>
              <w:t>610-2016），本项目地下水环境防护措施如下：</w:t>
            </w:r>
          </w:p>
          <w:p>
            <w:pPr>
              <w:spacing w:line="360" w:lineRule="auto"/>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（1）源头控制措施</w:t>
            </w:r>
          </w:p>
          <w:p>
            <w:pPr>
              <w:spacing w:line="360" w:lineRule="auto"/>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①本项目生产过程废水采用浓密罐浓缩沉淀后，全部返回各环节循环使用，不外排</w:t>
            </w:r>
            <w:r>
              <w:rPr>
                <w:rFonts w:hint="eastAsia" w:cs="Times New Roman"/>
                <w:color w:val="auto"/>
                <w:lang w:val="en-US" w:eastAsia="zh-CN"/>
              </w:rPr>
              <w:t>。</w:t>
            </w:r>
          </w:p>
          <w:p>
            <w:pPr>
              <w:spacing w:line="360" w:lineRule="auto"/>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②对浓密罐、过滤机等设备所在区域，地面采用混凝土铺砌硬化，同时加强设备维护，防止漏油现象发生。</w:t>
            </w:r>
          </w:p>
          <w:p>
            <w:pPr>
              <w:spacing w:line="360" w:lineRule="auto"/>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③浓密罐、高位水池以及选矿各环节中的各管道要定期巡查，避免漫池、破裂，减少跑冒滴漏。</w:t>
            </w:r>
          </w:p>
          <w:p>
            <w:pPr>
              <w:spacing w:line="360" w:lineRule="auto"/>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（2）分区防控措施</w:t>
            </w:r>
          </w:p>
          <w:p>
            <w:pPr>
              <w:spacing w:line="360" w:lineRule="auto"/>
              <w:ind w:firstLine="480" w:firstLineChars="20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重点防渗区：本次尾矿综合利用项目</w:t>
            </w:r>
            <w:r>
              <w:rPr>
                <w:rFonts w:hint="eastAsia" w:cs="Times New Roman"/>
                <w:color w:val="auto"/>
                <w:lang w:val="en-US" w:eastAsia="zh-CN"/>
              </w:rPr>
              <w:t>在</w:t>
            </w:r>
            <w:r>
              <w:rPr>
                <w:rFonts w:hint="default" w:ascii="Times New Roman" w:hAnsi="Times New Roman" w:eastAsia="宋体" w:cs="Times New Roman"/>
                <w:color w:val="auto"/>
                <w:lang w:val="en-US" w:eastAsia="zh-CN"/>
              </w:rPr>
              <w:t>云南文山铝业有限公司西畴矿业分公司</w:t>
            </w:r>
            <w:r>
              <w:rPr>
                <w:rFonts w:hint="eastAsia" w:cs="Times New Roman"/>
                <w:color w:val="auto"/>
                <w:lang w:val="en-US" w:eastAsia="zh-CN"/>
              </w:rPr>
              <w:t>洗矿厂场地内建设</w:t>
            </w:r>
            <w:r>
              <w:rPr>
                <w:rFonts w:hint="default" w:ascii="Times New Roman" w:hAnsi="Times New Roman" w:eastAsia="宋体" w:cs="Times New Roman"/>
                <w:color w:val="auto"/>
                <w:lang w:val="en-US" w:eastAsia="zh-CN"/>
              </w:rPr>
              <w:t>，云南文山铝业有限公司西畴矿业分公司</w:t>
            </w:r>
            <w:r>
              <w:rPr>
                <w:rFonts w:hint="eastAsia" w:cs="Times New Roman"/>
                <w:color w:val="auto"/>
                <w:lang w:val="en-US" w:eastAsia="zh-CN"/>
              </w:rPr>
              <w:t>选矿厂</w:t>
            </w:r>
            <w:r>
              <w:rPr>
                <w:rFonts w:hint="default" w:ascii="Times New Roman" w:hAnsi="Times New Roman" w:eastAsia="宋体" w:cs="Times New Roman"/>
                <w:color w:val="auto"/>
                <w:sz w:val="24"/>
                <w:szCs w:val="24"/>
                <w:highlight w:val="none"/>
                <w:lang w:val="en-US" w:eastAsia="zh-CN"/>
              </w:rPr>
              <w:t>防渗体系完备、投入运行后未发生</w:t>
            </w:r>
            <w:r>
              <w:rPr>
                <w:rFonts w:hint="eastAsia" w:cs="Times New Roman"/>
                <w:color w:val="auto"/>
                <w:sz w:val="24"/>
                <w:szCs w:val="24"/>
                <w:highlight w:val="none"/>
                <w:lang w:val="en-US" w:eastAsia="zh-CN"/>
              </w:rPr>
              <w:t>渗水污染</w:t>
            </w:r>
            <w:r>
              <w:rPr>
                <w:rFonts w:hint="default" w:ascii="Times New Roman" w:hAnsi="Times New Roman" w:eastAsia="宋体" w:cs="Times New Roman"/>
                <w:color w:val="auto"/>
                <w:sz w:val="24"/>
                <w:szCs w:val="24"/>
                <w:highlight w:val="none"/>
                <w:lang w:val="en-US" w:eastAsia="zh-CN"/>
              </w:rPr>
              <w:t>情况；本项目</w:t>
            </w:r>
            <w:r>
              <w:rPr>
                <w:rFonts w:hint="default" w:ascii="Times New Roman" w:hAnsi="Times New Roman" w:eastAsia="宋体" w:cs="Times New Roman"/>
                <w:color w:val="auto"/>
                <w:lang w:val="en-US" w:eastAsia="zh-CN"/>
              </w:rPr>
              <w:t>危险废物暂存依托云南文山铝业有限公司西畴矿业分公司已设置的危险废物暂存间，不新增危废暂存间，因此不设置重点防渗区。</w:t>
            </w:r>
          </w:p>
          <w:p>
            <w:pPr>
              <w:spacing w:line="360" w:lineRule="auto"/>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一般防渗区：主要的废水浓缩脱水系统所在车间、</w:t>
            </w:r>
            <w:r>
              <w:rPr>
                <w:rFonts w:hint="eastAsia" w:cs="Times New Roman"/>
                <w:color w:val="auto"/>
                <w:lang w:val="en-US" w:eastAsia="zh-CN"/>
              </w:rPr>
              <w:t>成品堆场</w:t>
            </w:r>
            <w:r>
              <w:rPr>
                <w:rFonts w:hint="default" w:ascii="Times New Roman" w:hAnsi="Times New Roman" w:eastAsia="宋体" w:cs="Times New Roman"/>
                <w:color w:val="auto"/>
                <w:lang w:val="en-US" w:eastAsia="zh-CN"/>
              </w:rPr>
              <w:t>均设置为一般防渗区，减少跑冒滴漏影响；防渗达到的技术要求为等效粘土防渗层Mb≥1.5m，K＜1.0×10</w:t>
            </w:r>
            <w:r>
              <w:rPr>
                <w:rFonts w:hint="default" w:ascii="Times New Roman" w:hAnsi="Times New Roman" w:eastAsia="宋体" w:cs="Times New Roman"/>
                <w:color w:val="auto"/>
                <w:vertAlign w:val="superscript"/>
                <w:lang w:val="en-US" w:eastAsia="zh-CN"/>
              </w:rPr>
              <w:t>-7</w:t>
            </w:r>
            <w:r>
              <w:rPr>
                <w:rFonts w:hint="default" w:ascii="Times New Roman" w:hAnsi="Times New Roman" w:eastAsia="宋体" w:cs="Times New Roman"/>
                <w:color w:val="auto"/>
                <w:lang w:val="en-US" w:eastAsia="zh-CN"/>
              </w:rPr>
              <w:t>cm/s；简单防渗区：依托</w:t>
            </w:r>
            <w:r>
              <w:rPr>
                <w:rFonts w:hint="default" w:ascii="Times New Roman" w:hAnsi="Times New Roman" w:eastAsia="宋体" w:cs="Times New Roman"/>
                <w:color w:val="auto"/>
                <w:szCs w:val="21"/>
              </w:rPr>
              <w:t>云南文山铝业有限公司西畴矿业分公司</w:t>
            </w:r>
            <w:r>
              <w:rPr>
                <w:rFonts w:hint="default" w:ascii="Times New Roman" w:hAnsi="Times New Roman" w:eastAsia="宋体" w:cs="Times New Roman"/>
                <w:color w:val="auto"/>
                <w:lang w:val="en-US" w:eastAsia="zh-CN"/>
              </w:rPr>
              <w:t>道路、原料堆放场、办公生活区、高位水池设置为简单防渗区，优先采用混凝土进行硬化。</w:t>
            </w:r>
          </w:p>
          <w:p>
            <w:pPr>
              <w:keepNext w:val="0"/>
              <w:keepLines w:val="0"/>
              <w:pageBreakBefore w:val="0"/>
              <w:kinsoku/>
              <w:wordWrap/>
              <w:overflowPunct/>
              <w:topLinePunct w:val="0"/>
              <w:autoSpaceDE/>
              <w:autoSpaceDN/>
              <w:bidi w:val="0"/>
              <w:spacing w:line="360" w:lineRule="auto"/>
              <w:ind w:leftChars="0" w:right="0" w:firstLine="480" w:firstLineChars="200"/>
              <w:textAlignment w:val="auto"/>
              <w:rPr>
                <w:rFonts w:hint="eastAsia" w:eastAsia="宋体" w:cs="Times New Roman"/>
                <w:b/>
                <w:bCs/>
                <w:color w:val="auto"/>
                <w:sz w:val="24"/>
                <w:lang w:val="en-US" w:eastAsia="zh-CN"/>
              </w:rPr>
            </w:pPr>
            <w:r>
              <w:rPr>
                <w:rFonts w:hint="default" w:ascii="Times New Roman" w:hAnsi="Times New Roman" w:eastAsia="宋体" w:cs="Times New Roman"/>
                <w:color w:val="auto"/>
                <w:lang w:val="en-US" w:eastAsia="zh-CN"/>
              </w:rPr>
              <w:t>（3）日常生产期间加强设备和水池管理，尽可能避免溢池发生同时减少跑冒滴漏</w:t>
            </w:r>
            <w:r>
              <w:rPr>
                <w:rFonts w:hint="eastAsia" w:cs="Times New Roman"/>
                <w:color w:val="auto"/>
                <w:lang w:val="en-US" w:eastAsia="zh-CN"/>
              </w:rPr>
              <w:t>。</w:t>
            </w:r>
          </w:p>
          <w:p>
            <w:pPr>
              <w:spacing w:line="360" w:lineRule="auto"/>
              <w:ind w:firstLine="481" w:firstLineChars="200"/>
              <w:rPr>
                <w:rFonts w:hint="default" w:ascii="Times New Roman" w:hAnsi="Times New Roman" w:eastAsia="宋体" w:cs="Times New Roman"/>
                <w:b/>
                <w:color w:val="auto"/>
                <w:szCs w:val="24"/>
              </w:rPr>
            </w:pPr>
            <w:r>
              <w:rPr>
                <w:rFonts w:hint="eastAsia" w:cs="Times New Roman"/>
                <w:b/>
                <w:color w:val="auto"/>
                <w:szCs w:val="24"/>
                <w:lang w:val="en-US" w:eastAsia="zh-CN"/>
              </w:rPr>
              <w:t>六</w:t>
            </w:r>
            <w:r>
              <w:rPr>
                <w:rFonts w:hint="default" w:ascii="Times New Roman" w:hAnsi="Times New Roman" w:eastAsia="宋体" w:cs="Times New Roman"/>
                <w:b/>
                <w:color w:val="auto"/>
                <w:szCs w:val="24"/>
              </w:rPr>
              <w:t>、土壤影响评价</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根据《环境影响评价技术导则 土壤环境（</w:t>
            </w:r>
            <w:r>
              <w:rPr>
                <w:rFonts w:hint="eastAsia" w:cs="Times New Roman"/>
                <w:color w:val="auto"/>
                <w:szCs w:val="24"/>
                <w:lang w:val="en-US" w:eastAsia="zh-CN"/>
              </w:rPr>
              <w:t>试行</w:t>
            </w:r>
            <w:r>
              <w:rPr>
                <w:rFonts w:hint="default" w:ascii="Times New Roman" w:hAnsi="Times New Roman" w:eastAsia="宋体" w:cs="Times New Roman"/>
                <w:color w:val="auto"/>
                <w:szCs w:val="24"/>
              </w:rPr>
              <w:t>）》（HJ</w:t>
            </w:r>
            <w:r>
              <w:rPr>
                <w:rFonts w:hint="eastAsia" w:cs="Times New Roman"/>
                <w:color w:val="auto"/>
                <w:szCs w:val="24"/>
                <w:lang w:val="en-US" w:eastAsia="zh-CN"/>
              </w:rPr>
              <w:t xml:space="preserve"> </w:t>
            </w:r>
            <w:r>
              <w:rPr>
                <w:rFonts w:hint="default" w:ascii="Times New Roman" w:hAnsi="Times New Roman" w:eastAsia="宋体" w:cs="Times New Roman"/>
                <w:color w:val="auto"/>
                <w:szCs w:val="24"/>
              </w:rPr>
              <w:t>964-2018），土壤环境影响评价等级可根据下表确定。</w:t>
            </w:r>
          </w:p>
          <w:p>
            <w:pPr>
              <w:pStyle w:val="18"/>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表4-</w:t>
            </w:r>
            <w:r>
              <w:rPr>
                <w:rFonts w:hint="eastAsia" w:ascii="Times New Roman" w:hAnsi="Times New Roman" w:eastAsia="宋体" w:cs="Times New Roman"/>
                <w:b/>
                <w:bCs/>
                <w:color w:val="auto"/>
                <w:sz w:val="24"/>
                <w:szCs w:val="24"/>
                <w:lang w:val="en-US" w:eastAsia="zh-CN"/>
              </w:rPr>
              <w:t>7</w:t>
            </w:r>
            <w:r>
              <w:rPr>
                <w:rFonts w:hint="default" w:ascii="Times New Roman" w:hAnsi="Times New Roman" w:eastAsia="宋体" w:cs="Times New Roman"/>
                <w:b/>
                <w:bCs/>
                <w:color w:val="auto"/>
                <w:sz w:val="24"/>
                <w:szCs w:val="24"/>
              </w:rPr>
              <w:t xml:space="preserve">  土壤环境评价工作等级分级表</w:t>
            </w:r>
          </w:p>
          <w:tbl>
            <w:tblPr>
              <w:tblStyle w:val="36"/>
              <w:tblW w:w="87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44"/>
              <w:gridCol w:w="811"/>
              <w:gridCol w:w="811"/>
              <w:gridCol w:w="813"/>
              <w:gridCol w:w="811"/>
              <w:gridCol w:w="811"/>
              <w:gridCol w:w="815"/>
              <w:gridCol w:w="737"/>
              <w:gridCol w:w="737"/>
              <w:gridCol w:w="7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 w:hRule="atLeast"/>
                <w:jc w:val="center"/>
              </w:trPr>
              <w:tc>
                <w:tcPr>
                  <w:tcW w:w="1644" w:type="dxa"/>
                  <w:vMerge w:val="restart"/>
                  <w:vAlign w:val="center"/>
                </w:tcPr>
                <w:p>
                  <w:pPr>
                    <w:pStyle w:val="115"/>
                    <w:rPr>
                      <w:rFonts w:hint="default" w:ascii="Times New Roman" w:hAnsi="Times New Roman" w:eastAsia="宋体" w:cs="Times New Roman"/>
                      <w:color w:val="auto"/>
                      <w:kern w:val="0"/>
                      <w:sz w:val="21"/>
                      <w:szCs w:val="21"/>
                      <w:lang w:val="en-US" w:bidi="ar-SA"/>
                    </w:rPr>
                  </w:pPr>
                  <w:r>
                    <w:rPr>
                      <w:rFonts w:hint="default" w:ascii="Times New Roman" w:hAnsi="Times New Roman" w:eastAsia="宋体" w:cs="Times New Roman"/>
                      <w:color w:val="auto"/>
                      <w:kern w:val="0"/>
                      <w:sz w:val="21"/>
                      <w:szCs w:val="21"/>
                      <w:lang w:val="en-US" w:bidi="ar-SA"/>
                    </w:rPr>
                    <w:t>项目类别</w:t>
                  </w:r>
                </w:p>
                <w:p>
                  <w:pPr>
                    <w:pStyle w:val="115"/>
                    <w:rPr>
                      <w:rFonts w:hint="default" w:ascii="Times New Roman" w:hAnsi="Times New Roman" w:eastAsia="宋体" w:cs="Times New Roman"/>
                      <w:color w:val="auto"/>
                      <w:kern w:val="0"/>
                      <w:sz w:val="21"/>
                      <w:szCs w:val="21"/>
                      <w:lang w:val="en-US" w:bidi="ar-SA"/>
                    </w:rPr>
                  </w:pPr>
                  <w:r>
                    <w:rPr>
                      <w:rFonts w:hint="default" w:ascii="Times New Roman" w:hAnsi="Times New Roman" w:eastAsia="宋体" w:cs="Times New Roman"/>
                      <w:color w:val="auto"/>
                      <w:kern w:val="0"/>
                      <w:sz w:val="21"/>
                      <w:szCs w:val="21"/>
                      <w:lang w:val="en-US" w:bidi="ar-SA"/>
                    </w:rPr>
                    <w:t>环境敏感程度</w:t>
                  </w:r>
                </w:p>
              </w:tc>
              <w:tc>
                <w:tcPr>
                  <w:tcW w:w="2435" w:type="dxa"/>
                  <w:gridSpan w:val="3"/>
                  <w:vAlign w:val="center"/>
                </w:tcPr>
                <w:p>
                  <w:pPr>
                    <w:pStyle w:val="115"/>
                    <w:rPr>
                      <w:rFonts w:hint="default" w:ascii="Times New Roman" w:hAnsi="Times New Roman" w:eastAsia="宋体" w:cs="Times New Roman"/>
                      <w:color w:val="auto"/>
                      <w:kern w:val="0"/>
                      <w:sz w:val="21"/>
                      <w:szCs w:val="21"/>
                      <w:lang w:val="en-US" w:bidi="ar-SA"/>
                    </w:rPr>
                  </w:pPr>
                  <w:r>
                    <w:rPr>
                      <w:rFonts w:hint="default" w:ascii="Times New Roman" w:hAnsi="Times New Roman" w:eastAsia="宋体" w:cs="Times New Roman"/>
                      <w:color w:val="auto"/>
                      <w:kern w:val="0"/>
                      <w:sz w:val="21"/>
                      <w:szCs w:val="21"/>
                      <w:lang w:val="en-US" w:bidi="ar-SA"/>
                    </w:rPr>
                    <w:t>Ⅰ类项目</w:t>
                  </w:r>
                </w:p>
              </w:tc>
              <w:tc>
                <w:tcPr>
                  <w:tcW w:w="2437" w:type="dxa"/>
                  <w:gridSpan w:val="3"/>
                  <w:vAlign w:val="center"/>
                </w:tcPr>
                <w:p>
                  <w:pPr>
                    <w:pStyle w:val="115"/>
                    <w:rPr>
                      <w:rFonts w:hint="default" w:ascii="Times New Roman" w:hAnsi="Times New Roman" w:eastAsia="宋体" w:cs="Times New Roman"/>
                      <w:color w:val="auto"/>
                      <w:kern w:val="0"/>
                      <w:sz w:val="21"/>
                      <w:szCs w:val="21"/>
                      <w:lang w:val="en-US" w:bidi="ar-SA"/>
                    </w:rPr>
                  </w:pPr>
                  <w:r>
                    <w:rPr>
                      <w:rFonts w:hint="default" w:ascii="Times New Roman" w:hAnsi="Times New Roman" w:eastAsia="宋体" w:cs="Times New Roman"/>
                      <w:color w:val="auto"/>
                      <w:kern w:val="0"/>
                      <w:sz w:val="21"/>
                      <w:szCs w:val="21"/>
                      <w:lang w:val="en-US" w:bidi="ar-SA"/>
                    </w:rPr>
                    <w:t>Ⅱ类项目</w:t>
                  </w:r>
                </w:p>
              </w:tc>
              <w:tc>
                <w:tcPr>
                  <w:tcW w:w="2212" w:type="dxa"/>
                  <w:gridSpan w:val="3"/>
                  <w:vAlign w:val="center"/>
                </w:tcPr>
                <w:p>
                  <w:pPr>
                    <w:pStyle w:val="115"/>
                    <w:rPr>
                      <w:rFonts w:hint="default" w:ascii="Times New Roman" w:hAnsi="Times New Roman" w:eastAsia="宋体" w:cs="Times New Roman"/>
                      <w:color w:val="auto"/>
                      <w:kern w:val="0"/>
                      <w:sz w:val="21"/>
                      <w:szCs w:val="21"/>
                      <w:lang w:val="en-US" w:bidi="ar-SA"/>
                    </w:rPr>
                  </w:pPr>
                  <w:r>
                    <w:rPr>
                      <w:rFonts w:hint="default" w:ascii="Times New Roman" w:hAnsi="Times New Roman" w:eastAsia="宋体" w:cs="Times New Roman"/>
                      <w:color w:val="auto"/>
                      <w:kern w:val="0"/>
                      <w:sz w:val="21"/>
                      <w:szCs w:val="21"/>
                      <w:lang w:val="en-US" w:bidi="ar-SA"/>
                    </w:rPr>
                    <w:t>Ⅲ类项目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5" w:hRule="atLeast"/>
                <w:jc w:val="center"/>
              </w:trPr>
              <w:tc>
                <w:tcPr>
                  <w:tcW w:w="1644" w:type="dxa"/>
                  <w:vMerge w:val="continue"/>
                  <w:vAlign w:val="center"/>
                </w:tcPr>
                <w:p>
                  <w:pPr>
                    <w:pStyle w:val="115"/>
                    <w:rPr>
                      <w:rFonts w:hint="default" w:ascii="Times New Roman" w:hAnsi="Times New Roman" w:eastAsia="宋体" w:cs="Times New Roman"/>
                      <w:color w:val="auto"/>
                      <w:kern w:val="0"/>
                      <w:sz w:val="21"/>
                      <w:szCs w:val="21"/>
                      <w:lang w:val="en-US" w:bidi="ar-SA"/>
                    </w:rPr>
                  </w:pPr>
                </w:p>
              </w:tc>
              <w:tc>
                <w:tcPr>
                  <w:tcW w:w="811" w:type="dxa"/>
                  <w:vAlign w:val="center"/>
                </w:tcPr>
                <w:p>
                  <w:pPr>
                    <w:pStyle w:val="115"/>
                    <w:rPr>
                      <w:rFonts w:hint="default" w:ascii="Times New Roman" w:hAnsi="Times New Roman" w:eastAsia="宋体" w:cs="Times New Roman"/>
                      <w:color w:val="auto"/>
                      <w:kern w:val="0"/>
                      <w:sz w:val="21"/>
                      <w:szCs w:val="21"/>
                      <w:lang w:val="en-US" w:bidi="ar-SA"/>
                    </w:rPr>
                  </w:pPr>
                  <w:r>
                    <w:rPr>
                      <w:rFonts w:hint="default" w:ascii="Times New Roman" w:hAnsi="Times New Roman" w:eastAsia="宋体" w:cs="Times New Roman"/>
                      <w:color w:val="auto"/>
                      <w:kern w:val="0"/>
                      <w:sz w:val="21"/>
                      <w:szCs w:val="21"/>
                      <w:lang w:val="en-US" w:bidi="ar-SA"/>
                    </w:rPr>
                    <w:t>大</w:t>
                  </w:r>
                </w:p>
              </w:tc>
              <w:tc>
                <w:tcPr>
                  <w:tcW w:w="811" w:type="dxa"/>
                  <w:vAlign w:val="center"/>
                </w:tcPr>
                <w:p>
                  <w:pPr>
                    <w:pStyle w:val="115"/>
                    <w:rPr>
                      <w:rFonts w:hint="default" w:ascii="Times New Roman" w:hAnsi="Times New Roman" w:eastAsia="宋体" w:cs="Times New Roman"/>
                      <w:color w:val="auto"/>
                      <w:kern w:val="0"/>
                      <w:sz w:val="21"/>
                      <w:szCs w:val="21"/>
                      <w:lang w:val="en-US" w:bidi="ar-SA"/>
                    </w:rPr>
                  </w:pPr>
                  <w:r>
                    <w:rPr>
                      <w:rFonts w:hint="default" w:ascii="Times New Roman" w:hAnsi="Times New Roman" w:eastAsia="宋体" w:cs="Times New Roman"/>
                      <w:color w:val="auto"/>
                      <w:kern w:val="0"/>
                      <w:sz w:val="21"/>
                      <w:szCs w:val="21"/>
                      <w:lang w:val="en-US" w:bidi="ar-SA"/>
                    </w:rPr>
                    <w:t>中</w:t>
                  </w:r>
                </w:p>
              </w:tc>
              <w:tc>
                <w:tcPr>
                  <w:tcW w:w="813" w:type="dxa"/>
                  <w:vAlign w:val="center"/>
                </w:tcPr>
                <w:p>
                  <w:pPr>
                    <w:pStyle w:val="115"/>
                    <w:rPr>
                      <w:rFonts w:hint="default" w:ascii="Times New Roman" w:hAnsi="Times New Roman" w:eastAsia="宋体" w:cs="Times New Roman"/>
                      <w:color w:val="auto"/>
                      <w:kern w:val="0"/>
                      <w:sz w:val="21"/>
                      <w:szCs w:val="21"/>
                      <w:lang w:val="en-US" w:bidi="ar-SA"/>
                    </w:rPr>
                  </w:pPr>
                  <w:r>
                    <w:rPr>
                      <w:rFonts w:hint="default" w:ascii="Times New Roman" w:hAnsi="Times New Roman" w:eastAsia="宋体" w:cs="Times New Roman"/>
                      <w:color w:val="auto"/>
                      <w:kern w:val="0"/>
                      <w:sz w:val="21"/>
                      <w:szCs w:val="21"/>
                      <w:lang w:val="en-US" w:bidi="ar-SA"/>
                    </w:rPr>
                    <w:t>小</w:t>
                  </w:r>
                </w:p>
              </w:tc>
              <w:tc>
                <w:tcPr>
                  <w:tcW w:w="811" w:type="dxa"/>
                  <w:vAlign w:val="center"/>
                </w:tcPr>
                <w:p>
                  <w:pPr>
                    <w:pStyle w:val="115"/>
                    <w:rPr>
                      <w:rFonts w:hint="default" w:ascii="Times New Roman" w:hAnsi="Times New Roman" w:eastAsia="宋体" w:cs="Times New Roman"/>
                      <w:color w:val="auto"/>
                      <w:kern w:val="0"/>
                      <w:sz w:val="21"/>
                      <w:szCs w:val="21"/>
                      <w:lang w:val="en-US" w:bidi="ar-SA"/>
                    </w:rPr>
                  </w:pPr>
                  <w:r>
                    <w:rPr>
                      <w:rFonts w:hint="default" w:ascii="Times New Roman" w:hAnsi="Times New Roman" w:eastAsia="宋体" w:cs="Times New Roman"/>
                      <w:color w:val="auto"/>
                      <w:kern w:val="0"/>
                      <w:sz w:val="21"/>
                      <w:szCs w:val="21"/>
                      <w:lang w:val="en-US" w:bidi="ar-SA"/>
                    </w:rPr>
                    <w:t>大</w:t>
                  </w:r>
                </w:p>
              </w:tc>
              <w:tc>
                <w:tcPr>
                  <w:tcW w:w="811" w:type="dxa"/>
                  <w:vAlign w:val="center"/>
                </w:tcPr>
                <w:p>
                  <w:pPr>
                    <w:pStyle w:val="115"/>
                    <w:rPr>
                      <w:rFonts w:hint="default" w:ascii="Times New Roman" w:hAnsi="Times New Roman" w:eastAsia="宋体" w:cs="Times New Roman"/>
                      <w:color w:val="auto"/>
                      <w:kern w:val="0"/>
                      <w:sz w:val="21"/>
                      <w:szCs w:val="21"/>
                      <w:lang w:val="en-US" w:bidi="ar-SA"/>
                    </w:rPr>
                  </w:pPr>
                  <w:r>
                    <w:rPr>
                      <w:rFonts w:hint="default" w:ascii="Times New Roman" w:hAnsi="Times New Roman" w:eastAsia="宋体" w:cs="Times New Roman"/>
                      <w:color w:val="auto"/>
                      <w:kern w:val="0"/>
                      <w:sz w:val="21"/>
                      <w:szCs w:val="21"/>
                      <w:lang w:val="en-US" w:bidi="ar-SA"/>
                    </w:rPr>
                    <w:t>中</w:t>
                  </w:r>
                </w:p>
              </w:tc>
              <w:tc>
                <w:tcPr>
                  <w:tcW w:w="815" w:type="dxa"/>
                  <w:vAlign w:val="center"/>
                </w:tcPr>
                <w:p>
                  <w:pPr>
                    <w:pStyle w:val="115"/>
                    <w:rPr>
                      <w:rFonts w:hint="default" w:ascii="Times New Roman" w:hAnsi="Times New Roman" w:eastAsia="宋体" w:cs="Times New Roman"/>
                      <w:color w:val="auto"/>
                      <w:kern w:val="0"/>
                      <w:sz w:val="21"/>
                      <w:szCs w:val="21"/>
                      <w:lang w:val="en-US" w:bidi="ar-SA"/>
                    </w:rPr>
                  </w:pPr>
                  <w:r>
                    <w:rPr>
                      <w:rFonts w:hint="default" w:ascii="Times New Roman" w:hAnsi="Times New Roman" w:eastAsia="宋体" w:cs="Times New Roman"/>
                      <w:color w:val="auto"/>
                      <w:kern w:val="0"/>
                      <w:sz w:val="21"/>
                      <w:szCs w:val="21"/>
                      <w:lang w:val="en-US" w:bidi="ar-SA"/>
                    </w:rPr>
                    <w:t>小</w:t>
                  </w:r>
                </w:p>
              </w:tc>
              <w:tc>
                <w:tcPr>
                  <w:tcW w:w="737" w:type="dxa"/>
                  <w:vAlign w:val="center"/>
                </w:tcPr>
                <w:p>
                  <w:pPr>
                    <w:pStyle w:val="115"/>
                    <w:rPr>
                      <w:rFonts w:hint="default" w:ascii="Times New Roman" w:hAnsi="Times New Roman" w:eastAsia="宋体" w:cs="Times New Roman"/>
                      <w:color w:val="auto"/>
                      <w:kern w:val="0"/>
                      <w:sz w:val="21"/>
                      <w:szCs w:val="21"/>
                      <w:lang w:val="en-US" w:bidi="ar-SA"/>
                    </w:rPr>
                  </w:pPr>
                  <w:r>
                    <w:rPr>
                      <w:rFonts w:hint="default" w:ascii="Times New Roman" w:hAnsi="Times New Roman" w:eastAsia="宋体" w:cs="Times New Roman"/>
                      <w:color w:val="auto"/>
                      <w:kern w:val="0"/>
                      <w:sz w:val="21"/>
                      <w:szCs w:val="21"/>
                      <w:lang w:val="en-US" w:bidi="ar-SA"/>
                    </w:rPr>
                    <w:t>大</w:t>
                  </w:r>
                </w:p>
              </w:tc>
              <w:tc>
                <w:tcPr>
                  <w:tcW w:w="737" w:type="dxa"/>
                  <w:tcBorders>
                    <w:bottom w:val="single" w:color="000000" w:sz="6" w:space="0"/>
                  </w:tcBorders>
                  <w:vAlign w:val="center"/>
                </w:tcPr>
                <w:p>
                  <w:pPr>
                    <w:pStyle w:val="115"/>
                    <w:rPr>
                      <w:rFonts w:hint="default" w:ascii="Times New Roman" w:hAnsi="Times New Roman" w:eastAsia="宋体" w:cs="Times New Roman"/>
                      <w:color w:val="auto"/>
                      <w:kern w:val="0"/>
                      <w:sz w:val="21"/>
                      <w:szCs w:val="21"/>
                      <w:lang w:val="en-US" w:bidi="ar-SA"/>
                    </w:rPr>
                  </w:pPr>
                  <w:r>
                    <w:rPr>
                      <w:rFonts w:hint="default" w:ascii="Times New Roman" w:hAnsi="Times New Roman" w:eastAsia="宋体" w:cs="Times New Roman"/>
                      <w:color w:val="auto"/>
                      <w:kern w:val="0"/>
                      <w:sz w:val="21"/>
                      <w:szCs w:val="21"/>
                      <w:lang w:val="en-US" w:bidi="ar-SA"/>
                    </w:rPr>
                    <w:t>中</w:t>
                  </w:r>
                </w:p>
              </w:tc>
              <w:tc>
                <w:tcPr>
                  <w:tcW w:w="738" w:type="dxa"/>
                  <w:vAlign w:val="center"/>
                </w:tcPr>
                <w:p>
                  <w:pPr>
                    <w:pStyle w:val="115"/>
                    <w:rPr>
                      <w:rFonts w:hint="default" w:ascii="Times New Roman" w:hAnsi="Times New Roman" w:eastAsia="宋体" w:cs="Times New Roman"/>
                      <w:color w:val="auto"/>
                      <w:kern w:val="0"/>
                      <w:sz w:val="21"/>
                      <w:szCs w:val="21"/>
                      <w:lang w:val="en-US" w:bidi="ar-SA"/>
                    </w:rPr>
                  </w:pPr>
                  <w:r>
                    <w:rPr>
                      <w:rFonts w:hint="default" w:ascii="Times New Roman" w:hAnsi="Times New Roman" w:eastAsia="宋体" w:cs="Times New Roman"/>
                      <w:color w:val="auto"/>
                      <w:kern w:val="0"/>
                      <w:sz w:val="21"/>
                      <w:szCs w:val="21"/>
                      <w:lang w:val="en-US" w:bidi="ar-SA"/>
                    </w:rPr>
                    <w:t>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 w:hRule="atLeast"/>
                <w:jc w:val="center"/>
              </w:trPr>
              <w:tc>
                <w:tcPr>
                  <w:tcW w:w="1644" w:type="dxa"/>
                  <w:vAlign w:val="center"/>
                </w:tcPr>
                <w:p>
                  <w:pPr>
                    <w:pStyle w:val="115"/>
                    <w:rPr>
                      <w:rFonts w:hint="default" w:ascii="Times New Roman" w:hAnsi="Times New Roman" w:eastAsia="宋体" w:cs="Times New Roman"/>
                      <w:color w:val="auto"/>
                      <w:kern w:val="0"/>
                      <w:sz w:val="21"/>
                      <w:szCs w:val="21"/>
                      <w:lang w:val="en-US" w:bidi="ar-SA"/>
                    </w:rPr>
                  </w:pPr>
                  <w:r>
                    <w:rPr>
                      <w:rFonts w:hint="default" w:ascii="Times New Roman" w:hAnsi="Times New Roman" w:eastAsia="宋体" w:cs="Times New Roman"/>
                      <w:color w:val="auto"/>
                      <w:kern w:val="0"/>
                      <w:sz w:val="21"/>
                      <w:szCs w:val="21"/>
                      <w:lang w:val="en-US" w:bidi="ar-SA"/>
                    </w:rPr>
                    <w:t>敏感</w:t>
                  </w:r>
                </w:p>
              </w:tc>
              <w:tc>
                <w:tcPr>
                  <w:tcW w:w="811" w:type="dxa"/>
                  <w:vAlign w:val="center"/>
                </w:tcPr>
                <w:p>
                  <w:pPr>
                    <w:pStyle w:val="115"/>
                    <w:rPr>
                      <w:rFonts w:hint="default" w:ascii="Times New Roman" w:hAnsi="Times New Roman" w:eastAsia="宋体" w:cs="Times New Roman"/>
                      <w:color w:val="auto"/>
                      <w:kern w:val="0"/>
                      <w:sz w:val="21"/>
                      <w:szCs w:val="21"/>
                      <w:lang w:val="en-US" w:bidi="ar-SA"/>
                    </w:rPr>
                  </w:pPr>
                  <w:r>
                    <w:rPr>
                      <w:rFonts w:hint="default" w:ascii="Times New Roman" w:hAnsi="Times New Roman" w:eastAsia="宋体" w:cs="Times New Roman"/>
                      <w:color w:val="auto"/>
                      <w:kern w:val="0"/>
                      <w:sz w:val="21"/>
                      <w:szCs w:val="21"/>
                      <w:lang w:val="en-US" w:bidi="ar-SA"/>
                    </w:rPr>
                    <w:t>一级</w:t>
                  </w:r>
                </w:p>
              </w:tc>
              <w:tc>
                <w:tcPr>
                  <w:tcW w:w="811" w:type="dxa"/>
                  <w:vAlign w:val="center"/>
                </w:tcPr>
                <w:p>
                  <w:pPr>
                    <w:pStyle w:val="115"/>
                    <w:rPr>
                      <w:rFonts w:hint="default" w:ascii="Times New Roman" w:hAnsi="Times New Roman" w:eastAsia="宋体" w:cs="Times New Roman"/>
                      <w:color w:val="auto"/>
                      <w:kern w:val="0"/>
                      <w:sz w:val="21"/>
                      <w:szCs w:val="21"/>
                      <w:lang w:val="en-US" w:bidi="ar-SA"/>
                    </w:rPr>
                  </w:pPr>
                  <w:r>
                    <w:rPr>
                      <w:rFonts w:hint="default" w:ascii="Times New Roman" w:hAnsi="Times New Roman" w:eastAsia="宋体" w:cs="Times New Roman"/>
                      <w:color w:val="auto"/>
                      <w:kern w:val="0"/>
                      <w:sz w:val="21"/>
                      <w:szCs w:val="21"/>
                      <w:lang w:val="en-US" w:bidi="ar-SA"/>
                    </w:rPr>
                    <w:t>一级</w:t>
                  </w:r>
                </w:p>
              </w:tc>
              <w:tc>
                <w:tcPr>
                  <w:tcW w:w="813" w:type="dxa"/>
                  <w:vAlign w:val="center"/>
                </w:tcPr>
                <w:p>
                  <w:pPr>
                    <w:pStyle w:val="115"/>
                    <w:rPr>
                      <w:rFonts w:hint="default" w:ascii="Times New Roman" w:hAnsi="Times New Roman" w:eastAsia="宋体" w:cs="Times New Roman"/>
                      <w:color w:val="auto"/>
                      <w:kern w:val="0"/>
                      <w:sz w:val="21"/>
                      <w:szCs w:val="21"/>
                      <w:lang w:val="en-US" w:bidi="ar-SA"/>
                    </w:rPr>
                  </w:pPr>
                  <w:r>
                    <w:rPr>
                      <w:rFonts w:hint="default" w:ascii="Times New Roman" w:hAnsi="Times New Roman" w:eastAsia="宋体" w:cs="Times New Roman"/>
                      <w:color w:val="auto"/>
                      <w:kern w:val="0"/>
                      <w:sz w:val="21"/>
                      <w:szCs w:val="21"/>
                      <w:lang w:val="en-US" w:bidi="ar-SA"/>
                    </w:rPr>
                    <w:t>一级</w:t>
                  </w:r>
                </w:p>
              </w:tc>
              <w:tc>
                <w:tcPr>
                  <w:tcW w:w="811" w:type="dxa"/>
                  <w:vAlign w:val="center"/>
                </w:tcPr>
                <w:p>
                  <w:pPr>
                    <w:pStyle w:val="115"/>
                    <w:rPr>
                      <w:rFonts w:hint="default" w:ascii="Times New Roman" w:hAnsi="Times New Roman" w:eastAsia="宋体" w:cs="Times New Roman"/>
                      <w:color w:val="auto"/>
                      <w:kern w:val="0"/>
                      <w:sz w:val="21"/>
                      <w:szCs w:val="21"/>
                      <w:lang w:val="en-US" w:bidi="ar-SA"/>
                    </w:rPr>
                  </w:pPr>
                  <w:r>
                    <w:rPr>
                      <w:rFonts w:hint="default" w:ascii="Times New Roman" w:hAnsi="Times New Roman" w:eastAsia="宋体" w:cs="Times New Roman"/>
                      <w:color w:val="auto"/>
                      <w:kern w:val="0"/>
                      <w:sz w:val="21"/>
                      <w:szCs w:val="21"/>
                      <w:lang w:val="en-US" w:bidi="ar-SA"/>
                    </w:rPr>
                    <w:t>二级</w:t>
                  </w:r>
                </w:p>
              </w:tc>
              <w:tc>
                <w:tcPr>
                  <w:tcW w:w="811" w:type="dxa"/>
                  <w:vAlign w:val="center"/>
                </w:tcPr>
                <w:p>
                  <w:pPr>
                    <w:pStyle w:val="115"/>
                    <w:rPr>
                      <w:rFonts w:hint="default" w:ascii="Times New Roman" w:hAnsi="Times New Roman" w:eastAsia="宋体" w:cs="Times New Roman"/>
                      <w:color w:val="auto"/>
                      <w:kern w:val="0"/>
                      <w:sz w:val="21"/>
                      <w:szCs w:val="21"/>
                      <w:lang w:val="en-US" w:bidi="ar-SA"/>
                    </w:rPr>
                  </w:pPr>
                  <w:r>
                    <w:rPr>
                      <w:rFonts w:hint="default" w:ascii="Times New Roman" w:hAnsi="Times New Roman" w:eastAsia="宋体" w:cs="Times New Roman"/>
                      <w:color w:val="auto"/>
                      <w:kern w:val="0"/>
                      <w:sz w:val="21"/>
                      <w:szCs w:val="21"/>
                      <w:lang w:val="en-US" w:bidi="ar-SA"/>
                    </w:rPr>
                    <w:t>二级</w:t>
                  </w:r>
                </w:p>
              </w:tc>
              <w:tc>
                <w:tcPr>
                  <w:tcW w:w="815" w:type="dxa"/>
                  <w:vAlign w:val="center"/>
                </w:tcPr>
                <w:p>
                  <w:pPr>
                    <w:pStyle w:val="115"/>
                    <w:rPr>
                      <w:rFonts w:hint="default" w:ascii="Times New Roman" w:hAnsi="Times New Roman" w:eastAsia="宋体" w:cs="Times New Roman"/>
                      <w:color w:val="auto"/>
                      <w:kern w:val="0"/>
                      <w:sz w:val="21"/>
                      <w:szCs w:val="21"/>
                      <w:lang w:val="en-US" w:bidi="ar-SA"/>
                    </w:rPr>
                  </w:pPr>
                  <w:r>
                    <w:rPr>
                      <w:rFonts w:hint="default" w:ascii="Times New Roman" w:hAnsi="Times New Roman" w:eastAsia="宋体" w:cs="Times New Roman"/>
                      <w:color w:val="auto"/>
                      <w:kern w:val="0"/>
                      <w:sz w:val="21"/>
                      <w:szCs w:val="21"/>
                      <w:lang w:val="en-US" w:bidi="ar-SA"/>
                    </w:rPr>
                    <w:t>二级</w:t>
                  </w:r>
                </w:p>
              </w:tc>
              <w:tc>
                <w:tcPr>
                  <w:tcW w:w="737" w:type="dxa"/>
                  <w:vAlign w:val="center"/>
                </w:tcPr>
                <w:p>
                  <w:pPr>
                    <w:pStyle w:val="115"/>
                    <w:rPr>
                      <w:rFonts w:hint="default" w:ascii="Times New Roman" w:hAnsi="Times New Roman" w:eastAsia="宋体" w:cs="Times New Roman"/>
                      <w:color w:val="auto"/>
                      <w:kern w:val="0"/>
                      <w:sz w:val="21"/>
                      <w:szCs w:val="21"/>
                      <w:lang w:val="en-US" w:bidi="ar-SA"/>
                    </w:rPr>
                  </w:pPr>
                  <w:r>
                    <w:rPr>
                      <w:rFonts w:hint="default" w:ascii="Times New Roman" w:hAnsi="Times New Roman" w:eastAsia="宋体" w:cs="Times New Roman"/>
                      <w:color w:val="auto"/>
                      <w:kern w:val="0"/>
                      <w:sz w:val="21"/>
                      <w:szCs w:val="21"/>
                      <w:lang w:val="en-US" w:bidi="ar-SA"/>
                    </w:rPr>
                    <w:t>三级</w:t>
                  </w:r>
                </w:p>
              </w:tc>
              <w:tc>
                <w:tcPr>
                  <w:tcW w:w="737" w:type="dxa"/>
                  <w:tcBorders>
                    <w:bottom w:val="single" w:color="000000" w:sz="6" w:space="0"/>
                  </w:tcBorders>
                  <w:vAlign w:val="center"/>
                </w:tcPr>
                <w:p>
                  <w:pPr>
                    <w:pStyle w:val="115"/>
                    <w:rPr>
                      <w:rFonts w:hint="default" w:ascii="Times New Roman" w:hAnsi="Times New Roman" w:eastAsia="宋体" w:cs="Times New Roman"/>
                      <w:color w:val="auto"/>
                      <w:kern w:val="0"/>
                      <w:sz w:val="21"/>
                      <w:szCs w:val="21"/>
                      <w:lang w:val="en-US" w:bidi="ar-SA"/>
                    </w:rPr>
                  </w:pPr>
                  <w:r>
                    <w:rPr>
                      <w:rFonts w:hint="default" w:ascii="Times New Roman" w:hAnsi="Times New Roman" w:eastAsia="宋体" w:cs="Times New Roman"/>
                      <w:color w:val="auto"/>
                      <w:kern w:val="0"/>
                      <w:sz w:val="21"/>
                      <w:szCs w:val="21"/>
                      <w:lang w:val="en-US" w:bidi="ar-SA"/>
                    </w:rPr>
                    <w:t>三级</w:t>
                  </w:r>
                </w:p>
              </w:tc>
              <w:tc>
                <w:tcPr>
                  <w:tcW w:w="738" w:type="dxa"/>
                  <w:vAlign w:val="center"/>
                </w:tcPr>
                <w:p>
                  <w:pPr>
                    <w:pStyle w:val="115"/>
                    <w:rPr>
                      <w:rFonts w:hint="default" w:ascii="Times New Roman" w:hAnsi="Times New Roman" w:eastAsia="宋体" w:cs="Times New Roman"/>
                      <w:color w:val="auto"/>
                      <w:kern w:val="0"/>
                      <w:sz w:val="21"/>
                      <w:szCs w:val="21"/>
                      <w:lang w:val="en-US" w:bidi="ar-SA"/>
                    </w:rPr>
                  </w:pPr>
                  <w:r>
                    <w:rPr>
                      <w:rFonts w:hint="default" w:ascii="Times New Roman" w:hAnsi="Times New Roman" w:eastAsia="宋体" w:cs="Times New Roman"/>
                      <w:color w:val="auto"/>
                      <w:kern w:val="0"/>
                      <w:sz w:val="21"/>
                      <w:szCs w:val="21"/>
                      <w:lang w:val="en-US" w:bidi="ar-SA"/>
                    </w:rPr>
                    <w:t>三级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 w:hRule="atLeast"/>
                <w:jc w:val="center"/>
              </w:trPr>
              <w:tc>
                <w:tcPr>
                  <w:tcW w:w="1644" w:type="dxa"/>
                  <w:vAlign w:val="center"/>
                </w:tcPr>
                <w:p>
                  <w:pPr>
                    <w:pStyle w:val="115"/>
                    <w:rPr>
                      <w:rFonts w:hint="default" w:ascii="Times New Roman" w:hAnsi="Times New Roman" w:eastAsia="宋体" w:cs="Times New Roman"/>
                      <w:color w:val="auto"/>
                      <w:kern w:val="0"/>
                      <w:sz w:val="21"/>
                      <w:szCs w:val="21"/>
                      <w:lang w:val="en-US" w:bidi="ar-SA"/>
                    </w:rPr>
                  </w:pPr>
                  <w:r>
                    <w:rPr>
                      <w:rFonts w:hint="default" w:ascii="Times New Roman" w:hAnsi="Times New Roman" w:eastAsia="宋体" w:cs="Times New Roman"/>
                      <w:color w:val="auto"/>
                      <w:kern w:val="0"/>
                      <w:sz w:val="21"/>
                      <w:szCs w:val="21"/>
                      <w:lang w:val="en-US" w:bidi="ar-SA"/>
                    </w:rPr>
                    <w:t>较敏感</w:t>
                  </w:r>
                </w:p>
              </w:tc>
              <w:tc>
                <w:tcPr>
                  <w:tcW w:w="811" w:type="dxa"/>
                  <w:vAlign w:val="center"/>
                </w:tcPr>
                <w:p>
                  <w:pPr>
                    <w:pStyle w:val="115"/>
                    <w:rPr>
                      <w:rFonts w:hint="default" w:ascii="Times New Roman" w:hAnsi="Times New Roman" w:eastAsia="宋体" w:cs="Times New Roman"/>
                      <w:color w:val="auto"/>
                      <w:kern w:val="0"/>
                      <w:sz w:val="21"/>
                      <w:szCs w:val="21"/>
                      <w:lang w:val="en-US" w:bidi="ar-SA"/>
                    </w:rPr>
                  </w:pPr>
                  <w:r>
                    <w:rPr>
                      <w:rFonts w:hint="default" w:ascii="Times New Roman" w:hAnsi="Times New Roman" w:eastAsia="宋体" w:cs="Times New Roman"/>
                      <w:color w:val="auto"/>
                      <w:kern w:val="0"/>
                      <w:sz w:val="21"/>
                      <w:szCs w:val="21"/>
                      <w:lang w:val="en-US" w:bidi="ar-SA"/>
                    </w:rPr>
                    <w:t>一级</w:t>
                  </w:r>
                </w:p>
              </w:tc>
              <w:tc>
                <w:tcPr>
                  <w:tcW w:w="811" w:type="dxa"/>
                  <w:vAlign w:val="center"/>
                </w:tcPr>
                <w:p>
                  <w:pPr>
                    <w:pStyle w:val="115"/>
                    <w:rPr>
                      <w:rFonts w:hint="default" w:ascii="Times New Roman" w:hAnsi="Times New Roman" w:eastAsia="宋体" w:cs="Times New Roman"/>
                      <w:color w:val="auto"/>
                      <w:kern w:val="0"/>
                      <w:sz w:val="21"/>
                      <w:szCs w:val="21"/>
                      <w:lang w:val="en-US" w:bidi="ar-SA"/>
                    </w:rPr>
                  </w:pPr>
                  <w:r>
                    <w:rPr>
                      <w:rFonts w:hint="default" w:ascii="Times New Roman" w:hAnsi="Times New Roman" w:eastAsia="宋体" w:cs="Times New Roman"/>
                      <w:color w:val="auto"/>
                      <w:kern w:val="0"/>
                      <w:sz w:val="21"/>
                      <w:szCs w:val="21"/>
                      <w:lang w:val="en-US" w:bidi="ar-SA"/>
                    </w:rPr>
                    <w:t>一级</w:t>
                  </w:r>
                </w:p>
              </w:tc>
              <w:tc>
                <w:tcPr>
                  <w:tcW w:w="813" w:type="dxa"/>
                  <w:vAlign w:val="center"/>
                </w:tcPr>
                <w:p>
                  <w:pPr>
                    <w:pStyle w:val="115"/>
                    <w:rPr>
                      <w:rFonts w:hint="default" w:ascii="Times New Roman" w:hAnsi="Times New Roman" w:eastAsia="宋体" w:cs="Times New Roman"/>
                      <w:color w:val="auto"/>
                      <w:kern w:val="0"/>
                      <w:sz w:val="21"/>
                      <w:szCs w:val="21"/>
                      <w:lang w:val="en-US" w:bidi="ar-SA"/>
                    </w:rPr>
                  </w:pPr>
                  <w:r>
                    <w:rPr>
                      <w:rFonts w:hint="default" w:ascii="Times New Roman" w:hAnsi="Times New Roman" w:eastAsia="宋体" w:cs="Times New Roman"/>
                      <w:color w:val="auto"/>
                      <w:kern w:val="0"/>
                      <w:sz w:val="21"/>
                      <w:szCs w:val="21"/>
                      <w:lang w:val="en-US" w:bidi="ar-SA"/>
                    </w:rPr>
                    <w:t>二级</w:t>
                  </w:r>
                </w:p>
              </w:tc>
              <w:tc>
                <w:tcPr>
                  <w:tcW w:w="811" w:type="dxa"/>
                  <w:vAlign w:val="center"/>
                </w:tcPr>
                <w:p>
                  <w:pPr>
                    <w:pStyle w:val="115"/>
                    <w:rPr>
                      <w:rFonts w:hint="default" w:ascii="Times New Roman" w:hAnsi="Times New Roman" w:eastAsia="宋体" w:cs="Times New Roman"/>
                      <w:color w:val="auto"/>
                      <w:kern w:val="0"/>
                      <w:sz w:val="21"/>
                      <w:szCs w:val="21"/>
                      <w:lang w:val="en-US" w:bidi="ar-SA"/>
                    </w:rPr>
                  </w:pPr>
                  <w:r>
                    <w:rPr>
                      <w:rFonts w:hint="default" w:ascii="Times New Roman" w:hAnsi="Times New Roman" w:eastAsia="宋体" w:cs="Times New Roman"/>
                      <w:color w:val="auto"/>
                      <w:kern w:val="0"/>
                      <w:sz w:val="21"/>
                      <w:szCs w:val="21"/>
                      <w:lang w:val="en-US" w:bidi="ar-SA"/>
                    </w:rPr>
                    <w:t>二级</w:t>
                  </w:r>
                </w:p>
              </w:tc>
              <w:tc>
                <w:tcPr>
                  <w:tcW w:w="811" w:type="dxa"/>
                  <w:vAlign w:val="center"/>
                </w:tcPr>
                <w:p>
                  <w:pPr>
                    <w:pStyle w:val="115"/>
                    <w:rPr>
                      <w:rFonts w:hint="default" w:ascii="Times New Roman" w:hAnsi="Times New Roman" w:eastAsia="宋体" w:cs="Times New Roman"/>
                      <w:color w:val="auto"/>
                      <w:kern w:val="0"/>
                      <w:sz w:val="21"/>
                      <w:szCs w:val="21"/>
                      <w:lang w:val="en-US" w:bidi="ar-SA"/>
                    </w:rPr>
                  </w:pPr>
                  <w:r>
                    <w:rPr>
                      <w:rFonts w:hint="default" w:ascii="Times New Roman" w:hAnsi="Times New Roman" w:eastAsia="宋体" w:cs="Times New Roman"/>
                      <w:color w:val="auto"/>
                      <w:kern w:val="0"/>
                      <w:sz w:val="21"/>
                      <w:szCs w:val="21"/>
                      <w:lang w:val="en-US" w:bidi="ar-SA"/>
                    </w:rPr>
                    <w:t>二级</w:t>
                  </w:r>
                </w:p>
              </w:tc>
              <w:tc>
                <w:tcPr>
                  <w:tcW w:w="815" w:type="dxa"/>
                  <w:vAlign w:val="center"/>
                </w:tcPr>
                <w:p>
                  <w:pPr>
                    <w:pStyle w:val="115"/>
                    <w:rPr>
                      <w:rFonts w:hint="default" w:ascii="Times New Roman" w:hAnsi="Times New Roman" w:eastAsia="宋体" w:cs="Times New Roman"/>
                      <w:color w:val="auto"/>
                      <w:kern w:val="0"/>
                      <w:sz w:val="21"/>
                      <w:szCs w:val="21"/>
                      <w:lang w:val="en-US" w:bidi="ar-SA"/>
                    </w:rPr>
                  </w:pPr>
                  <w:r>
                    <w:rPr>
                      <w:rFonts w:hint="default" w:ascii="Times New Roman" w:hAnsi="Times New Roman" w:eastAsia="宋体" w:cs="Times New Roman"/>
                      <w:color w:val="auto"/>
                      <w:kern w:val="0"/>
                      <w:sz w:val="21"/>
                      <w:szCs w:val="21"/>
                      <w:lang w:val="en-US" w:bidi="ar-SA"/>
                    </w:rPr>
                    <w:t>三级</w:t>
                  </w:r>
                </w:p>
              </w:tc>
              <w:tc>
                <w:tcPr>
                  <w:tcW w:w="737" w:type="dxa"/>
                  <w:tcBorders>
                    <w:bottom w:val="single" w:color="000000" w:sz="6" w:space="0"/>
                  </w:tcBorders>
                  <w:vAlign w:val="center"/>
                </w:tcPr>
                <w:p>
                  <w:pPr>
                    <w:pStyle w:val="115"/>
                    <w:rPr>
                      <w:rFonts w:hint="default" w:ascii="Times New Roman" w:hAnsi="Times New Roman" w:eastAsia="宋体" w:cs="Times New Roman"/>
                      <w:color w:val="auto"/>
                      <w:kern w:val="0"/>
                      <w:sz w:val="21"/>
                      <w:szCs w:val="21"/>
                      <w:lang w:val="en-US" w:bidi="ar-SA"/>
                    </w:rPr>
                  </w:pPr>
                  <w:r>
                    <w:rPr>
                      <w:rFonts w:hint="default" w:ascii="Times New Roman" w:hAnsi="Times New Roman" w:eastAsia="宋体" w:cs="Times New Roman"/>
                      <w:color w:val="auto"/>
                      <w:kern w:val="0"/>
                      <w:sz w:val="21"/>
                      <w:szCs w:val="21"/>
                      <w:lang w:val="en-US" w:bidi="ar-SA"/>
                    </w:rPr>
                    <w:t>三级</w:t>
                  </w:r>
                </w:p>
              </w:tc>
              <w:tc>
                <w:tcPr>
                  <w:tcW w:w="737" w:type="dxa"/>
                  <w:tcBorders>
                    <w:bottom w:val="single" w:color="000000" w:sz="6" w:space="0"/>
                  </w:tcBorders>
                  <w:vAlign w:val="center"/>
                </w:tcPr>
                <w:p>
                  <w:pPr>
                    <w:pStyle w:val="115"/>
                    <w:rPr>
                      <w:rFonts w:hint="default" w:ascii="Times New Roman" w:hAnsi="Times New Roman" w:eastAsia="宋体" w:cs="Times New Roman"/>
                      <w:color w:val="auto"/>
                      <w:kern w:val="0"/>
                      <w:sz w:val="21"/>
                      <w:szCs w:val="21"/>
                      <w:lang w:val="en-US" w:bidi="ar-SA"/>
                    </w:rPr>
                  </w:pPr>
                  <w:r>
                    <w:rPr>
                      <w:rFonts w:hint="default" w:ascii="Times New Roman" w:hAnsi="Times New Roman" w:eastAsia="宋体" w:cs="Times New Roman"/>
                      <w:color w:val="auto"/>
                      <w:kern w:val="0"/>
                      <w:sz w:val="21"/>
                      <w:szCs w:val="21"/>
                      <w:lang w:val="en-US" w:bidi="ar-SA"/>
                    </w:rPr>
                    <w:t>三级</w:t>
                  </w:r>
                </w:p>
              </w:tc>
              <w:tc>
                <w:tcPr>
                  <w:tcW w:w="738" w:type="dxa"/>
                  <w:tcBorders>
                    <w:bottom w:val="single" w:color="000000" w:sz="6" w:space="0"/>
                  </w:tcBorders>
                  <w:vAlign w:val="center"/>
                </w:tcPr>
                <w:p>
                  <w:pPr>
                    <w:pStyle w:val="115"/>
                    <w:rPr>
                      <w:rFonts w:hint="default" w:ascii="Times New Roman" w:hAnsi="Times New Roman" w:eastAsia="宋体" w:cs="Times New Roman"/>
                      <w:color w:val="auto"/>
                      <w:kern w:val="0"/>
                      <w:sz w:val="21"/>
                      <w:szCs w:val="21"/>
                      <w:lang w:val="en-US" w:bidi="ar-SA"/>
                    </w:rPr>
                  </w:pPr>
                  <w:r>
                    <w:rPr>
                      <w:rFonts w:hint="default" w:ascii="Times New Roman" w:hAnsi="Times New Roman" w:eastAsia="宋体" w:cs="Times New Roman"/>
                      <w:color w:val="auto"/>
                      <w:kern w:val="0"/>
                      <w:sz w:val="21"/>
                      <w:szCs w:val="21"/>
                      <w:lang w:val="en-US" w:bidi="ar-S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jc w:val="center"/>
              </w:trPr>
              <w:tc>
                <w:tcPr>
                  <w:tcW w:w="1644" w:type="dxa"/>
                  <w:vAlign w:val="center"/>
                </w:tcPr>
                <w:p>
                  <w:pPr>
                    <w:pStyle w:val="115"/>
                    <w:rPr>
                      <w:rFonts w:hint="default" w:ascii="Times New Roman" w:hAnsi="Times New Roman" w:eastAsia="宋体" w:cs="Times New Roman"/>
                      <w:color w:val="auto"/>
                      <w:kern w:val="0"/>
                      <w:sz w:val="21"/>
                      <w:szCs w:val="21"/>
                      <w:lang w:val="en-US" w:bidi="ar-SA"/>
                    </w:rPr>
                  </w:pPr>
                  <w:r>
                    <w:rPr>
                      <w:rFonts w:hint="default" w:ascii="Times New Roman" w:hAnsi="Times New Roman" w:eastAsia="宋体" w:cs="Times New Roman"/>
                      <w:color w:val="auto"/>
                      <w:kern w:val="0"/>
                      <w:sz w:val="21"/>
                      <w:szCs w:val="21"/>
                      <w:lang w:val="en-US" w:bidi="ar-SA"/>
                    </w:rPr>
                    <w:t>不敏感</w:t>
                  </w:r>
                </w:p>
              </w:tc>
              <w:tc>
                <w:tcPr>
                  <w:tcW w:w="811" w:type="dxa"/>
                  <w:vAlign w:val="center"/>
                </w:tcPr>
                <w:p>
                  <w:pPr>
                    <w:pStyle w:val="115"/>
                    <w:rPr>
                      <w:rFonts w:hint="default" w:ascii="Times New Roman" w:hAnsi="Times New Roman" w:eastAsia="宋体" w:cs="Times New Roman"/>
                      <w:color w:val="auto"/>
                      <w:kern w:val="0"/>
                      <w:sz w:val="21"/>
                      <w:szCs w:val="21"/>
                      <w:lang w:val="en-US" w:bidi="ar-SA"/>
                    </w:rPr>
                  </w:pPr>
                  <w:r>
                    <w:rPr>
                      <w:rFonts w:hint="default" w:ascii="Times New Roman" w:hAnsi="Times New Roman" w:eastAsia="宋体" w:cs="Times New Roman"/>
                      <w:color w:val="auto"/>
                      <w:kern w:val="0"/>
                      <w:sz w:val="21"/>
                      <w:szCs w:val="21"/>
                      <w:lang w:val="en-US" w:bidi="ar-SA"/>
                    </w:rPr>
                    <w:t>一级</w:t>
                  </w:r>
                </w:p>
              </w:tc>
              <w:tc>
                <w:tcPr>
                  <w:tcW w:w="811" w:type="dxa"/>
                  <w:vAlign w:val="center"/>
                </w:tcPr>
                <w:p>
                  <w:pPr>
                    <w:pStyle w:val="115"/>
                    <w:rPr>
                      <w:rFonts w:hint="default" w:ascii="Times New Roman" w:hAnsi="Times New Roman" w:eastAsia="宋体" w:cs="Times New Roman"/>
                      <w:color w:val="auto"/>
                      <w:kern w:val="0"/>
                      <w:sz w:val="21"/>
                      <w:szCs w:val="21"/>
                      <w:lang w:val="en-US" w:bidi="ar-SA"/>
                    </w:rPr>
                  </w:pPr>
                  <w:r>
                    <w:rPr>
                      <w:rFonts w:hint="default" w:ascii="Times New Roman" w:hAnsi="Times New Roman" w:eastAsia="宋体" w:cs="Times New Roman"/>
                      <w:color w:val="auto"/>
                      <w:kern w:val="0"/>
                      <w:sz w:val="21"/>
                      <w:szCs w:val="21"/>
                      <w:lang w:val="en-US" w:bidi="ar-SA"/>
                    </w:rPr>
                    <w:t>二级</w:t>
                  </w:r>
                </w:p>
              </w:tc>
              <w:tc>
                <w:tcPr>
                  <w:tcW w:w="813" w:type="dxa"/>
                  <w:vAlign w:val="center"/>
                </w:tcPr>
                <w:p>
                  <w:pPr>
                    <w:pStyle w:val="115"/>
                    <w:rPr>
                      <w:rFonts w:hint="default" w:ascii="Times New Roman" w:hAnsi="Times New Roman" w:eastAsia="宋体" w:cs="Times New Roman"/>
                      <w:color w:val="auto"/>
                      <w:kern w:val="0"/>
                      <w:sz w:val="21"/>
                      <w:szCs w:val="21"/>
                      <w:lang w:val="en-US" w:bidi="ar-SA"/>
                    </w:rPr>
                  </w:pPr>
                  <w:r>
                    <w:rPr>
                      <w:rFonts w:hint="default" w:ascii="Times New Roman" w:hAnsi="Times New Roman" w:eastAsia="宋体" w:cs="Times New Roman"/>
                      <w:color w:val="auto"/>
                      <w:kern w:val="0"/>
                      <w:sz w:val="21"/>
                      <w:szCs w:val="21"/>
                      <w:lang w:val="en-US" w:bidi="ar-SA"/>
                    </w:rPr>
                    <w:t>二级</w:t>
                  </w:r>
                </w:p>
              </w:tc>
              <w:tc>
                <w:tcPr>
                  <w:tcW w:w="811" w:type="dxa"/>
                  <w:vAlign w:val="center"/>
                </w:tcPr>
                <w:p>
                  <w:pPr>
                    <w:pStyle w:val="115"/>
                    <w:rPr>
                      <w:rFonts w:hint="default" w:ascii="Times New Roman" w:hAnsi="Times New Roman" w:eastAsia="宋体" w:cs="Times New Roman"/>
                      <w:color w:val="auto"/>
                      <w:kern w:val="0"/>
                      <w:sz w:val="21"/>
                      <w:szCs w:val="21"/>
                      <w:lang w:val="en-US" w:bidi="ar-SA"/>
                    </w:rPr>
                  </w:pPr>
                  <w:r>
                    <w:rPr>
                      <w:rFonts w:hint="default" w:ascii="Times New Roman" w:hAnsi="Times New Roman" w:eastAsia="宋体" w:cs="Times New Roman"/>
                      <w:color w:val="auto"/>
                      <w:kern w:val="0"/>
                      <w:sz w:val="21"/>
                      <w:szCs w:val="21"/>
                      <w:lang w:val="en-US" w:bidi="ar-SA"/>
                    </w:rPr>
                    <w:t>二级</w:t>
                  </w:r>
                </w:p>
              </w:tc>
              <w:tc>
                <w:tcPr>
                  <w:tcW w:w="811" w:type="dxa"/>
                  <w:vAlign w:val="center"/>
                </w:tcPr>
                <w:p>
                  <w:pPr>
                    <w:pStyle w:val="115"/>
                    <w:rPr>
                      <w:rFonts w:hint="default" w:ascii="Times New Roman" w:hAnsi="Times New Roman" w:eastAsia="宋体" w:cs="Times New Roman"/>
                      <w:color w:val="auto"/>
                      <w:kern w:val="0"/>
                      <w:sz w:val="21"/>
                      <w:szCs w:val="21"/>
                      <w:lang w:val="en-US" w:bidi="ar-SA"/>
                    </w:rPr>
                  </w:pPr>
                  <w:r>
                    <w:rPr>
                      <w:rFonts w:hint="default" w:ascii="Times New Roman" w:hAnsi="Times New Roman" w:eastAsia="宋体" w:cs="Times New Roman"/>
                      <w:color w:val="auto"/>
                      <w:kern w:val="0"/>
                      <w:sz w:val="21"/>
                      <w:szCs w:val="21"/>
                      <w:lang w:val="en-US" w:bidi="ar-SA"/>
                    </w:rPr>
                    <w:t>三级</w:t>
                  </w:r>
                </w:p>
              </w:tc>
              <w:tc>
                <w:tcPr>
                  <w:tcW w:w="815" w:type="dxa"/>
                  <w:vAlign w:val="center"/>
                </w:tcPr>
                <w:p>
                  <w:pPr>
                    <w:pStyle w:val="115"/>
                    <w:rPr>
                      <w:rFonts w:hint="default" w:ascii="Times New Roman" w:hAnsi="Times New Roman" w:eastAsia="宋体" w:cs="Times New Roman"/>
                      <w:color w:val="auto"/>
                      <w:kern w:val="0"/>
                      <w:sz w:val="21"/>
                      <w:szCs w:val="21"/>
                      <w:lang w:val="en-US" w:bidi="ar-SA"/>
                    </w:rPr>
                  </w:pPr>
                  <w:r>
                    <w:rPr>
                      <w:rFonts w:hint="default" w:ascii="Times New Roman" w:hAnsi="Times New Roman" w:eastAsia="宋体" w:cs="Times New Roman"/>
                      <w:color w:val="auto"/>
                      <w:kern w:val="0"/>
                      <w:sz w:val="21"/>
                      <w:szCs w:val="21"/>
                      <w:lang w:val="en-US" w:bidi="ar-SA"/>
                    </w:rPr>
                    <w:t>三级</w:t>
                  </w:r>
                </w:p>
              </w:tc>
              <w:tc>
                <w:tcPr>
                  <w:tcW w:w="737" w:type="dxa"/>
                  <w:shd w:val="clear" w:color="auto" w:fill="FFFFFF"/>
                  <w:vAlign w:val="center"/>
                </w:tcPr>
                <w:p>
                  <w:pPr>
                    <w:pStyle w:val="115"/>
                    <w:rPr>
                      <w:rFonts w:hint="default" w:ascii="Times New Roman" w:hAnsi="Times New Roman" w:eastAsia="宋体" w:cs="Times New Roman"/>
                      <w:color w:val="auto"/>
                      <w:kern w:val="0"/>
                      <w:sz w:val="21"/>
                      <w:szCs w:val="21"/>
                      <w:lang w:val="en-US" w:bidi="ar-SA"/>
                    </w:rPr>
                  </w:pPr>
                  <w:r>
                    <w:rPr>
                      <w:rFonts w:hint="default" w:ascii="Times New Roman" w:hAnsi="Times New Roman" w:eastAsia="宋体" w:cs="Times New Roman"/>
                      <w:color w:val="auto"/>
                      <w:kern w:val="0"/>
                      <w:sz w:val="21"/>
                      <w:szCs w:val="21"/>
                      <w:lang w:val="en-US" w:bidi="ar-SA"/>
                    </w:rPr>
                    <w:t>-</w:t>
                  </w:r>
                </w:p>
              </w:tc>
              <w:tc>
                <w:tcPr>
                  <w:tcW w:w="737" w:type="dxa"/>
                  <w:shd w:val="clear" w:color="auto" w:fill="FFFFFF"/>
                  <w:vAlign w:val="center"/>
                </w:tcPr>
                <w:p>
                  <w:pPr>
                    <w:pStyle w:val="115"/>
                    <w:rPr>
                      <w:rFonts w:hint="default" w:ascii="Times New Roman" w:hAnsi="Times New Roman" w:eastAsia="宋体" w:cs="Times New Roman"/>
                      <w:color w:val="auto"/>
                      <w:kern w:val="0"/>
                      <w:sz w:val="21"/>
                      <w:szCs w:val="21"/>
                      <w:lang w:val="en-US" w:bidi="ar-SA"/>
                    </w:rPr>
                  </w:pPr>
                  <w:r>
                    <w:rPr>
                      <w:rFonts w:hint="default" w:ascii="Times New Roman" w:hAnsi="Times New Roman" w:eastAsia="宋体" w:cs="Times New Roman"/>
                      <w:color w:val="auto"/>
                      <w:kern w:val="0"/>
                      <w:sz w:val="21"/>
                      <w:szCs w:val="21"/>
                      <w:lang w:val="en-US" w:bidi="ar-SA"/>
                    </w:rPr>
                    <w:t>-</w:t>
                  </w:r>
                </w:p>
              </w:tc>
              <w:tc>
                <w:tcPr>
                  <w:tcW w:w="738" w:type="dxa"/>
                  <w:shd w:val="clear" w:color="auto" w:fill="FFFFFF"/>
                  <w:vAlign w:val="center"/>
                </w:tcPr>
                <w:p>
                  <w:pPr>
                    <w:pStyle w:val="115"/>
                    <w:rPr>
                      <w:rFonts w:hint="default" w:ascii="Times New Roman" w:hAnsi="Times New Roman" w:eastAsia="宋体" w:cs="Times New Roman"/>
                      <w:color w:val="auto"/>
                      <w:kern w:val="0"/>
                      <w:sz w:val="21"/>
                      <w:szCs w:val="21"/>
                      <w:lang w:val="en-US" w:bidi="ar-SA"/>
                    </w:rPr>
                  </w:pPr>
                  <w:r>
                    <w:rPr>
                      <w:rFonts w:hint="default" w:ascii="Times New Roman" w:hAnsi="Times New Roman" w:eastAsia="宋体" w:cs="Times New Roman"/>
                      <w:color w:val="auto"/>
                      <w:kern w:val="0"/>
                      <w:sz w:val="21"/>
                      <w:szCs w:val="21"/>
                      <w:lang w:val="en-US" w:bidi="ar-SA"/>
                    </w:rPr>
                    <w:t>-</w:t>
                  </w:r>
                </w:p>
              </w:tc>
            </w:tr>
          </w:tbl>
          <w:p>
            <w:pPr>
              <w:spacing w:line="360" w:lineRule="auto"/>
              <w:ind w:firstLine="480" w:firstLineChars="200"/>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根据《环境影响评价技术导则 土壤环境（</w:t>
            </w:r>
            <w:r>
              <w:rPr>
                <w:rFonts w:hint="eastAsia" w:cs="Times New Roman"/>
                <w:color w:val="auto"/>
                <w:szCs w:val="24"/>
                <w:lang w:val="en-US" w:eastAsia="zh-CN"/>
              </w:rPr>
              <w:t>试行</w:t>
            </w:r>
            <w:r>
              <w:rPr>
                <w:rFonts w:hint="default" w:ascii="Times New Roman" w:hAnsi="Times New Roman" w:eastAsia="宋体" w:cs="Times New Roman"/>
                <w:color w:val="auto"/>
                <w:szCs w:val="24"/>
              </w:rPr>
              <w:t>）》（HJ</w:t>
            </w:r>
            <w:r>
              <w:rPr>
                <w:rFonts w:hint="eastAsia" w:cs="Times New Roman"/>
                <w:color w:val="auto"/>
                <w:szCs w:val="24"/>
                <w:lang w:val="en-US" w:eastAsia="zh-CN"/>
              </w:rPr>
              <w:t xml:space="preserve"> </w:t>
            </w:r>
            <w:r>
              <w:rPr>
                <w:rFonts w:hint="default" w:ascii="Times New Roman" w:hAnsi="Times New Roman" w:eastAsia="宋体" w:cs="Times New Roman"/>
                <w:color w:val="auto"/>
                <w:szCs w:val="24"/>
              </w:rPr>
              <w:t>964-2018）附录A，本项目一般工业固体废物处置及综合利用（除采取填埋和焚烧方式以外的），属于污染类Ⅲ类项目，厂区实际使用的占地面积小于＞5hm</w:t>
            </w:r>
            <w:r>
              <w:rPr>
                <w:rFonts w:hint="default" w:ascii="Times New Roman" w:hAnsi="Times New Roman" w:eastAsia="宋体" w:cs="Times New Roman"/>
                <w:color w:val="auto"/>
                <w:szCs w:val="24"/>
                <w:vertAlign w:val="superscript"/>
              </w:rPr>
              <w:t>2</w:t>
            </w:r>
            <w:r>
              <w:rPr>
                <w:rFonts w:hint="default" w:ascii="Times New Roman" w:hAnsi="Times New Roman" w:eastAsia="宋体" w:cs="Times New Roman"/>
                <w:color w:val="auto"/>
                <w:szCs w:val="24"/>
              </w:rPr>
              <w:t>，但＜50hm</w:t>
            </w:r>
            <w:r>
              <w:rPr>
                <w:rFonts w:hint="default" w:ascii="Times New Roman" w:hAnsi="Times New Roman" w:eastAsia="宋体" w:cs="Times New Roman"/>
                <w:color w:val="auto"/>
                <w:szCs w:val="24"/>
                <w:vertAlign w:val="superscript"/>
              </w:rPr>
              <w:t>2</w:t>
            </w:r>
            <w:r>
              <w:rPr>
                <w:rFonts w:hint="default" w:ascii="Times New Roman" w:hAnsi="Times New Roman" w:eastAsia="宋体" w:cs="Times New Roman"/>
                <w:color w:val="auto"/>
                <w:szCs w:val="24"/>
              </w:rPr>
              <w:t>，属于中型项目，可不开展土壤环境影响评价工作。</w:t>
            </w:r>
          </w:p>
          <w:p>
            <w:pPr>
              <w:spacing w:line="360" w:lineRule="auto"/>
              <w:ind w:firstLine="480" w:firstLineChars="200"/>
              <w:rPr>
                <w:rFonts w:hint="default" w:ascii="Times New Roman" w:hAnsi="Times New Roman" w:eastAsia="宋体" w:cs="Times New Roman"/>
                <w:b w:val="0"/>
                <w:bCs/>
                <w:color w:val="auto"/>
                <w:kern w:val="0"/>
                <w:lang w:eastAsia="zh-CN"/>
              </w:rPr>
            </w:pPr>
            <w:r>
              <w:rPr>
                <w:rFonts w:hint="default" w:ascii="Times New Roman" w:hAnsi="Times New Roman" w:eastAsia="宋体" w:cs="Times New Roman"/>
                <w:b w:val="0"/>
                <w:bCs/>
                <w:color w:val="auto"/>
                <w:kern w:val="0"/>
                <w:lang w:eastAsia="zh-CN"/>
              </w:rPr>
              <w:t>土壤污染防治措施如下：</w:t>
            </w:r>
          </w:p>
          <w:p>
            <w:pPr>
              <w:spacing w:line="360" w:lineRule="auto"/>
              <w:ind w:firstLine="480" w:firstLineChars="200"/>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lang w:val="en-US" w:eastAsia="zh-CN"/>
              </w:rPr>
              <w:t>（1）加强废水的收集，确保运行过程中生产废水全部进入浓缩脱水系统，由浓密罐浓缩沉淀后循环使用。</w:t>
            </w:r>
          </w:p>
          <w:p>
            <w:pPr>
              <w:spacing w:line="360" w:lineRule="auto"/>
              <w:ind w:firstLine="480" w:firstLineChars="200"/>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lang w:val="en-US" w:eastAsia="zh-CN"/>
              </w:rPr>
              <w:t>（2）车间三边（侧向及下方向）修建围堰，防止</w:t>
            </w:r>
            <w:r>
              <w:rPr>
                <w:rFonts w:hint="eastAsia" w:cs="Times New Roman"/>
                <w:color w:val="auto"/>
                <w:szCs w:val="24"/>
                <w:lang w:val="en-US" w:eastAsia="zh-CN"/>
              </w:rPr>
              <w:t>“</w:t>
            </w:r>
            <w:r>
              <w:rPr>
                <w:rFonts w:hint="default" w:ascii="Times New Roman" w:hAnsi="Times New Roman" w:eastAsia="宋体" w:cs="Times New Roman"/>
                <w:color w:val="auto"/>
                <w:szCs w:val="24"/>
                <w:lang w:val="en-US" w:eastAsia="zh-CN"/>
              </w:rPr>
              <w:t>跑、冒、滴、漏</w:t>
            </w:r>
            <w:r>
              <w:rPr>
                <w:rFonts w:hint="eastAsia" w:cs="Times New Roman"/>
                <w:color w:val="auto"/>
                <w:szCs w:val="24"/>
                <w:lang w:val="en-US" w:eastAsia="zh-CN"/>
              </w:rPr>
              <w:t>”</w:t>
            </w:r>
            <w:r>
              <w:rPr>
                <w:rFonts w:hint="default" w:ascii="Times New Roman" w:hAnsi="Times New Roman" w:eastAsia="宋体" w:cs="Times New Roman"/>
                <w:color w:val="auto"/>
                <w:szCs w:val="24"/>
                <w:lang w:val="en-US" w:eastAsia="zh-CN"/>
              </w:rPr>
              <w:t>选矿废水或事故废水漫流出项目区。</w:t>
            </w:r>
          </w:p>
          <w:p>
            <w:pPr>
              <w:spacing w:line="360" w:lineRule="auto"/>
              <w:ind w:firstLine="480" w:firstLineChars="200"/>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lang w:val="en-US" w:eastAsia="zh-CN"/>
              </w:rPr>
              <w:t>（3）加强项目日常安全生产检查和设备检修，确保各生产设施和生产废水收集设施的正常运行。</w:t>
            </w:r>
          </w:p>
          <w:p>
            <w:pPr>
              <w:keepNext w:val="0"/>
              <w:keepLines w:val="0"/>
              <w:pageBreakBefore w:val="0"/>
              <w:kinsoku/>
              <w:wordWrap/>
              <w:overflowPunct/>
              <w:topLinePunct w:val="0"/>
              <w:autoSpaceDE/>
              <w:autoSpaceDN/>
              <w:bidi w:val="0"/>
              <w:spacing w:line="360" w:lineRule="auto"/>
              <w:ind w:leftChars="0" w:right="0" w:firstLine="480" w:firstLineChars="200"/>
              <w:textAlignment w:val="auto"/>
              <w:rPr>
                <w:rFonts w:hint="eastAsia" w:eastAsia="宋体" w:cs="Times New Roman"/>
                <w:b/>
                <w:bCs/>
                <w:color w:val="auto"/>
                <w:sz w:val="24"/>
                <w:lang w:val="en-US" w:eastAsia="zh-CN"/>
              </w:rPr>
            </w:pPr>
            <w:r>
              <w:rPr>
                <w:rFonts w:hint="default" w:ascii="Times New Roman" w:hAnsi="Times New Roman" w:eastAsia="宋体" w:cs="Times New Roman"/>
                <w:color w:val="auto"/>
                <w:szCs w:val="24"/>
                <w:lang w:val="en-US" w:eastAsia="zh-CN"/>
              </w:rPr>
              <w:t>（4）一旦出现事故排放，应立即进行停产排查，及时排除故障。</w:t>
            </w:r>
          </w:p>
          <w:p>
            <w:pPr>
              <w:keepNext w:val="0"/>
              <w:keepLines w:val="0"/>
              <w:pageBreakBefore w:val="0"/>
              <w:kinsoku/>
              <w:wordWrap/>
              <w:overflowPunct/>
              <w:topLinePunct w:val="0"/>
              <w:autoSpaceDE/>
              <w:autoSpaceDN/>
              <w:bidi w:val="0"/>
              <w:spacing w:line="360" w:lineRule="auto"/>
              <w:ind w:leftChars="0" w:right="0" w:firstLine="481" w:firstLineChars="200"/>
              <w:textAlignment w:val="auto"/>
              <w:rPr>
                <w:rFonts w:hint="eastAsia" w:ascii="Times New Roman" w:hAnsi="Times New Roman" w:eastAsia="宋体" w:cs="Times New Roman"/>
                <w:b/>
                <w:bCs/>
                <w:color w:val="auto"/>
                <w:sz w:val="24"/>
                <w:lang w:val="en-US" w:eastAsia="zh-CN"/>
              </w:rPr>
            </w:pPr>
            <w:r>
              <w:rPr>
                <w:rFonts w:hint="eastAsia" w:cs="Times New Roman"/>
                <w:b/>
                <w:bCs/>
                <w:color w:val="auto"/>
                <w:sz w:val="24"/>
                <w:lang w:val="en-US" w:eastAsia="zh-CN"/>
              </w:rPr>
              <w:t>七</w:t>
            </w:r>
            <w:r>
              <w:rPr>
                <w:rFonts w:hint="eastAsia" w:ascii="Times New Roman" w:hAnsi="Times New Roman" w:eastAsia="宋体" w:cs="Times New Roman"/>
                <w:b/>
                <w:bCs/>
                <w:color w:val="auto"/>
                <w:sz w:val="24"/>
                <w:lang w:val="en-US" w:eastAsia="zh-CN"/>
              </w:rPr>
              <w:t>、生态影响分析</w:t>
            </w:r>
          </w:p>
          <w:p>
            <w:pPr>
              <w:keepNext w:val="0"/>
              <w:keepLines w:val="0"/>
              <w:pageBreakBefore w:val="0"/>
              <w:widowControl w:val="0"/>
              <w:kinsoku/>
              <w:wordWrap/>
              <w:overflowPunct/>
              <w:topLinePunct w:val="0"/>
              <w:autoSpaceDE/>
              <w:autoSpaceDN/>
              <w:bidi w:val="0"/>
              <w:adjustRightInd/>
              <w:snapToGrid/>
              <w:spacing w:line="360" w:lineRule="auto"/>
              <w:ind w:leftChars="0" w:right="0" w:firstLine="480" w:firstLineChars="200"/>
              <w:textAlignment w:val="auto"/>
              <w:rPr>
                <w:rFonts w:hint="default" w:ascii="Times New Roman" w:hAnsi="Times New Roman" w:eastAsia="宋体" w:cs="Times New Roman"/>
                <w:color w:val="auto"/>
                <w:szCs w:val="24"/>
              </w:rPr>
            </w:pPr>
            <w:r>
              <w:rPr>
                <w:rFonts w:hint="default" w:ascii="Times New Roman" w:hAnsi="Times New Roman" w:eastAsia="宋体" w:cs="Times New Roman"/>
                <w:color w:val="auto"/>
                <w:sz w:val="24"/>
                <w:szCs w:val="24"/>
                <w:highlight w:val="none"/>
              </w:rPr>
              <w:t>根据现场踏勘的结果，项目用地范围内不涉及自然保护区、</w:t>
            </w:r>
            <w:r>
              <w:rPr>
                <w:rFonts w:hint="eastAsia" w:ascii="Times New Roman" w:hAnsi="Times New Roman" w:eastAsia="宋体" w:cs="Times New Roman"/>
                <w:color w:val="auto"/>
                <w:sz w:val="24"/>
                <w:szCs w:val="24"/>
                <w:highlight w:val="none"/>
                <w:lang w:val="en-US" w:eastAsia="zh-CN"/>
              </w:rPr>
              <w:t>世界文化和自然遗产地、</w:t>
            </w:r>
            <w:r>
              <w:rPr>
                <w:rFonts w:hint="default" w:ascii="Times New Roman" w:hAnsi="Times New Roman" w:eastAsia="宋体" w:cs="Times New Roman"/>
                <w:color w:val="auto"/>
                <w:sz w:val="24"/>
                <w:szCs w:val="24"/>
                <w:highlight w:val="none"/>
              </w:rPr>
              <w:t>风景名胜区、</w:t>
            </w:r>
            <w:r>
              <w:rPr>
                <w:rFonts w:hint="eastAsia" w:ascii="Times New Roman" w:hAnsi="Times New Roman" w:eastAsia="宋体" w:cs="Times New Roman"/>
                <w:color w:val="auto"/>
                <w:sz w:val="24"/>
                <w:szCs w:val="24"/>
                <w:highlight w:val="none"/>
                <w:lang w:val="en-US" w:eastAsia="zh-CN"/>
              </w:rPr>
              <w:t>森林公园、地质公园、重要湿地、原始天然林、珍稀濒危野生动植物天然集中分布区等生态环境保护目标</w:t>
            </w:r>
            <w:r>
              <w:rPr>
                <w:rFonts w:hint="default" w:ascii="Times New Roman" w:hAnsi="Times New Roman" w:eastAsia="宋体" w:cs="Times New Roman"/>
                <w:color w:val="auto"/>
                <w:sz w:val="24"/>
                <w:szCs w:val="24"/>
                <w:highlight w:val="none"/>
              </w:rPr>
              <w:t>。</w:t>
            </w:r>
            <w:r>
              <w:rPr>
                <w:rFonts w:hint="eastAsia" w:ascii="Times New Roman" w:hAnsi="Times New Roman" w:eastAsia="宋体" w:cs="Times New Roman"/>
                <w:color w:val="auto"/>
                <w:kern w:val="0"/>
                <w:sz w:val="24"/>
                <w:szCs w:val="24"/>
                <w:highlight w:val="none"/>
                <w:lang w:val="en-US" w:eastAsia="zh-CN" w:bidi="ar"/>
              </w:rPr>
              <w:t>项目区域受人类活动影响较大，已无原生生态植被，本项目建设对项目区域生态环境影响不大</w:t>
            </w:r>
            <w:r>
              <w:rPr>
                <w:rFonts w:hint="default" w:ascii="Times New Roman" w:hAnsi="Times New Roman" w:eastAsia="宋体" w:cs="Times New Roman"/>
                <w:color w:val="auto"/>
                <w:sz w:val="24"/>
                <w:szCs w:val="24"/>
                <w:highlight w:val="none"/>
                <w:lang w:val="zh-CN"/>
              </w:rPr>
              <w:t>。</w:t>
            </w:r>
          </w:p>
          <w:p>
            <w:pPr>
              <w:spacing w:line="360" w:lineRule="auto"/>
              <w:ind w:firstLine="481" w:firstLineChars="200"/>
              <w:rPr>
                <w:rFonts w:hint="default" w:ascii="Times New Roman" w:hAnsi="Times New Roman" w:eastAsia="宋体" w:cs="Times New Roman"/>
                <w:color w:val="auto"/>
                <w:szCs w:val="24"/>
              </w:rPr>
            </w:pPr>
            <w:r>
              <w:rPr>
                <w:rFonts w:hint="eastAsia" w:cs="Times New Roman"/>
                <w:b/>
                <w:color w:val="auto"/>
                <w:kern w:val="0"/>
                <w:lang w:val="en-US" w:eastAsia="zh-CN"/>
              </w:rPr>
              <w:t>八</w:t>
            </w:r>
            <w:r>
              <w:rPr>
                <w:rFonts w:hint="default" w:ascii="Times New Roman" w:hAnsi="Times New Roman" w:eastAsia="宋体" w:cs="Times New Roman"/>
                <w:b/>
                <w:color w:val="auto"/>
                <w:kern w:val="0"/>
              </w:rPr>
              <w:t>、</w:t>
            </w:r>
            <w:r>
              <w:rPr>
                <w:rFonts w:hint="default" w:ascii="Times New Roman" w:hAnsi="Times New Roman" w:eastAsia="宋体" w:cs="Times New Roman"/>
                <w:b/>
                <w:color w:val="auto"/>
              </w:rPr>
              <w:t>风险分析</w:t>
            </w:r>
          </w:p>
          <w:p>
            <w:pPr>
              <w:spacing w:line="360" w:lineRule="auto"/>
              <w:ind w:firstLine="480" w:firstLineChars="200"/>
              <w:rPr>
                <w:rFonts w:hint="default" w:ascii="Times New Roman" w:hAnsi="Times New Roman" w:eastAsia="宋体" w:cs="Times New Roman"/>
                <w:bCs/>
                <w:color w:val="auto"/>
                <w:spacing w:val="6"/>
                <w:szCs w:val="24"/>
              </w:rPr>
            </w:pPr>
            <w:r>
              <w:rPr>
                <w:rFonts w:hint="default" w:ascii="Times New Roman" w:hAnsi="Times New Roman" w:eastAsia="宋体" w:cs="Times New Roman"/>
                <w:bCs/>
                <w:color w:val="auto"/>
              </w:rPr>
              <w:t>1、</w:t>
            </w:r>
            <w:r>
              <w:rPr>
                <w:rFonts w:hint="default" w:ascii="Times New Roman" w:hAnsi="Times New Roman" w:eastAsia="宋体" w:cs="Times New Roman"/>
                <w:color w:val="auto"/>
              </w:rPr>
              <w:t>物质</w:t>
            </w:r>
            <w:r>
              <w:rPr>
                <w:rFonts w:hint="default" w:ascii="Times New Roman" w:hAnsi="Times New Roman" w:eastAsia="宋体" w:cs="Times New Roman"/>
                <w:bCs/>
                <w:color w:val="auto"/>
                <w:spacing w:val="6"/>
                <w:szCs w:val="24"/>
              </w:rPr>
              <w:t>风险识别</w:t>
            </w:r>
          </w:p>
          <w:p>
            <w:pPr>
              <w:spacing w:line="360" w:lineRule="auto"/>
              <w:ind w:firstLine="480" w:firstLineChars="200"/>
              <w:rPr>
                <w:rFonts w:hint="default" w:ascii="Times New Roman" w:hAnsi="Times New Roman" w:eastAsia="宋体" w:cs="Times New Roman"/>
                <w:color w:val="auto"/>
                <w:kern w:val="0"/>
              </w:rPr>
            </w:pPr>
            <w:r>
              <w:rPr>
                <w:rFonts w:hint="default" w:ascii="Times New Roman" w:hAnsi="Times New Roman" w:eastAsia="宋体" w:cs="Times New Roman"/>
                <w:color w:val="auto"/>
                <w:kern w:val="0"/>
              </w:rPr>
              <w:t>项目物质风险识别主要包括主要原材料及辅助材料、燃料、中间产品、最终产品以及生产过程排放的“三废”污染物等。</w:t>
            </w:r>
          </w:p>
          <w:p>
            <w:pPr>
              <w:spacing w:line="360" w:lineRule="auto"/>
              <w:ind w:firstLine="480" w:firstLineChars="200"/>
              <w:rPr>
                <w:rFonts w:hint="default" w:ascii="Times New Roman" w:hAnsi="Times New Roman" w:eastAsia="宋体" w:cs="Times New Roman"/>
                <w:bCs/>
                <w:color w:val="auto"/>
              </w:rPr>
            </w:pPr>
            <w:r>
              <w:rPr>
                <w:rFonts w:hint="default" w:ascii="Times New Roman" w:hAnsi="Times New Roman" w:eastAsia="宋体" w:cs="Times New Roman"/>
                <w:bCs/>
                <w:color w:val="auto"/>
              </w:rPr>
              <w:t>2、源项分析</w:t>
            </w:r>
          </w:p>
          <w:p>
            <w:pPr>
              <w:spacing w:line="360" w:lineRule="auto"/>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根据《建设项目环境风险评价技术导则》（HJ/T</w:t>
            </w:r>
            <w:r>
              <w:rPr>
                <w:rFonts w:hint="eastAsia" w:cs="Times New Roman"/>
                <w:color w:val="auto"/>
                <w:lang w:val="en-US" w:eastAsia="zh-CN"/>
              </w:rPr>
              <w:t xml:space="preserve"> </w:t>
            </w:r>
            <w:r>
              <w:rPr>
                <w:rFonts w:hint="default" w:ascii="Times New Roman" w:hAnsi="Times New Roman" w:eastAsia="宋体" w:cs="Times New Roman"/>
                <w:color w:val="auto"/>
              </w:rPr>
              <w:t>169-2018）附录B、《企业突发环境事件风险分级方法》（HJ</w:t>
            </w:r>
            <w:r>
              <w:rPr>
                <w:rFonts w:hint="eastAsia" w:cs="Times New Roman"/>
                <w:color w:val="auto"/>
                <w:lang w:val="en-US" w:eastAsia="zh-CN"/>
              </w:rPr>
              <w:t xml:space="preserve"> </w:t>
            </w:r>
            <w:r>
              <w:rPr>
                <w:rFonts w:hint="default" w:ascii="Times New Roman" w:hAnsi="Times New Roman" w:eastAsia="宋体" w:cs="Times New Roman"/>
                <w:color w:val="auto"/>
              </w:rPr>
              <w:t>941-2018）及《危险化学品重大危险源辨识》（GB</w:t>
            </w:r>
            <w:r>
              <w:rPr>
                <w:rFonts w:hint="eastAsia" w:cs="Times New Roman"/>
                <w:color w:val="auto"/>
                <w:lang w:val="en-US" w:eastAsia="zh-CN"/>
              </w:rPr>
              <w:t xml:space="preserve"> </w:t>
            </w:r>
            <w:r>
              <w:rPr>
                <w:rFonts w:hint="default" w:ascii="Times New Roman" w:hAnsi="Times New Roman" w:eastAsia="宋体" w:cs="Times New Roman"/>
                <w:color w:val="auto"/>
              </w:rPr>
              <w:t>18218-2018），项目生产所使用的物料不涉及有毒有害、易燃易爆等重大危险源，仅在</w:t>
            </w:r>
            <w:r>
              <w:rPr>
                <w:rFonts w:hint="default" w:ascii="Times New Roman" w:hAnsi="Times New Roman" w:eastAsia="宋体" w:cs="Times New Roman"/>
                <w:color w:val="auto"/>
                <w:szCs w:val="24"/>
              </w:rPr>
              <w:t>设备维修和保养过程中使用的机油属</w:t>
            </w:r>
            <w:r>
              <w:rPr>
                <w:rFonts w:hint="default" w:ascii="Times New Roman" w:hAnsi="Times New Roman" w:eastAsia="宋体" w:cs="Times New Roman"/>
                <w:color w:val="auto"/>
              </w:rPr>
              <w:t>《建设项目环境风险评价技术导则》（HJ/T</w:t>
            </w:r>
            <w:r>
              <w:rPr>
                <w:rFonts w:hint="eastAsia" w:cs="Times New Roman"/>
                <w:color w:val="auto"/>
                <w:lang w:val="en-US" w:eastAsia="zh-CN"/>
              </w:rPr>
              <w:t xml:space="preserve"> </w:t>
            </w:r>
            <w:r>
              <w:rPr>
                <w:rFonts w:hint="default" w:ascii="Times New Roman" w:hAnsi="Times New Roman" w:eastAsia="宋体" w:cs="Times New Roman"/>
                <w:color w:val="auto"/>
              </w:rPr>
              <w:t>169-2018）附录B中的油类物质，但</w:t>
            </w:r>
            <w:r>
              <w:rPr>
                <w:rFonts w:hint="default" w:ascii="Times New Roman" w:hAnsi="Times New Roman" w:eastAsia="宋体" w:cs="Times New Roman"/>
                <w:color w:val="auto"/>
                <w:szCs w:val="24"/>
              </w:rPr>
              <w:t>设备维修和保养使用的</w:t>
            </w:r>
            <w:r>
              <w:rPr>
                <w:rFonts w:hint="default" w:ascii="Times New Roman" w:hAnsi="Times New Roman" w:eastAsia="宋体" w:cs="Times New Roman"/>
                <w:color w:val="auto"/>
              </w:rPr>
              <w:t>机油均有维修人员带来，厂内不进行储存，</w:t>
            </w:r>
            <w:r>
              <w:rPr>
                <w:rFonts w:hint="default" w:ascii="Times New Roman" w:hAnsi="Times New Roman" w:eastAsia="宋体" w:cs="Times New Roman"/>
                <w:color w:val="auto"/>
                <w:szCs w:val="24"/>
              </w:rPr>
              <w:t>废机油收集后依托云南文山铝业有限公司西畴矿业分公司的危废暂存间暂存，并于其一同处置，也不在本项目厂区内暂存</w:t>
            </w:r>
            <w:r>
              <w:rPr>
                <w:rFonts w:hint="default" w:ascii="Times New Roman" w:hAnsi="Times New Roman" w:eastAsia="宋体" w:cs="Times New Roman"/>
                <w:color w:val="auto"/>
              </w:rPr>
              <w:t>。</w:t>
            </w:r>
          </w:p>
          <w:p>
            <w:pPr>
              <w:spacing w:line="360" w:lineRule="auto"/>
              <w:ind w:firstLine="504" w:firstLineChars="200"/>
              <w:rPr>
                <w:rFonts w:hint="default" w:ascii="Times New Roman" w:hAnsi="Times New Roman" w:eastAsia="宋体" w:cs="Times New Roman"/>
                <w:bCs/>
                <w:color w:val="auto"/>
                <w:spacing w:val="6"/>
                <w:szCs w:val="24"/>
              </w:rPr>
            </w:pPr>
            <w:bookmarkStart w:id="9" w:name="_Toc56163584"/>
            <w:r>
              <w:rPr>
                <w:rFonts w:hint="default" w:ascii="Times New Roman" w:hAnsi="Times New Roman" w:eastAsia="宋体" w:cs="Times New Roman"/>
                <w:bCs/>
                <w:color w:val="auto"/>
                <w:spacing w:val="6"/>
                <w:szCs w:val="24"/>
              </w:rPr>
              <w:t>3</w:t>
            </w:r>
            <w:r>
              <w:rPr>
                <w:rFonts w:hint="default" w:ascii="Times New Roman" w:hAnsi="Times New Roman" w:eastAsia="宋体" w:cs="Times New Roman"/>
                <w:color w:val="auto"/>
                <w:kern w:val="0"/>
              </w:rPr>
              <w:t>、环境风险潜势初判</w:t>
            </w:r>
            <w:bookmarkEnd w:id="9"/>
          </w:p>
          <w:p>
            <w:pPr>
              <w:spacing w:line="360" w:lineRule="auto"/>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根据建设项目设计的物质和工艺系统的危害性及其所在地的环境敏感程度，结合事故情形下环境影响途径，对建设项目潜在环境危害程度进行概化分析，按建设项目环境风险潜势划分表确定。</w:t>
            </w:r>
          </w:p>
          <w:p>
            <w:pPr>
              <w:spacing w:line="360" w:lineRule="auto"/>
              <w:ind w:firstLine="480" w:firstLineChars="200"/>
              <w:rPr>
                <w:rFonts w:hint="default" w:ascii="Times New Roman" w:hAnsi="Times New Roman" w:eastAsia="宋体" w:cs="Times New Roman"/>
                <w:color w:val="auto"/>
                <w:szCs w:val="24"/>
              </w:rPr>
            </w:pPr>
            <w:r>
              <w:rPr>
                <w:rFonts w:hint="default" w:ascii="Times New Roman" w:hAnsi="Times New Roman" w:eastAsia="宋体" w:cs="Times New Roman"/>
                <w:bCs/>
                <w:color w:val="auto"/>
              </w:rPr>
              <w:t>根据《建设项目环境风险评价技术导则》（HJ</w:t>
            </w:r>
            <w:r>
              <w:rPr>
                <w:rFonts w:hint="eastAsia" w:cs="Times New Roman"/>
                <w:bCs/>
                <w:color w:val="auto"/>
                <w:lang w:val="en-US" w:eastAsia="zh-CN"/>
              </w:rPr>
              <w:t xml:space="preserve"> </w:t>
            </w:r>
            <w:r>
              <w:rPr>
                <w:rFonts w:hint="default" w:ascii="Times New Roman" w:hAnsi="Times New Roman" w:eastAsia="宋体" w:cs="Times New Roman"/>
                <w:bCs/>
                <w:color w:val="auto"/>
              </w:rPr>
              <w:t>169-2018），计算项目所涉及的每种危险物质在厂界内的最大存在总量与对应的临界量的比值Q。</w:t>
            </w:r>
          </w:p>
          <w:p>
            <w:pPr>
              <w:spacing w:line="360" w:lineRule="auto"/>
              <w:ind w:firstLine="480" w:firstLineChars="200"/>
              <w:rPr>
                <w:rFonts w:hint="default" w:ascii="Times New Roman" w:hAnsi="Times New Roman" w:eastAsia="宋体" w:cs="Times New Roman"/>
                <w:bCs/>
                <w:color w:val="auto"/>
              </w:rPr>
            </w:pPr>
            <w:r>
              <w:rPr>
                <w:rFonts w:hint="default" w:ascii="Times New Roman" w:hAnsi="Times New Roman" w:eastAsia="宋体" w:cs="Times New Roman"/>
                <w:bCs/>
                <w:color w:val="auto"/>
              </w:rPr>
              <w:t>（1）当值涉及一种危险物质时，计算该物质的总量与其临界量比值，即为Q；</w:t>
            </w:r>
          </w:p>
          <w:p>
            <w:pPr>
              <w:spacing w:line="360" w:lineRule="auto"/>
              <w:ind w:firstLine="480" w:firstLineChars="200"/>
              <w:rPr>
                <w:rFonts w:hint="default" w:ascii="Times New Roman" w:hAnsi="Times New Roman" w:eastAsia="宋体" w:cs="Times New Roman"/>
                <w:bCs/>
                <w:color w:val="auto"/>
              </w:rPr>
            </w:pPr>
            <w:r>
              <w:rPr>
                <w:rFonts w:hint="default" w:ascii="Times New Roman" w:hAnsi="Times New Roman" w:eastAsia="宋体" w:cs="Times New Roman"/>
                <w:bCs/>
                <w:color w:val="auto"/>
              </w:rPr>
              <w:t>（2）当存在多种危险物质时，则按照（式2-1）</w:t>
            </w:r>
            <w:r>
              <w:rPr>
                <w:rFonts w:hint="default" w:ascii="Times New Roman" w:hAnsi="Times New Roman" w:eastAsia="宋体" w:cs="Times New Roman"/>
                <w:color w:val="auto"/>
              </w:rPr>
              <w:t>计算物质总量与其临界量比值Q：</w:t>
            </w:r>
          </w:p>
          <w:p>
            <w:pPr>
              <w:spacing w:line="360" w:lineRule="auto"/>
              <w:jc w:val="center"/>
              <w:rPr>
                <w:rFonts w:hint="default" w:ascii="Times New Roman" w:hAnsi="Times New Roman" w:eastAsia="宋体" w:cs="Times New Roman"/>
                <w:bCs/>
                <w:color w:val="auto"/>
              </w:rPr>
            </w:pPr>
            <w:bookmarkStart w:id="10" w:name="_Ref14093725"/>
            <w:r>
              <w:rPr>
                <w:rFonts w:hint="default" w:ascii="Times New Roman" w:hAnsi="Times New Roman" w:eastAsia="宋体" w:cs="Times New Roman"/>
                <w:bCs/>
                <w:color w:val="auto"/>
              </w:rPr>
              <w:t>Q=q</w:t>
            </w:r>
            <w:r>
              <w:rPr>
                <w:rFonts w:hint="default" w:ascii="Times New Roman" w:hAnsi="Times New Roman" w:eastAsia="宋体" w:cs="Times New Roman"/>
                <w:bCs/>
                <w:color w:val="auto"/>
                <w:vertAlign w:val="subscript"/>
              </w:rPr>
              <w:t>1</w:t>
            </w:r>
            <w:r>
              <w:rPr>
                <w:rFonts w:hint="default" w:ascii="Times New Roman" w:hAnsi="Times New Roman" w:eastAsia="宋体" w:cs="Times New Roman"/>
                <w:bCs/>
                <w:color w:val="auto"/>
              </w:rPr>
              <w:t>/Q</w:t>
            </w:r>
            <w:r>
              <w:rPr>
                <w:rFonts w:hint="default" w:ascii="Times New Roman" w:hAnsi="Times New Roman" w:eastAsia="宋体" w:cs="Times New Roman"/>
                <w:bCs/>
                <w:color w:val="auto"/>
                <w:vertAlign w:val="subscript"/>
              </w:rPr>
              <w:t>1</w:t>
            </w:r>
            <w:r>
              <w:rPr>
                <w:rFonts w:hint="default" w:ascii="Times New Roman" w:hAnsi="Times New Roman" w:eastAsia="宋体" w:cs="Times New Roman"/>
                <w:bCs/>
                <w:color w:val="auto"/>
              </w:rPr>
              <w:t>+q</w:t>
            </w:r>
            <w:r>
              <w:rPr>
                <w:rFonts w:hint="default" w:ascii="Times New Roman" w:hAnsi="Times New Roman" w:eastAsia="宋体" w:cs="Times New Roman"/>
                <w:bCs/>
                <w:color w:val="auto"/>
                <w:vertAlign w:val="subscript"/>
              </w:rPr>
              <w:t>2</w:t>
            </w:r>
            <w:r>
              <w:rPr>
                <w:rFonts w:hint="default" w:ascii="Times New Roman" w:hAnsi="Times New Roman" w:eastAsia="宋体" w:cs="Times New Roman"/>
                <w:bCs/>
                <w:color w:val="auto"/>
              </w:rPr>
              <w:t>/Q</w:t>
            </w:r>
            <w:r>
              <w:rPr>
                <w:rFonts w:hint="default" w:ascii="Times New Roman" w:hAnsi="Times New Roman" w:eastAsia="宋体" w:cs="Times New Roman"/>
                <w:bCs/>
                <w:color w:val="auto"/>
                <w:vertAlign w:val="subscript"/>
              </w:rPr>
              <w:t>2</w:t>
            </w:r>
            <w:r>
              <w:rPr>
                <w:rFonts w:hint="default" w:ascii="Times New Roman" w:hAnsi="Times New Roman" w:eastAsia="宋体" w:cs="Times New Roman"/>
                <w:bCs/>
                <w:color w:val="auto"/>
              </w:rPr>
              <w:t>+…+q</w:t>
            </w:r>
            <w:r>
              <w:rPr>
                <w:rFonts w:hint="default" w:ascii="Times New Roman" w:hAnsi="Times New Roman" w:eastAsia="宋体" w:cs="Times New Roman"/>
                <w:bCs/>
                <w:color w:val="auto"/>
                <w:vertAlign w:val="subscript"/>
              </w:rPr>
              <w:t>n</w:t>
            </w:r>
            <w:r>
              <w:rPr>
                <w:rFonts w:hint="default" w:ascii="Times New Roman" w:hAnsi="Times New Roman" w:eastAsia="宋体" w:cs="Times New Roman"/>
                <w:bCs/>
                <w:color w:val="auto"/>
              </w:rPr>
              <w:t>/Q</w:t>
            </w:r>
            <w:r>
              <w:rPr>
                <w:rFonts w:hint="default" w:ascii="Times New Roman" w:hAnsi="Times New Roman" w:eastAsia="宋体" w:cs="Times New Roman"/>
                <w:bCs/>
                <w:color w:val="auto"/>
                <w:vertAlign w:val="subscript"/>
              </w:rPr>
              <w:t>n</w:t>
            </w:r>
            <w:r>
              <w:rPr>
                <w:rFonts w:hint="default" w:ascii="Times New Roman" w:hAnsi="Times New Roman" w:eastAsia="宋体" w:cs="Times New Roman"/>
                <w:bCs/>
                <w:color w:val="auto"/>
              </w:rPr>
              <w:t xml:space="preserve">            （式</w:t>
            </w:r>
            <w:bookmarkEnd w:id="10"/>
            <w:r>
              <w:rPr>
                <w:rFonts w:hint="default" w:ascii="Times New Roman" w:hAnsi="Times New Roman" w:eastAsia="宋体" w:cs="Times New Roman"/>
                <w:bCs/>
                <w:color w:val="auto"/>
              </w:rPr>
              <w:t>2-1）</w:t>
            </w:r>
          </w:p>
          <w:p>
            <w:pPr>
              <w:spacing w:line="360" w:lineRule="auto"/>
              <w:ind w:firstLine="480" w:firstLineChars="200"/>
              <w:rPr>
                <w:rFonts w:hint="default" w:ascii="Times New Roman" w:hAnsi="Times New Roman" w:eastAsia="宋体" w:cs="Times New Roman"/>
                <w:bCs/>
                <w:color w:val="auto"/>
              </w:rPr>
            </w:pPr>
            <w:r>
              <w:rPr>
                <w:rFonts w:hint="default" w:ascii="Times New Roman" w:hAnsi="Times New Roman" w:eastAsia="宋体" w:cs="Times New Roman"/>
                <w:bCs/>
                <w:color w:val="auto"/>
              </w:rPr>
              <w:t>式中：q</w:t>
            </w:r>
            <w:r>
              <w:rPr>
                <w:rFonts w:hint="default" w:ascii="Times New Roman" w:hAnsi="Times New Roman" w:eastAsia="宋体" w:cs="Times New Roman"/>
                <w:bCs/>
                <w:color w:val="auto"/>
                <w:vertAlign w:val="subscript"/>
              </w:rPr>
              <w:t>1</w:t>
            </w:r>
            <w:r>
              <w:rPr>
                <w:rFonts w:hint="default" w:ascii="Times New Roman" w:hAnsi="Times New Roman" w:eastAsia="宋体" w:cs="Times New Roman"/>
                <w:bCs/>
                <w:color w:val="auto"/>
              </w:rPr>
              <w:t>，q</w:t>
            </w:r>
            <w:r>
              <w:rPr>
                <w:rFonts w:hint="default" w:ascii="Times New Roman" w:hAnsi="Times New Roman" w:eastAsia="宋体" w:cs="Times New Roman"/>
                <w:bCs/>
                <w:color w:val="auto"/>
                <w:vertAlign w:val="subscript"/>
              </w:rPr>
              <w:t>2</w:t>
            </w:r>
            <w:r>
              <w:rPr>
                <w:rFonts w:hint="default" w:ascii="Times New Roman" w:hAnsi="Times New Roman" w:eastAsia="宋体" w:cs="Times New Roman"/>
                <w:bCs/>
                <w:color w:val="auto"/>
              </w:rPr>
              <w:t>，…q</w:t>
            </w:r>
            <w:r>
              <w:rPr>
                <w:rFonts w:hint="default" w:ascii="Times New Roman" w:hAnsi="Times New Roman" w:eastAsia="宋体" w:cs="Times New Roman"/>
                <w:bCs/>
                <w:color w:val="auto"/>
                <w:vertAlign w:val="subscript"/>
              </w:rPr>
              <w:t>n</w:t>
            </w:r>
            <w:r>
              <w:rPr>
                <w:rFonts w:hint="default" w:ascii="Times New Roman" w:hAnsi="Times New Roman" w:eastAsia="宋体" w:cs="Times New Roman"/>
                <w:bCs/>
                <w:color w:val="auto"/>
              </w:rPr>
              <w:t>—每种危险物质的最大存在总量，t；</w:t>
            </w:r>
          </w:p>
          <w:p>
            <w:pPr>
              <w:spacing w:line="360" w:lineRule="auto"/>
              <w:ind w:firstLine="480" w:firstLineChars="200"/>
              <w:rPr>
                <w:rFonts w:hint="default" w:ascii="Times New Roman" w:hAnsi="Times New Roman" w:eastAsia="宋体" w:cs="Times New Roman"/>
                <w:bCs/>
                <w:color w:val="auto"/>
              </w:rPr>
            </w:pPr>
            <w:r>
              <w:rPr>
                <w:rFonts w:hint="default" w:ascii="Times New Roman" w:hAnsi="Times New Roman" w:eastAsia="宋体" w:cs="Times New Roman"/>
                <w:bCs/>
                <w:color w:val="auto"/>
              </w:rPr>
              <w:t xml:space="preserve">      Q</w:t>
            </w:r>
            <w:r>
              <w:rPr>
                <w:rFonts w:hint="default" w:ascii="Times New Roman" w:hAnsi="Times New Roman" w:eastAsia="宋体" w:cs="Times New Roman"/>
                <w:bCs/>
                <w:color w:val="auto"/>
                <w:vertAlign w:val="subscript"/>
              </w:rPr>
              <w:t>1</w:t>
            </w:r>
            <w:r>
              <w:rPr>
                <w:rFonts w:hint="default" w:ascii="Times New Roman" w:hAnsi="Times New Roman" w:eastAsia="宋体" w:cs="Times New Roman"/>
                <w:bCs/>
                <w:color w:val="auto"/>
              </w:rPr>
              <w:t>，Q</w:t>
            </w:r>
            <w:r>
              <w:rPr>
                <w:rFonts w:hint="default" w:ascii="Times New Roman" w:hAnsi="Times New Roman" w:eastAsia="宋体" w:cs="Times New Roman"/>
                <w:bCs/>
                <w:color w:val="auto"/>
                <w:vertAlign w:val="subscript"/>
              </w:rPr>
              <w:t>2</w:t>
            </w:r>
            <w:r>
              <w:rPr>
                <w:rFonts w:hint="default" w:ascii="Times New Roman" w:hAnsi="Times New Roman" w:eastAsia="宋体" w:cs="Times New Roman"/>
                <w:bCs/>
                <w:color w:val="auto"/>
              </w:rPr>
              <w:t>，…Q</w:t>
            </w:r>
            <w:r>
              <w:rPr>
                <w:rFonts w:hint="default" w:ascii="Times New Roman" w:hAnsi="Times New Roman" w:eastAsia="宋体" w:cs="Times New Roman"/>
                <w:bCs/>
                <w:color w:val="auto"/>
                <w:vertAlign w:val="subscript"/>
              </w:rPr>
              <w:t>n</w:t>
            </w:r>
            <w:r>
              <w:rPr>
                <w:rFonts w:hint="default" w:ascii="Times New Roman" w:hAnsi="Times New Roman" w:eastAsia="宋体" w:cs="Times New Roman"/>
                <w:bCs/>
                <w:color w:val="auto"/>
              </w:rPr>
              <w:t>—每种危险物质的临界量，t；</w:t>
            </w:r>
          </w:p>
          <w:p>
            <w:pPr>
              <w:spacing w:line="360" w:lineRule="auto"/>
              <w:ind w:firstLine="480" w:firstLineChars="200"/>
              <w:rPr>
                <w:rFonts w:hint="default" w:ascii="Times New Roman" w:hAnsi="Times New Roman" w:eastAsia="宋体" w:cs="Times New Roman"/>
                <w:bCs/>
                <w:color w:val="auto"/>
              </w:rPr>
            </w:pPr>
            <w:r>
              <w:rPr>
                <w:rFonts w:hint="default" w:ascii="Times New Roman" w:hAnsi="Times New Roman" w:eastAsia="宋体" w:cs="Times New Roman"/>
                <w:bCs/>
                <w:color w:val="auto"/>
              </w:rPr>
              <w:t xml:space="preserve">      当Q＜1时，该项目环境风险潜势为Ⅰ；</w:t>
            </w:r>
          </w:p>
          <w:p>
            <w:pPr>
              <w:spacing w:line="360" w:lineRule="auto"/>
              <w:ind w:firstLine="480" w:firstLineChars="200"/>
              <w:rPr>
                <w:rFonts w:hint="default" w:ascii="Times New Roman" w:hAnsi="Times New Roman" w:eastAsia="宋体" w:cs="Times New Roman"/>
                <w:color w:val="auto"/>
                <w:szCs w:val="24"/>
              </w:rPr>
            </w:pPr>
            <w:r>
              <w:rPr>
                <w:rFonts w:hint="default" w:ascii="Times New Roman" w:hAnsi="Times New Roman" w:eastAsia="宋体" w:cs="Times New Roman"/>
                <w:bCs/>
                <w:color w:val="auto"/>
              </w:rPr>
              <w:t xml:space="preserve">      当Q≥1时，将Q值划分为：1≤Q＜10，10≤Q＜100，Q≥100。</w:t>
            </w:r>
          </w:p>
          <w:p>
            <w:pPr>
              <w:spacing w:line="360" w:lineRule="auto"/>
              <w:ind w:firstLine="480" w:firstLineChars="200"/>
              <w:rPr>
                <w:rFonts w:hint="default" w:ascii="Times New Roman" w:hAnsi="Times New Roman" w:eastAsia="宋体" w:cs="Times New Roman"/>
                <w:color w:val="auto"/>
                <w:szCs w:val="24"/>
              </w:rPr>
            </w:pPr>
            <w:r>
              <w:rPr>
                <w:rFonts w:hint="default" w:ascii="Times New Roman" w:hAnsi="Times New Roman" w:eastAsia="宋体" w:cs="Times New Roman"/>
                <w:bCs/>
                <w:color w:val="auto"/>
              </w:rPr>
              <w:t>根据本项目情况，建设项目环境敏感程度为E3环境，且无导则附录B确定的危险物质，即本项目的Q＜1，项目环境风险潜势为Ⅰ。</w:t>
            </w:r>
          </w:p>
          <w:p>
            <w:pPr>
              <w:spacing w:line="360" w:lineRule="auto"/>
              <w:ind w:firstLine="480" w:firstLineChars="200"/>
              <w:rPr>
                <w:rFonts w:hint="default" w:ascii="Times New Roman" w:hAnsi="Times New Roman" w:eastAsia="宋体" w:cs="Times New Roman"/>
                <w:bCs/>
                <w:color w:val="auto"/>
              </w:rPr>
            </w:pPr>
            <w:r>
              <w:rPr>
                <w:rFonts w:hint="default" w:ascii="Times New Roman" w:hAnsi="Times New Roman" w:eastAsia="宋体" w:cs="Times New Roman"/>
                <w:bCs/>
                <w:color w:val="auto"/>
              </w:rPr>
              <w:t>4、</w:t>
            </w:r>
            <w:r>
              <w:rPr>
                <w:rFonts w:hint="default" w:ascii="Times New Roman" w:hAnsi="Times New Roman" w:eastAsia="宋体" w:cs="Times New Roman"/>
                <w:color w:val="auto"/>
              </w:rPr>
              <w:t>评价工作等级划分</w:t>
            </w:r>
          </w:p>
          <w:p>
            <w:pPr>
              <w:spacing w:line="360" w:lineRule="auto"/>
              <w:ind w:firstLine="480" w:firstLineChars="200"/>
              <w:rPr>
                <w:rFonts w:hint="default" w:ascii="Times New Roman" w:hAnsi="Times New Roman" w:eastAsia="宋体" w:cs="Times New Roman"/>
                <w:color w:val="auto"/>
                <w:szCs w:val="24"/>
              </w:rPr>
            </w:pPr>
            <w:r>
              <w:rPr>
                <w:rFonts w:hint="default" w:ascii="Times New Roman" w:hAnsi="Times New Roman" w:eastAsia="宋体" w:cs="Times New Roman"/>
                <w:bCs/>
                <w:color w:val="auto"/>
              </w:rPr>
              <w:t>根据《建设项目环境风险评价技术导则》（HJ</w:t>
            </w:r>
            <w:r>
              <w:rPr>
                <w:rFonts w:hint="eastAsia" w:cs="Times New Roman"/>
                <w:bCs/>
                <w:color w:val="auto"/>
                <w:lang w:val="en-US" w:eastAsia="zh-CN"/>
              </w:rPr>
              <w:t xml:space="preserve"> </w:t>
            </w:r>
            <w:r>
              <w:rPr>
                <w:rFonts w:hint="default" w:ascii="Times New Roman" w:hAnsi="Times New Roman" w:eastAsia="宋体" w:cs="Times New Roman"/>
                <w:bCs/>
                <w:color w:val="auto"/>
              </w:rPr>
              <w:t>169-2018），环境风险评价工作等级划分为一级、二级、三级。根据建设项目设计的物质及工艺系统危险性和所在地的环境敏感性确定环境风险潜势，按照表3确定评价工作等级。风险潜势为Ⅳ及以上，进行一级评价；风险潜势为Ⅲ，进行二级评价，风险潜势为Ⅱ，进行三级评价，风险潜势为Ⅰ，可开展简单分析。</w:t>
            </w:r>
          </w:p>
          <w:p>
            <w:pPr>
              <w:spacing w:line="360" w:lineRule="auto"/>
              <w:ind w:firstLine="480" w:firstLineChars="200"/>
              <w:rPr>
                <w:rFonts w:hint="default" w:ascii="Times New Roman" w:hAnsi="Times New Roman" w:eastAsia="宋体" w:cs="Times New Roman"/>
                <w:color w:val="auto"/>
                <w:szCs w:val="24"/>
              </w:rPr>
            </w:pPr>
            <w:r>
              <w:rPr>
                <w:rFonts w:hint="default" w:ascii="Times New Roman" w:hAnsi="Times New Roman" w:eastAsia="宋体" w:cs="Times New Roman"/>
                <w:bCs/>
                <w:color w:val="auto"/>
              </w:rPr>
              <w:t>风险评价工作级别划分见表4-</w:t>
            </w:r>
            <w:r>
              <w:rPr>
                <w:rFonts w:hint="eastAsia" w:cs="Times New Roman"/>
                <w:bCs/>
                <w:color w:val="auto"/>
                <w:lang w:val="en-US" w:eastAsia="zh-CN"/>
              </w:rPr>
              <w:t>8</w:t>
            </w:r>
            <w:r>
              <w:rPr>
                <w:rFonts w:hint="default" w:ascii="Times New Roman" w:hAnsi="Times New Roman" w:eastAsia="宋体" w:cs="Times New Roman"/>
                <w:bCs/>
                <w:color w:val="auto"/>
              </w:rPr>
              <w:t>。</w:t>
            </w:r>
          </w:p>
          <w:p>
            <w:pPr>
              <w:pStyle w:val="18"/>
              <w:jc w:val="center"/>
              <w:rPr>
                <w:rFonts w:hint="default" w:ascii="Times New Roman" w:hAnsi="Times New Roman" w:eastAsia="宋体" w:cs="Times New Roman"/>
                <w:b/>
                <w:color w:val="auto"/>
                <w:sz w:val="24"/>
                <w:szCs w:val="22"/>
              </w:rPr>
            </w:pPr>
            <w:r>
              <w:rPr>
                <w:rFonts w:hint="default" w:ascii="Times New Roman" w:hAnsi="Times New Roman" w:eastAsia="宋体" w:cs="Times New Roman"/>
                <w:b/>
                <w:color w:val="auto"/>
                <w:sz w:val="24"/>
                <w:szCs w:val="22"/>
              </w:rPr>
              <w:t>表4-</w:t>
            </w:r>
            <w:r>
              <w:rPr>
                <w:rFonts w:hint="eastAsia" w:ascii="Times New Roman" w:hAnsi="Times New Roman" w:eastAsia="宋体" w:cs="Times New Roman"/>
                <w:b/>
                <w:color w:val="auto"/>
                <w:sz w:val="24"/>
                <w:szCs w:val="22"/>
                <w:lang w:val="en-US" w:eastAsia="zh-CN"/>
              </w:rPr>
              <w:t>8</w:t>
            </w:r>
            <w:r>
              <w:rPr>
                <w:rFonts w:hint="default" w:ascii="Times New Roman" w:hAnsi="Times New Roman" w:eastAsia="宋体" w:cs="Times New Roman"/>
                <w:b/>
                <w:color w:val="auto"/>
                <w:sz w:val="24"/>
                <w:szCs w:val="22"/>
              </w:rPr>
              <w:t xml:space="preserve">  风险评价工作级别表</w:t>
            </w:r>
          </w:p>
          <w:tbl>
            <w:tblPr>
              <w:tblStyle w:val="36"/>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1701"/>
              <w:gridCol w:w="1701"/>
              <w:gridCol w:w="1701"/>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5" w:type="dxa"/>
                  <w:tcBorders>
                    <w:top w:val="single" w:color="auto" w:sz="4" w:space="0"/>
                    <w:left w:val="single" w:color="auto" w:sz="4" w:space="0"/>
                    <w:bottom w:val="single" w:color="auto" w:sz="4" w:space="0"/>
                    <w:right w:val="single" w:color="auto" w:sz="4" w:space="0"/>
                  </w:tcBorders>
                  <w:vAlign w:val="center"/>
                </w:tcPr>
                <w:p>
                  <w:pPr>
                    <w:pStyle w:val="5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环境风险潜势</w:t>
                  </w:r>
                </w:p>
              </w:tc>
              <w:tc>
                <w:tcPr>
                  <w:tcW w:w="1701" w:type="dxa"/>
                  <w:tcBorders>
                    <w:top w:val="single" w:color="auto" w:sz="4" w:space="0"/>
                    <w:left w:val="single" w:color="auto" w:sz="4" w:space="0"/>
                    <w:bottom w:val="single" w:color="auto" w:sz="4" w:space="0"/>
                    <w:right w:val="single" w:color="auto" w:sz="4" w:space="0"/>
                  </w:tcBorders>
                  <w:vAlign w:val="center"/>
                </w:tcPr>
                <w:p>
                  <w:pPr>
                    <w:pStyle w:val="5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Ⅳ、Ⅳ</w:t>
                  </w:r>
                  <w:r>
                    <w:rPr>
                      <w:rFonts w:hint="default" w:ascii="Times New Roman" w:hAnsi="Times New Roman" w:eastAsia="宋体" w:cs="Times New Roman"/>
                      <w:color w:val="auto"/>
                      <w:sz w:val="21"/>
                      <w:szCs w:val="21"/>
                      <w:vertAlign w:val="superscript"/>
                    </w:rPr>
                    <w:t>+</w:t>
                  </w:r>
                </w:p>
              </w:tc>
              <w:tc>
                <w:tcPr>
                  <w:tcW w:w="1701" w:type="dxa"/>
                  <w:tcBorders>
                    <w:top w:val="single" w:color="auto" w:sz="4" w:space="0"/>
                    <w:left w:val="single" w:color="auto" w:sz="4" w:space="0"/>
                    <w:bottom w:val="single" w:color="auto" w:sz="4" w:space="0"/>
                    <w:right w:val="single" w:color="auto" w:sz="4" w:space="0"/>
                  </w:tcBorders>
                  <w:vAlign w:val="center"/>
                </w:tcPr>
                <w:p>
                  <w:pPr>
                    <w:pStyle w:val="5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Ⅲ</w:t>
                  </w:r>
                </w:p>
              </w:tc>
              <w:tc>
                <w:tcPr>
                  <w:tcW w:w="1701" w:type="dxa"/>
                  <w:tcBorders>
                    <w:top w:val="single" w:color="auto" w:sz="4" w:space="0"/>
                    <w:left w:val="single" w:color="auto" w:sz="4" w:space="0"/>
                    <w:bottom w:val="single" w:color="auto" w:sz="4" w:space="0"/>
                    <w:right w:val="single" w:color="auto" w:sz="4" w:space="0"/>
                  </w:tcBorders>
                  <w:vAlign w:val="center"/>
                </w:tcPr>
                <w:p>
                  <w:pPr>
                    <w:pStyle w:val="5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Ⅱ</w:t>
                  </w:r>
                </w:p>
              </w:tc>
              <w:tc>
                <w:tcPr>
                  <w:tcW w:w="1665" w:type="dxa"/>
                  <w:tcBorders>
                    <w:top w:val="single" w:color="auto" w:sz="4" w:space="0"/>
                    <w:left w:val="single" w:color="auto" w:sz="4" w:space="0"/>
                    <w:bottom w:val="single" w:color="auto" w:sz="4" w:space="0"/>
                    <w:right w:val="single" w:color="auto" w:sz="4" w:space="0"/>
                  </w:tcBorders>
                  <w:vAlign w:val="center"/>
                </w:tcPr>
                <w:p>
                  <w:pPr>
                    <w:pStyle w:val="5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5" w:type="dxa"/>
                  <w:tcBorders>
                    <w:top w:val="single" w:color="auto" w:sz="4" w:space="0"/>
                    <w:left w:val="single" w:color="auto" w:sz="4" w:space="0"/>
                    <w:bottom w:val="single" w:color="auto" w:sz="4" w:space="0"/>
                    <w:right w:val="single" w:color="auto" w:sz="4" w:space="0"/>
                  </w:tcBorders>
                  <w:vAlign w:val="center"/>
                </w:tcPr>
                <w:p>
                  <w:pPr>
                    <w:pStyle w:val="5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评价等级</w:t>
                  </w:r>
                </w:p>
              </w:tc>
              <w:tc>
                <w:tcPr>
                  <w:tcW w:w="1701" w:type="dxa"/>
                  <w:tcBorders>
                    <w:top w:val="single" w:color="auto" w:sz="4" w:space="0"/>
                    <w:left w:val="single" w:color="auto" w:sz="4" w:space="0"/>
                    <w:bottom w:val="single" w:color="auto" w:sz="4" w:space="0"/>
                    <w:right w:val="single" w:color="auto" w:sz="4" w:space="0"/>
                  </w:tcBorders>
                  <w:vAlign w:val="center"/>
                </w:tcPr>
                <w:p>
                  <w:pPr>
                    <w:pStyle w:val="5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一</w:t>
                  </w:r>
                </w:p>
              </w:tc>
              <w:tc>
                <w:tcPr>
                  <w:tcW w:w="1701" w:type="dxa"/>
                  <w:tcBorders>
                    <w:top w:val="single" w:color="auto" w:sz="4" w:space="0"/>
                    <w:left w:val="single" w:color="auto" w:sz="4" w:space="0"/>
                    <w:bottom w:val="single" w:color="auto" w:sz="4" w:space="0"/>
                    <w:right w:val="single" w:color="auto" w:sz="4" w:space="0"/>
                  </w:tcBorders>
                  <w:vAlign w:val="center"/>
                </w:tcPr>
                <w:p>
                  <w:pPr>
                    <w:pStyle w:val="5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二</w:t>
                  </w:r>
                </w:p>
              </w:tc>
              <w:tc>
                <w:tcPr>
                  <w:tcW w:w="1701" w:type="dxa"/>
                  <w:tcBorders>
                    <w:top w:val="single" w:color="auto" w:sz="4" w:space="0"/>
                    <w:left w:val="single" w:color="auto" w:sz="4" w:space="0"/>
                    <w:bottom w:val="single" w:color="auto" w:sz="4" w:space="0"/>
                    <w:right w:val="single" w:color="auto" w:sz="4" w:space="0"/>
                  </w:tcBorders>
                  <w:vAlign w:val="center"/>
                </w:tcPr>
                <w:p>
                  <w:pPr>
                    <w:pStyle w:val="5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三</w:t>
                  </w:r>
                </w:p>
              </w:tc>
              <w:tc>
                <w:tcPr>
                  <w:tcW w:w="1665" w:type="dxa"/>
                  <w:tcBorders>
                    <w:top w:val="single" w:color="auto" w:sz="4" w:space="0"/>
                    <w:left w:val="single" w:color="auto" w:sz="4" w:space="0"/>
                    <w:bottom w:val="single" w:color="auto" w:sz="4" w:space="0"/>
                    <w:right w:val="single" w:color="auto" w:sz="4" w:space="0"/>
                  </w:tcBorders>
                  <w:vAlign w:val="center"/>
                </w:tcPr>
                <w:p>
                  <w:pPr>
                    <w:pStyle w:val="59"/>
                    <w:rPr>
                      <w:rFonts w:hint="default" w:ascii="Times New Roman" w:hAnsi="Times New Roman" w:eastAsia="宋体" w:cs="Times New Roman"/>
                      <w:color w:val="auto"/>
                      <w:sz w:val="21"/>
                      <w:szCs w:val="21"/>
                      <w:vertAlign w:val="superscript"/>
                    </w:rPr>
                  </w:pPr>
                  <w:r>
                    <w:rPr>
                      <w:rFonts w:hint="default" w:ascii="Times New Roman" w:hAnsi="Times New Roman" w:eastAsia="宋体" w:cs="Times New Roman"/>
                      <w:color w:val="auto"/>
                      <w:sz w:val="21"/>
                      <w:szCs w:val="21"/>
                    </w:rPr>
                    <w:t>简单分析</w:t>
                  </w:r>
                  <w:r>
                    <w:rPr>
                      <w:rFonts w:hint="default" w:ascii="Times New Roman" w:hAnsi="Times New Roman" w:eastAsia="宋体" w:cs="Times New Roman"/>
                      <w:color w:val="auto"/>
                      <w:sz w:val="21"/>
                      <w:szCs w:val="21"/>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3" w:type="dxa"/>
                  <w:gridSpan w:val="5"/>
                  <w:tcBorders>
                    <w:top w:val="single" w:color="auto" w:sz="4" w:space="0"/>
                    <w:left w:val="single" w:color="auto" w:sz="4" w:space="0"/>
                    <w:bottom w:val="single" w:color="auto" w:sz="4" w:space="0"/>
                    <w:right w:val="single" w:color="auto" w:sz="4" w:space="0"/>
                  </w:tcBorders>
                  <w:vAlign w:val="center"/>
                </w:tcPr>
                <w:p>
                  <w:pPr>
                    <w:pStyle w:val="59"/>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*是相对详细评价工作内容而言，在描述危险物质、环境影响途径、环境危害后果、风险防范措施等方面给出定性的说明。</w:t>
                  </w:r>
                </w:p>
              </w:tc>
            </w:tr>
          </w:tbl>
          <w:p>
            <w:pPr>
              <w:spacing w:line="360" w:lineRule="auto"/>
              <w:ind w:firstLine="480" w:firstLineChars="200"/>
              <w:rPr>
                <w:rFonts w:hint="default" w:ascii="Times New Roman" w:hAnsi="Times New Roman" w:eastAsia="宋体" w:cs="Times New Roman"/>
                <w:color w:val="auto"/>
                <w:szCs w:val="24"/>
              </w:rPr>
            </w:pPr>
            <w:r>
              <w:rPr>
                <w:rFonts w:hint="default" w:ascii="Times New Roman" w:hAnsi="Times New Roman" w:eastAsia="宋体" w:cs="Times New Roman"/>
                <w:color w:val="auto"/>
              </w:rPr>
              <w:t>通过上述分析，项目环境风险潜势为Ⅰ，根据表4-</w:t>
            </w:r>
            <w:r>
              <w:rPr>
                <w:rFonts w:hint="eastAsia" w:cs="Times New Roman"/>
                <w:color w:val="auto"/>
                <w:lang w:val="en-US" w:eastAsia="zh-CN"/>
              </w:rPr>
              <w:t>8</w:t>
            </w:r>
            <w:r>
              <w:rPr>
                <w:rFonts w:hint="default" w:ascii="Times New Roman" w:hAnsi="Times New Roman" w:eastAsia="宋体" w:cs="Times New Roman"/>
                <w:color w:val="auto"/>
              </w:rPr>
              <w:t>，项目分析评价等级为简单分析。</w:t>
            </w:r>
          </w:p>
          <w:p>
            <w:pPr>
              <w:spacing w:line="360" w:lineRule="auto"/>
              <w:ind w:firstLine="480" w:firstLineChars="200"/>
              <w:rPr>
                <w:rFonts w:hint="default" w:ascii="Times New Roman" w:hAnsi="Times New Roman" w:eastAsia="宋体" w:cs="Times New Roman"/>
                <w:color w:val="auto"/>
                <w:szCs w:val="24"/>
              </w:rPr>
            </w:pPr>
            <w:r>
              <w:rPr>
                <w:rFonts w:hint="default" w:ascii="Times New Roman" w:hAnsi="Times New Roman" w:eastAsia="宋体" w:cs="Times New Roman"/>
                <w:bCs/>
                <w:color w:val="auto"/>
              </w:rPr>
              <w:t>5、评价范围</w:t>
            </w:r>
          </w:p>
          <w:p>
            <w:pPr>
              <w:spacing w:line="360" w:lineRule="auto"/>
              <w:ind w:firstLine="480" w:firstLineChars="200"/>
              <w:rPr>
                <w:rFonts w:hint="default" w:ascii="Times New Roman" w:hAnsi="Times New Roman" w:eastAsia="宋体" w:cs="Times New Roman"/>
                <w:color w:val="auto"/>
                <w:szCs w:val="24"/>
              </w:rPr>
            </w:pPr>
            <w:r>
              <w:rPr>
                <w:rFonts w:hint="default" w:ascii="Times New Roman" w:hAnsi="Times New Roman" w:eastAsia="宋体" w:cs="Times New Roman"/>
                <w:color w:val="auto"/>
              </w:rPr>
              <w:t>项目环境风险评价仅进行简单分析，则不设评价范围</w:t>
            </w:r>
            <w:r>
              <w:rPr>
                <w:rFonts w:hint="default" w:ascii="Times New Roman" w:hAnsi="Times New Roman" w:eastAsia="宋体" w:cs="Times New Roman"/>
                <w:color w:val="auto"/>
                <w:szCs w:val="24"/>
              </w:rPr>
              <w:t>。</w:t>
            </w:r>
          </w:p>
          <w:p>
            <w:pPr>
              <w:spacing w:line="360" w:lineRule="auto"/>
              <w:ind w:firstLine="480" w:firstLineChars="200"/>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6、环境风险识别</w:t>
            </w:r>
          </w:p>
          <w:p>
            <w:pPr>
              <w:spacing w:line="360" w:lineRule="auto"/>
              <w:ind w:firstLine="480" w:firstLineChars="200"/>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本项目生产车间若发生火灾事故时，设备爆炸等会产生有毒有害物质，同时项目内的火灾产生的颗粒物会飞扬，气体排放随风向外扩散，在不利风向时，周围企业、员工及村庄等均会受到不同程度的影响，消防废水控制不当，</w:t>
            </w:r>
            <w:r>
              <w:rPr>
                <w:rFonts w:hint="default" w:ascii="Times New Roman" w:hAnsi="Times New Roman" w:eastAsia="宋体" w:cs="Times New Roman"/>
                <w:color w:val="auto"/>
                <w:szCs w:val="24"/>
                <w:lang w:eastAsia="zh-CN"/>
              </w:rPr>
              <w:t>可能</w:t>
            </w:r>
            <w:r>
              <w:rPr>
                <w:rFonts w:hint="default" w:ascii="Times New Roman" w:hAnsi="Times New Roman" w:eastAsia="宋体" w:cs="Times New Roman"/>
                <w:color w:val="auto"/>
                <w:szCs w:val="24"/>
              </w:rPr>
              <w:t>会对周围水环境造成不良影响。</w:t>
            </w:r>
          </w:p>
          <w:p>
            <w:pPr>
              <w:spacing w:line="360" w:lineRule="auto"/>
              <w:ind w:firstLine="480" w:firstLineChars="200"/>
              <w:rPr>
                <w:rFonts w:hint="default" w:ascii="Times New Roman" w:hAnsi="Times New Roman" w:eastAsia="宋体" w:cs="Times New Roman"/>
                <w:color w:val="auto"/>
                <w:szCs w:val="24"/>
                <w:highlight w:val="none"/>
              </w:rPr>
            </w:pPr>
            <w:r>
              <w:rPr>
                <w:rFonts w:hint="default" w:ascii="Times New Roman" w:hAnsi="Times New Roman" w:eastAsia="宋体" w:cs="Times New Roman"/>
                <w:color w:val="auto"/>
                <w:szCs w:val="24"/>
                <w:lang w:val="en-US" w:eastAsia="zh-CN"/>
              </w:rPr>
              <w:t>7</w:t>
            </w:r>
            <w:r>
              <w:rPr>
                <w:rFonts w:hint="default" w:ascii="Times New Roman" w:hAnsi="Times New Roman" w:eastAsia="宋体" w:cs="Times New Roman"/>
                <w:color w:val="auto"/>
                <w:szCs w:val="24"/>
              </w:rPr>
              <w:t>、</w:t>
            </w:r>
            <w:r>
              <w:rPr>
                <w:rFonts w:hint="default" w:ascii="Times New Roman" w:hAnsi="Times New Roman" w:eastAsia="宋体" w:cs="Times New Roman"/>
                <w:color w:val="auto"/>
                <w:szCs w:val="24"/>
                <w:highlight w:val="none"/>
                <w:lang w:eastAsia="zh-CN"/>
              </w:rPr>
              <w:t>突发环境事件</w:t>
            </w:r>
            <w:r>
              <w:rPr>
                <w:rFonts w:hint="default" w:ascii="Times New Roman" w:hAnsi="Times New Roman" w:eastAsia="宋体" w:cs="Times New Roman"/>
                <w:color w:val="auto"/>
                <w:szCs w:val="24"/>
                <w:highlight w:val="none"/>
              </w:rPr>
              <w:t>对地表水影响分析</w:t>
            </w:r>
          </w:p>
          <w:p>
            <w:pPr>
              <w:spacing w:line="360" w:lineRule="auto"/>
              <w:ind w:firstLine="480" w:firstLineChars="200"/>
              <w:rPr>
                <w:rFonts w:hint="default" w:ascii="Times New Roman" w:hAnsi="Times New Roman" w:eastAsia="宋体" w:cs="Times New Roman"/>
                <w:color w:val="auto"/>
                <w:szCs w:val="24"/>
                <w:highlight w:val="none"/>
              </w:rPr>
            </w:pPr>
            <w:r>
              <w:rPr>
                <w:rFonts w:hint="default" w:ascii="Times New Roman" w:hAnsi="Times New Roman" w:eastAsia="宋体" w:cs="Times New Roman"/>
                <w:color w:val="auto"/>
                <w:szCs w:val="24"/>
                <w:highlight w:val="none"/>
              </w:rPr>
              <w:t>项目生产出现问题或回水系统出现故障停止运行时，项目发现事故15min内应作出处理。此时，高位水池已停止生产供水。根据项目生产工艺，考虑最不利情况，项目出现事故时15min内停止生产，关闭高位水池阀门，生产系统内停止供水，项目</w:t>
            </w:r>
            <w:r>
              <w:rPr>
                <w:rFonts w:hint="default" w:ascii="Times New Roman" w:hAnsi="Times New Roman" w:eastAsia="宋体" w:cs="Times New Roman"/>
                <w:color w:val="auto"/>
                <w:szCs w:val="24"/>
                <w:highlight w:val="none"/>
                <w:lang w:eastAsia="zh-CN"/>
              </w:rPr>
              <w:t>区</w:t>
            </w:r>
            <w:r>
              <w:rPr>
                <w:rFonts w:hint="default" w:ascii="Times New Roman" w:hAnsi="Times New Roman" w:eastAsia="宋体" w:cs="Times New Roman"/>
                <w:color w:val="auto"/>
                <w:szCs w:val="24"/>
                <w:highlight w:val="none"/>
              </w:rPr>
              <w:t>设置</w:t>
            </w:r>
            <w:r>
              <w:rPr>
                <w:rFonts w:hint="default" w:ascii="Times New Roman" w:hAnsi="Times New Roman" w:eastAsia="宋体" w:cs="Times New Roman"/>
                <w:color w:val="auto"/>
                <w:szCs w:val="24"/>
                <w:highlight w:val="none"/>
                <w:lang w:eastAsia="zh-CN"/>
              </w:rPr>
              <w:t>有</w:t>
            </w:r>
            <w:r>
              <w:rPr>
                <w:rFonts w:hint="default" w:ascii="Times New Roman" w:hAnsi="Times New Roman" w:eastAsia="宋体" w:cs="Times New Roman"/>
                <w:color w:val="auto"/>
                <w:szCs w:val="24"/>
                <w:highlight w:val="none"/>
                <w:lang w:val="en-US" w:eastAsia="zh-CN"/>
              </w:rPr>
              <w:t>2</w:t>
            </w:r>
            <w:r>
              <w:rPr>
                <w:rFonts w:hint="default" w:ascii="Times New Roman" w:hAnsi="Times New Roman" w:eastAsia="宋体" w:cs="Times New Roman"/>
                <w:color w:val="auto"/>
                <w:szCs w:val="24"/>
                <w:highlight w:val="none"/>
              </w:rPr>
              <w:t>个</w:t>
            </w:r>
            <w:r>
              <w:rPr>
                <w:rFonts w:hint="default" w:ascii="Times New Roman" w:hAnsi="Times New Roman" w:eastAsia="宋体" w:cs="Times New Roman"/>
                <w:color w:val="auto"/>
                <w:szCs w:val="24"/>
                <w:highlight w:val="none"/>
                <w:lang w:val="en-US" w:eastAsia="zh-CN"/>
              </w:rPr>
              <w:t>25</w:t>
            </w:r>
            <w:r>
              <w:rPr>
                <w:rFonts w:hint="default" w:ascii="Times New Roman" w:hAnsi="Times New Roman" w:eastAsia="宋体" w:cs="Times New Roman"/>
                <w:color w:val="auto"/>
                <w:szCs w:val="24"/>
                <w:highlight w:val="none"/>
              </w:rPr>
              <w:t>00m</w:t>
            </w:r>
            <w:r>
              <w:rPr>
                <w:rFonts w:hint="default" w:ascii="Times New Roman" w:hAnsi="Times New Roman" w:eastAsia="宋体" w:cs="Times New Roman"/>
                <w:color w:val="auto"/>
                <w:szCs w:val="24"/>
                <w:highlight w:val="none"/>
                <w:vertAlign w:val="superscript"/>
              </w:rPr>
              <w:t>3</w:t>
            </w:r>
            <w:r>
              <w:rPr>
                <w:rFonts w:hint="default" w:ascii="Times New Roman" w:hAnsi="Times New Roman" w:eastAsia="宋体" w:cs="Times New Roman"/>
                <w:color w:val="auto"/>
                <w:szCs w:val="24"/>
                <w:highlight w:val="none"/>
              </w:rPr>
              <w:t>的</w:t>
            </w:r>
            <w:r>
              <w:rPr>
                <w:rFonts w:hint="default" w:ascii="Times New Roman" w:hAnsi="Times New Roman" w:eastAsia="宋体" w:cs="Times New Roman"/>
                <w:color w:val="auto"/>
                <w:szCs w:val="24"/>
                <w:highlight w:val="none"/>
                <w:lang w:eastAsia="zh-CN"/>
              </w:rPr>
              <w:t>浓密</w:t>
            </w:r>
            <w:r>
              <w:rPr>
                <w:rFonts w:hint="default" w:ascii="Times New Roman" w:hAnsi="Times New Roman" w:eastAsia="宋体" w:cs="Times New Roman"/>
                <w:color w:val="auto"/>
                <w:szCs w:val="24"/>
                <w:highlight w:val="none"/>
              </w:rPr>
              <w:t>池，生产系统发生故障时，生产废水可全部进入</w:t>
            </w:r>
            <w:r>
              <w:rPr>
                <w:rFonts w:hint="default" w:ascii="Times New Roman" w:hAnsi="Times New Roman" w:eastAsia="宋体" w:cs="Times New Roman"/>
                <w:color w:val="auto"/>
                <w:szCs w:val="24"/>
                <w:highlight w:val="none"/>
                <w:lang w:eastAsia="zh-CN"/>
              </w:rPr>
              <w:t>浓密池</w:t>
            </w:r>
            <w:r>
              <w:rPr>
                <w:rFonts w:hint="default" w:ascii="Times New Roman" w:hAnsi="Times New Roman" w:eastAsia="宋体" w:cs="Times New Roman"/>
                <w:color w:val="auto"/>
                <w:szCs w:val="24"/>
                <w:highlight w:val="none"/>
              </w:rPr>
              <w:t>，</w:t>
            </w:r>
            <w:r>
              <w:rPr>
                <w:rFonts w:hint="default" w:ascii="Times New Roman" w:hAnsi="Times New Roman" w:eastAsia="宋体" w:cs="Times New Roman"/>
                <w:color w:val="auto"/>
                <w:szCs w:val="24"/>
                <w:highlight w:val="none"/>
                <w:lang w:eastAsia="zh-CN"/>
              </w:rPr>
              <w:t>浓密池</w:t>
            </w:r>
            <w:r>
              <w:rPr>
                <w:rFonts w:hint="default" w:ascii="Times New Roman" w:hAnsi="Times New Roman" w:eastAsia="宋体" w:cs="Times New Roman"/>
                <w:color w:val="auto"/>
                <w:szCs w:val="24"/>
                <w:highlight w:val="none"/>
              </w:rPr>
              <w:t>容积能够满足事故状态下生产系统内废水储存要求</w:t>
            </w:r>
            <w:r>
              <w:rPr>
                <w:rFonts w:hint="default" w:ascii="Times New Roman" w:hAnsi="Times New Roman" w:eastAsia="宋体" w:cs="Times New Roman"/>
                <w:color w:val="auto"/>
                <w:szCs w:val="24"/>
                <w:highlight w:val="none"/>
                <w:lang w:eastAsia="zh-CN"/>
              </w:rPr>
              <w:t>，不会对周边地表水体造成不利影响</w:t>
            </w:r>
            <w:r>
              <w:rPr>
                <w:rFonts w:hint="default" w:ascii="Times New Roman" w:hAnsi="Times New Roman" w:eastAsia="宋体" w:cs="Times New Roman"/>
                <w:color w:val="auto"/>
                <w:szCs w:val="24"/>
                <w:highlight w:val="none"/>
              </w:rPr>
              <w:t>。</w:t>
            </w:r>
          </w:p>
          <w:p>
            <w:pPr>
              <w:spacing w:line="360" w:lineRule="auto"/>
              <w:ind w:firstLine="48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szCs w:val="24"/>
                <w:highlight w:val="none"/>
                <w:lang w:val="en-US" w:eastAsia="zh-CN"/>
              </w:rPr>
              <w:t>本项目尾矿为一般工业固体废物，生产废水在浓密池内沉淀澄清，废水水质得到净化。因此发生尾矿输送系统和回水管线泄漏事件，对下游流域水体造成的污染属一般性污染事件。尾矿输送系统和回水管道泄漏事件发生后，不会对下游人群健康构成直接威胁。但会造成下游水体污染，水体中悬浮物含量增高，短暂影响水域的使用功能，但经过短时的沉淀后水质便可恢复，故尾矿输送系统和回水管线泄漏环境风险在可接受范围内。</w:t>
            </w:r>
          </w:p>
          <w:p>
            <w:pPr>
              <w:spacing w:line="360" w:lineRule="auto"/>
              <w:ind w:firstLine="480" w:firstLineChars="200"/>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lang w:val="en-US" w:eastAsia="zh-CN"/>
              </w:rPr>
              <w:t>8</w:t>
            </w:r>
            <w:r>
              <w:rPr>
                <w:rFonts w:hint="default" w:ascii="Times New Roman" w:hAnsi="Times New Roman" w:eastAsia="宋体" w:cs="Times New Roman"/>
                <w:color w:val="auto"/>
                <w:szCs w:val="24"/>
              </w:rPr>
              <w:t>、环境风险防范措施</w:t>
            </w:r>
          </w:p>
          <w:p>
            <w:pPr>
              <w:spacing w:line="360" w:lineRule="auto"/>
              <w:ind w:firstLine="480" w:firstLineChars="200"/>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（1）制定严格的生产操作规程，加强作业工人的安全教育，杜绝工作失误造成的事故；</w:t>
            </w:r>
          </w:p>
          <w:p>
            <w:pPr>
              <w:spacing w:line="360" w:lineRule="auto"/>
              <w:ind w:firstLine="480" w:firstLineChars="200"/>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（2）建立健全环境管理制度，落实安全生产责任制，防止类似事故发生。运营过程中加强监督检查，做到及时发现，立即处理，避免污染；</w:t>
            </w:r>
          </w:p>
          <w:p>
            <w:pPr>
              <w:spacing w:line="360" w:lineRule="auto"/>
              <w:ind w:firstLine="480" w:firstLineChars="200"/>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（3）必须按照《建筑设计防火规范》（G50016-2014，2018年修订）的规定，落实各项消防设施，预留消防通道。厂房内配置泡沫灭火器及小型手提式灭火器；</w:t>
            </w:r>
          </w:p>
          <w:p>
            <w:pPr>
              <w:spacing w:line="360" w:lineRule="auto"/>
              <w:ind w:firstLine="480" w:firstLineChars="200"/>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（4）必须经常检查安全消防设施的完好性，使其处于即用状态，以备在事故发生时，能及时、高效率的发挥作用；</w:t>
            </w:r>
          </w:p>
          <w:p>
            <w:pPr>
              <w:spacing w:line="360" w:lineRule="auto"/>
              <w:ind w:firstLine="480" w:firstLineChars="200"/>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（5）加强设备的日常维护；</w:t>
            </w:r>
          </w:p>
          <w:p>
            <w:pPr>
              <w:spacing w:line="360" w:lineRule="auto"/>
              <w:ind w:firstLine="480" w:firstLineChars="200"/>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（6）加强设备电源线路的维护，避免电器火花产生及静电的</w:t>
            </w:r>
            <w:r>
              <w:rPr>
                <w:rFonts w:hint="eastAsia" w:cs="Times New Roman"/>
                <w:color w:val="auto"/>
                <w:szCs w:val="24"/>
                <w:lang w:val="en-US" w:eastAsia="zh-CN"/>
              </w:rPr>
              <w:t>积</w:t>
            </w:r>
            <w:r>
              <w:rPr>
                <w:rFonts w:hint="default" w:ascii="Times New Roman" w:hAnsi="Times New Roman" w:eastAsia="宋体" w:cs="Times New Roman"/>
                <w:color w:val="auto"/>
                <w:szCs w:val="24"/>
              </w:rPr>
              <w:t>聚。</w:t>
            </w:r>
          </w:p>
          <w:p>
            <w:pPr>
              <w:spacing w:line="360" w:lineRule="auto"/>
              <w:ind w:firstLine="480" w:firstLineChars="200"/>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8、</w:t>
            </w:r>
            <w:r>
              <w:rPr>
                <w:rFonts w:hint="default" w:ascii="Times New Roman" w:hAnsi="Times New Roman" w:eastAsia="宋体" w:cs="Times New Roman"/>
                <w:bCs/>
                <w:color w:val="auto"/>
                <w:szCs w:val="24"/>
              </w:rPr>
              <w:t>环境风险分析结论</w:t>
            </w:r>
          </w:p>
          <w:p>
            <w:pPr>
              <w:spacing w:line="360" w:lineRule="auto"/>
              <w:ind w:firstLine="480" w:firstLineChars="200"/>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在落实以上各项风险防范措施，加强安全管理，并保持各项安全设施有效地运行的前提下，项目生产过程的环境风险是可控的。</w:t>
            </w:r>
          </w:p>
          <w:p>
            <w:pPr>
              <w:spacing w:line="360" w:lineRule="auto"/>
              <w:ind w:firstLine="481" w:firstLineChars="200"/>
              <w:rPr>
                <w:rFonts w:hint="default" w:ascii="Times New Roman" w:hAnsi="Times New Roman" w:eastAsia="宋体" w:cs="Times New Roman"/>
                <w:b/>
                <w:color w:val="auto"/>
                <w:kern w:val="0"/>
              </w:rPr>
            </w:pPr>
            <w:r>
              <w:rPr>
                <w:rFonts w:hint="eastAsia" w:cs="Times New Roman"/>
                <w:b/>
                <w:color w:val="auto"/>
                <w:kern w:val="0"/>
                <w:lang w:val="en-US" w:eastAsia="zh-CN"/>
              </w:rPr>
              <w:t>九</w:t>
            </w:r>
            <w:r>
              <w:rPr>
                <w:rFonts w:hint="default" w:ascii="Times New Roman" w:hAnsi="Times New Roman" w:eastAsia="宋体" w:cs="Times New Roman"/>
                <w:b/>
                <w:color w:val="auto"/>
                <w:kern w:val="0"/>
              </w:rPr>
              <w:t>、环境管理</w:t>
            </w:r>
          </w:p>
          <w:p>
            <w:pPr>
              <w:spacing w:line="360" w:lineRule="auto"/>
              <w:ind w:firstLine="481" w:firstLineChars="200"/>
              <w:rPr>
                <w:rFonts w:hint="default" w:ascii="Times New Roman" w:hAnsi="Times New Roman" w:eastAsia="宋体" w:cs="Times New Roman"/>
                <w:bCs/>
                <w:color w:val="auto"/>
                <w:kern w:val="0"/>
              </w:rPr>
            </w:pPr>
            <w:r>
              <w:rPr>
                <w:rFonts w:hint="default" w:ascii="Times New Roman" w:hAnsi="Times New Roman" w:eastAsia="宋体" w:cs="Times New Roman"/>
                <w:b/>
                <w:color w:val="auto"/>
                <w:kern w:val="0"/>
              </w:rPr>
              <w:t>1、环境管理</w:t>
            </w:r>
          </w:p>
          <w:p>
            <w:pPr>
              <w:spacing w:line="360" w:lineRule="auto"/>
              <w:ind w:firstLine="480" w:firstLineChars="200"/>
              <w:rPr>
                <w:rFonts w:hint="default" w:ascii="Times New Roman" w:hAnsi="Times New Roman" w:eastAsia="宋体" w:cs="Times New Roman"/>
                <w:bCs/>
                <w:color w:val="auto"/>
                <w:kern w:val="0"/>
              </w:rPr>
            </w:pPr>
            <w:r>
              <w:rPr>
                <w:rFonts w:hint="default" w:ascii="Times New Roman" w:hAnsi="Times New Roman" w:eastAsia="宋体" w:cs="Times New Roman"/>
                <w:bCs/>
                <w:color w:val="auto"/>
                <w:kern w:val="0"/>
              </w:rPr>
              <w:t>（1）建立环保档案，包括环评报告、环保工程验收报告、污染源监测报告、环保设备运行记录以及其它环境统计资料，掌握企业排污情况的污染现状，贯彻预防为主的方针，发现问题，及时采取措施。汇总、编报环保年度计划及规划并监督、检查执行情况，定期向当地环境保护行政主管部门汇报。</w:t>
            </w:r>
          </w:p>
          <w:p>
            <w:pPr>
              <w:spacing w:line="360" w:lineRule="auto"/>
              <w:ind w:firstLine="480" w:firstLineChars="200"/>
              <w:rPr>
                <w:rFonts w:hint="default" w:ascii="Times New Roman" w:hAnsi="Times New Roman" w:eastAsia="宋体" w:cs="Times New Roman"/>
                <w:bCs/>
                <w:color w:val="auto"/>
                <w:kern w:val="0"/>
              </w:rPr>
            </w:pPr>
            <w:r>
              <w:rPr>
                <w:rFonts w:hint="default" w:ascii="Times New Roman" w:hAnsi="Times New Roman" w:eastAsia="宋体" w:cs="Times New Roman"/>
                <w:bCs/>
                <w:color w:val="auto"/>
                <w:kern w:val="0"/>
              </w:rPr>
              <w:t>（2）控制和预防污染，加强生产设备的管理与维护，严防非正常工况事故的发生，确保环保设施正常运行，并指定专人负责对环保设备的大、中修的质量验收。</w:t>
            </w:r>
          </w:p>
          <w:p>
            <w:pPr>
              <w:spacing w:line="360" w:lineRule="auto"/>
              <w:ind w:firstLine="480" w:firstLineChars="200"/>
              <w:rPr>
                <w:rFonts w:hint="default" w:ascii="Times New Roman" w:hAnsi="Times New Roman" w:eastAsia="宋体" w:cs="Times New Roman"/>
                <w:bCs/>
                <w:color w:val="auto"/>
                <w:kern w:val="0"/>
              </w:rPr>
            </w:pPr>
            <w:r>
              <w:rPr>
                <w:rFonts w:hint="default" w:ascii="Times New Roman" w:hAnsi="Times New Roman" w:eastAsia="宋体" w:cs="Times New Roman"/>
                <w:bCs/>
                <w:color w:val="auto"/>
                <w:kern w:val="0"/>
              </w:rPr>
              <w:t>（3）认真对待和组织突发性污染事故的善后处理，追查事故原因，杜绝事故遗留隐患，并参照企业管理规章，提出对事故责任人的处理意见，上报公司管理层。</w:t>
            </w:r>
          </w:p>
          <w:p>
            <w:pPr>
              <w:spacing w:line="360" w:lineRule="auto"/>
              <w:ind w:firstLine="481" w:firstLineChars="200"/>
              <w:rPr>
                <w:rFonts w:hint="default" w:ascii="Times New Roman" w:hAnsi="Times New Roman" w:eastAsia="宋体" w:cs="Times New Roman"/>
                <w:b/>
                <w:color w:val="auto"/>
                <w:kern w:val="0"/>
              </w:rPr>
            </w:pPr>
            <w:r>
              <w:rPr>
                <w:rFonts w:hint="default" w:ascii="Times New Roman" w:hAnsi="Times New Roman" w:eastAsia="宋体" w:cs="Times New Roman"/>
                <w:b/>
                <w:color w:val="auto"/>
                <w:kern w:val="0"/>
              </w:rPr>
              <w:t>2、机构设置</w:t>
            </w:r>
          </w:p>
          <w:p>
            <w:pPr>
              <w:spacing w:line="360" w:lineRule="auto"/>
              <w:ind w:firstLine="480" w:firstLineChars="200"/>
              <w:rPr>
                <w:rFonts w:hint="default" w:ascii="Times New Roman" w:hAnsi="Times New Roman" w:eastAsia="宋体" w:cs="Times New Roman"/>
                <w:color w:val="auto"/>
                <w:kern w:val="0"/>
              </w:rPr>
            </w:pPr>
            <w:r>
              <w:rPr>
                <w:rFonts w:hint="default" w:ascii="Times New Roman" w:hAnsi="Times New Roman" w:eastAsia="宋体" w:cs="Times New Roman"/>
                <w:color w:val="auto"/>
                <w:kern w:val="0"/>
              </w:rPr>
              <w:t>根据公司的实际情况，公司应配置1名兼职环保管理人员。负责厂区的环境管理工作，要及时提出存在的主要环境问题及有关建议，针对站点实际情况建立相应的环保规章制度，有效地落实环保措施，其主要职能应包括：</w:t>
            </w:r>
          </w:p>
          <w:p>
            <w:pPr>
              <w:spacing w:line="360" w:lineRule="auto"/>
              <w:ind w:firstLine="480" w:firstLineChars="200"/>
              <w:rPr>
                <w:rFonts w:hint="default" w:ascii="Times New Roman" w:hAnsi="Times New Roman" w:eastAsia="宋体" w:cs="Times New Roman"/>
                <w:color w:val="auto"/>
                <w:kern w:val="0"/>
              </w:rPr>
            </w:pPr>
            <w:r>
              <w:rPr>
                <w:rFonts w:hint="default" w:ascii="Times New Roman" w:hAnsi="Times New Roman" w:eastAsia="宋体" w:cs="Times New Roman"/>
                <w:color w:val="auto"/>
                <w:kern w:val="0"/>
              </w:rPr>
              <w:t>（1）贯彻执行国家、地方和上级主管部门制定的环境保护方针、政策、法令和法规；</w:t>
            </w:r>
          </w:p>
          <w:p>
            <w:pPr>
              <w:spacing w:line="360" w:lineRule="auto"/>
              <w:ind w:firstLine="480" w:firstLineChars="200"/>
              <w:rPr>
                <w:rFonts w:hint="default" w:ascii="Times New Roman" w:hAnsi="Times New Roman" w:eastAsia="宋体" w:cs="Times New Roman"/>
                <w:color w:val="auto"/>
                <w:kern w:val="0"/>
              </w:rPr>
            </w:pPr>
            <w:r>
              <w:rPr>
                <w:rFonts w:hint="default" w:ascii="Times New Roman" w:hAnsi="Times New Roman" w:eastAsia="宋体" w:cs="Times New Roman"/>
                <w:color w:val="auto"/>
                <w:kern w:val="0"/>
              </w:rPr>
              <w:t>（2）负责全公司环境保护工作计划的制定和实施；</w:t>
            </w:r>
          </w:p>
          <w:p>
            <w:pPr>
              <w:spacing w:line="360" w:lineRule="auto"/>
              <w:ind w:firstLine="480" w:firstLineChars="200"/>
              <w:rPr>
                <w:rFonts w:hint="default" w:ascii="Times New Roman" w:hAnsi="Times New Roman" w:eastAsia="宋体" w:cs="Times New Roman"/>
                <w:color w:val="auto"/>
                <w:kern w:val="0"/>
              </w:rPr>
            </w:pPr>
            <w:r>
              <w:rPr>
                <w:rFonts w:hint="default" w:ascii="Times New Roman" w:hAnsi="Times New Roman" w:eastAsia="宋体" w:cs="Times New Roman"/>
                <w:color w:val="auto"/>
                <w:kern w:val="0"/>
              </w:rPr>
              <w:t>（3）监督环保设施的运行及污染源控制，并负责对污染事故的调查处理；</w:t>
            </w:r>
          </w:p>
          <w:p>
            <w:pPr>
              <w:spacing w:line="360" w:lineRule="auto"/>
              <w:ind w:firstLine="480" w:firstLineChars="200"/>
              <w:rPr>
                <w:rFonts w:hint="default" w:ascii="Times New Roman" w:hAnsi="Times New Roman" w:eastAsia="宋体" w:cs="Times New Roman"/>
                <w:color w:val="auto"/>
                <w:kern w:val="0"/>
              </w:rPr>
            </w:pPr>
            <w:r>
              <w:rPr>
                <w:rFonts w:hint="default" w:ascii="Times New Roman" w:hAnsi="Times New Roman" w:eastAsia="宋体" w:cs="Times New Roman"/>
                <w:color w:val="auto"/>
                <w:kern w:val="0"/>
              </w:rPr>
              <w:t>（4）组织落实以环境保护为主要内容的技术措施、方案，监督“三同时”执行情况；</w:t>
            </w:r>
          </w:p>
          <w:p>
            <w:pPr>
              <w:spacing w:line="360" w:lineRule="auto"/>
              <w:ind w:firstLine="480" w:firstLineChars="200"/>
              <w:rPr>
                <w:rFonts w:hint="default" w:ascii="Times New Roman" w:hAnsi="Times New Roman" w:eastAsia="宋体" w:cs="Times New Roman"/>
                <w:color w:val="auto"/>
                <w:kern w:val="0"/>
              </w:rPr>
            </w:pPr>
            <w:r>
              <w:rPr>
                <w:rFonts w:hint="default" w:ascii="Times New Roman" w:hAnsi="Times New Roman" w:eastAsia="宋体" w:cs="Times New Roman"/>
                <w:color w:val="auto"/>
                <w:kern w:val="0"/>
              </w:rPr>
              <w:t>（5）组织环境管理宣传教育和技术交流活动，掌握最新环境保护动态以及有关信息。</w:t>
            </w:r>
          </w:p>
          <w:p>
            <w:pPr>
              <w:spacing w:line="360" w:lineRule="auto"/>
              <w:ind w:firstLine="481" w:firstLineChars="200"/>
              <w:rPr>
                <w:rFonts w:hint="default" w:ascii="Times New Roman" w:hAnsi="Times New Roman" w:eastAsia="宋体" w:cs="Times New Roman"/>
                <w:b/>
                <w:color w:val="auto"/>
                <w:kern w:val="0"/>
              </w:rPr>
            </w:pPr>
            <w:r>
              <w:rPr>
                <w:rFonts w:hint="default" w:ascii="Times New Roman" w:hAnsi="Times New Roman" w:eastAsia="宋体" w:cs="Times New Roman"/>
                <w:b/>
                <w:color w:val="auto"/>
                <w:kern w:val="0"/>
              </w:rPr>
              <w:t>3、环境管理制度制定</w:t>
            </w:r>
          </w:p>
          <w:p>
            <w:pPr>
              <w:spacing w:line="360" w:lineRule="auto"/>
              <w:ind w:firstLine="480" w:firstLineChars="200"/>
              <w:rPr>
                <w:rFonts w:hint="default" w:ascii="Times New Roman" w:hAnsi="Times New Roman" w:eastAsia="宋体" w:cs="Times New Roman"/>
                <w:color w:val="auto"/>
                <w:kern w:val="0"/>
              </w:rPr>
            </w:pPr>
            <w:r>
              <w:rPr>
                <w:rFonts w:hint="default" w:ascii="Times New Roman" w:hAnsi="Times New Roman" w:eastAsia="宋体" w:cs="Times New Roman"/>
                <w:color w:val="auto"/>
                <w:kern w:val="0"/>
              </w:rPr>
              <w:t>制定相应的企业环境保护制度。如：</w:t>
            </w:r>
            <w:r>
              <w:rPr>
                <w:rFonts w:hint="eastAsia" w:cs="Times New Roman"/>
                <w:color w:val="auto"/>
                <w:kern w:val="0"/>
                <w:lang w:eastAsia="zh-CN"/>
              </w:rPr>
              <w:t>“</w:t>
            </w:r>
            <w:r>
              <w:rPr>
                <w:rFonts w:hint="default" w:ascii="Times New Roman" w:hAnsi="Times New Roman" w:eastAsia="宋体" w:cs="Times New Roman"/>
                <w:color w:val="auto"/>
                <w:kern w:val="0"/>
              </w:rPr>
              <w:t>三废综合利用方法</w:t>
            </w:r>
            <w:r>
              <w:rPr>
                <w:rFonts w:hint="eastAsia" w:cs="Times New Roman"/>
                <w:color w:val="auto"/>
                <w:kern w:val="0"/>
                <w:lang w:eastAsia="zh-CN"/>
              </w:rPr>
              <w:t>”</w:t>
            </w:r>
            <w:r>
              <w:rPr>
                <w:rFonts w:hint="default" w:ascii="Times New Roman" w:hAnsi="Times New Roman" w:eastAsia="宋体" w:cs="Times New Roman"/>
                <w:color w:val="auto"/>
                <w:kern w:val="0"/>
              </w:rPr>
              <w:t>、</w:t>
            </w:r>
            <w:r>
              <w:rPr>
                <w:rFonts w:hint="eastAsia" w:cs="Times New Roman"/>
                <w:color w:val="auto"/>
                <w:kern w:val="0"/>
                <w:lang w:eastAsia="zh-CN"/>
              </w:rPr>
              <w:t>“</w:t>
            </w:r>
            <w:r>
              <w:rPr>
                <w:rFonts w:hint="default" w:ascii="Times New Roman" w:hAnsi="Times New Roman" w:eastAsia="宋体" w:cs="Times New Roman"/>
                <w:color w:val="auto"/>
                <w:kern w:val="0"/>
              </w:rPr>
              <w:t>颗粒物排放及管理规定</w:t>
            </w:r>
            <w:r>
              <w:rPr>
                <w:rFonts w:hint="eastAsia" w:cs="Times New Roman"/>
                <w:color w:val="auto"/>
                <w:kern w:val="0"/>
                <w:lang w:eastAsia="zh-CN"/>
              </w:rPr>
              <w:t>”</w:t>
            </w:r>
            <w:r>
              <w:rPr>
                <w:rFonts w:hint="default" w:ascii="Times New Roman" w:hAnsi="Times New Roman" w:eastAsia="宋体" w:cs="Times New Roman"/>
                <w:color w:val="auto"/>
                <w:kern w:val="0"/>
              </w:rPr>
              <w:t>、</w:t>
            </w:r>
            <w:r>
              <w:rPr>
                <w:rFonts w:hint="eastAsia" w:cs="Times New Roman"/>
                <w:color w:val="auto"/>
                <w:kern w:val="0"/>
                <w:lang w:eastAsia="zh-CN"/>
              </w:rPr>
              <w:t>“</w:t>
            </w:r>
            <w:r>
              <w:rPr>
                <w:rFonts w:hint="default" w:ascii="Times New Roman" w:hAnsi="Times New Roman" w:eastAsia="宋体" w:cs="Times New Roman"/>
                <w:color w:val="auto"/>
                <w:kern w:val="0"/>
              </w:rPr>
              <w:t>排污申报管理制度</w:t>
            </w:r>
            <w:r>
              <w:rPr>
                <w:rFonts w:hint="eastAsia" w:cs="Times New Roman"/>
                <w:color w:val="auto"/>
                <w:kern w:val="0"/>
                <w:lang w:eastAsia="zh-CN"/>
              </w:rPr>
              <w:t>”</w:t>
            </w:r>
            <w:r>
              <w:rPr>
                <w:rFonts w:hint="default" w:ascii="Times New Roman" w:hAnsi="Times New Roman" w:eastAsia="宋体" w:cs="Times New Roman"/>
                <w:color w:val="auto"/>
                <w:kern w:val="0"/>
              </w:rPr>
              <w:t>、</w:t>
            </w:r>
            <w:r>
              <w:rPr>
                <w:rFonts w:hint="eastAsia" w:cs="Times New Roman"/>
                <w:color w:val="auto"/>
                <w:kern w:val="0"/>
                <w:lang w:eastAsia="zh-CN"/>
              </w:rPr>
              <w:t>“</w:t>
            </w:r>
            <w:r>
              <w:rPr>
                <w:rFonts w:hint="default" w:ascii="Times New Roman" w:hAnsi="Times New Roman" w:eastAsia="宋体" w:cs="Times New Roman"/>
                <w:color w:val="auto"/>
                <w:kern w:val="0"/>
              </w:rPr>
              <w:t>环境保护奖惩条例</w:t>
            </w:r>
            <w:r>
              <w:rPr>
                <w:rFonts w:hint="eastAsia" w:cs="Times New Roman"/>
                <w:color w:val="auto"/>
                <w:kern w:val="0"/>
                <w:lang w:eastAsia="zh-CN"/>
              </w:rPr>
              <w:t>”</w:t>
            </w:r>
            <w:r>
              <w:rPr>
                <w:rFonts w:hint="default" w:ascii="Times New Roman" w:hAnsi="Times New Roman" w:eastAsia="宋体" w:cs="Times New Roman"/>
                <w:color w:val="auto"/>
                <w:kern w:val="0"/>
              </w:rPr>
              <w:t>、</w:t>
            </w:r>
            <w:r>
              <w:rPr>
                <w:rFonts w:hint="eastAsia" w:cs="Times New Roman"/>
                <w:color w:val="auto"/>
                <w:kern w:val="0"/>
                <w:lang w:eastAsia="zh-CN"/>
              </w:rPr>
              <w:t>“</w:t>
            </w:r>
            <w:r>
              <w:rPr>
                <w:rFonts w:hint="default" w:ascii="Times New Roman" w:hAnsi="Times New Roman" w:eastAsia="宋体" w:cs="Times New Roman"/>
                <w:color w:val="auto"/>
                <w:kern w:val="0"/>
              </w:rPr>
              <w:t>固废清运管理台账</w:t>
            </w:r>
            <w:r>
              <w:rPr>
                <w:rFonts w:hint="eastAsia" w:cs="Times New Roman"/>
                <w:color w:val="auto"/>
                <w:kern w:val="0"/>
                <w:lang w:eastAsia="zh-CN"/>
              </w:rPr>
              <w:t>”</w:t>
            </w:r>
            <w:r>
              <w:rPr>
                <w:rFonts w:hint="default" w:ascii="Times New Roman" w:hAnsi="Times New Roman" w:eastAsia="宋体" w:cs="Times New Roman"/>
                <w:color w:val="auto"/>
                <w:kern w:val="0"/>
              </w:rPr>
              <w:t>等，危废应实行转移联单制，针对危险废物在转移、运输、处置过程中的监管措施，并建立环保设施的技术档案，使环境管理工作有法可依，有章可循，并逐步纳入法制化、标准化轨道。</w:t>
            </w:r>
          </w:p>
          <w:p>
            <w:pPr>
              <w:spacing w:line="360" w:lineRule="auto"/>
              <w:ind w:firstLine="481" w:firstLineChars="200"/>
              <w:rPr>
                <w:rFonts w:hint="default" w:ascii="Times New Roman" w:hAnsi="Times New Roman" w:eastAsia="宋体" w:cs="Times New Roman"/>
                <w:bCs/>
                <w:color w:val="auto"/>
                <w:kern w:val="0"/>
              </w:rPr>
            </w:pPr>
            <w:r>
              <w:rPr>
                <w:rFonts w:hint="default" w:ascii="Times New Roman" w:hAnsi="Times New Roman" w:eastAsia="宋体" w:cs="Times New Roman"/>
                <w:b/>
                <w:color w:val="auto"/>
                <w:kern w:val="0"/>
              </w:rPr>
              <w:t>4、信息公开</w:t>
            </w:r>
          </w:p>
          <w:p>
            <w:pPr>
              <w:spacing w:line="360" w:lineRule="auto"/>
              <w:ind w:firstLine="480" w:firstLineChars="200"/>
              <w:rPr>
                <w:rFonts w:hint="default" w:ascii="Times New Roman" w:hAnsi="Times New Roman" w:eastAsia="宋体" w:cs="Times New Roman"/>
                <w:bCs/>
                <w:color w:val="auto"/>
                <w:kern w:val="0"/>
              </w:rPr>
            </w:pPr>
            <w:r>
              <w:rPr>
                <w:rFonts w:hint="default" w:ascii="Times New Roman" w:hAnsi="Times New Roman" w:eastAsia="宋体" w:cs="Times New Roman"/>
                <w:bCs/>
                <w:color w:val="auto"/>
                <w:kern w:val="0"/>
              </w:rPr>
              <w:t>（1）信息记录和公开要求</w:t>
            </w:r>
          </w:p>
          <w:p>
            <w:pPr>
              <w:spacing w:line="360" w:lineRule="auto"/>
              <w:ind w:firstLine="480" w:firstLineChars="200"/>
              <w:rPr>
                <w:rFonts w:hint="default" w:ascii="Times New Roman" w:hAnsi="Times New Roman" w:eastAsia="宋体" w:cs="Times New Roman"/>
                <w:bCs/>
                <w:color w:val="auto"/>
                <w:kern w:val="0"/>
              </w:rPr>
            </w:pPr>
            <w:r>
              <w:rPr>
                <w:rFonts w:hint="default" w:ascii="Times New Roman" w:hAnsi="Times New Roman" w:eastAsia="宋体" w:cs="Times New Roman"/>
                <w:bCs/>
                <w:color w:val="auto"/>
                <w:kern w:val="0"/>
              </w:rPr>
              <w:t>手工监测记录应按照《排污单位自行监测技术指南总则》（HJ</w:t>
            </w:r>
            <w:r>
              <w:rPr>
                <w:rFonts w:hint="eastAsia" w:cs="Times New Roman"/>
                <w:bCs/>
                <w:color w:val="auto"/>
                <w:kern w:val="0"/>
                <w:lang w:val="en-US" w:eastAsia="zh-CN"/>
              </w:rPr>
              <w:t xml:space="preserve"> </w:t>
            </w:r>
            <w:r>
              <w:rPr>
                <w:rFonts w:hint="default" w:ascii="Times New Roman" w:hAnsi="Times New Roman" w:eastAsia="宋体" w:cs="Times New Roman"/>
                <w:bCs/>
                <w:color w:val="auto"/>
                <w:kern w:val="0"/>
              </w:rPr>
              <w:t>819-2017）要求执行，应包括采样记录、样品保存和交接记录、样品分析记录、监控记录等应详细记录生产及污染治理设施运行状况，日常生产中应参照以下内容记录相关信息，并整理成台账保存备查。</w:t>
            </w:r>
          </w:p>
          <w:p>
            <w:pPr>
              <w:spacing w:line="360" w:lineRule="auto"/>
              <w:ind w:firstLine="480" w:firstLineChars="200"/>
              <w:rPr>
                <w:rFonts w:hint="default" w:ascii="Times New Roman" w:hAnsi="Times New Roman" w:eastAsia="宋体" w:cs="Times New Roman"/>
                <w:bCs/>
                <w:color w:val="auto"/>
                <w:kern w:val="0"/>
              </w:rPr>
            </w:pPr>
            <w:r>
              <w:rPr>
                <w:rFonts w:hint="default" w:ascii="Times New Roman" w:hAnsi="Times New Roman" w:eastAsia="宋体" w:cs="Times New Roman"/>
                <w:bCs/>
                <w:color w:val="auto"/>
                <w:kern w:val="0"/>
              </w:rPr>
              <w:t>生产运行状况记录：按月记录原辅料用量及产量：主要原辅料使用量和产品产量等。</w:t>
            </w:r>
          </w:p>
          <w:p>
            <w:pPr>
              <w:spacing w:line="360" w:lineRule="auto"/>
              <w:ind w:firstLine="480" w:firstLineChars="200"/>
              <w:rPr>
                <w:rFonts w:hint="default" w:ascii="Times New Roman" w:hAnsi="Times New Roman" w:eastAsia="宋体" w:cs="Times New Roman"/>
                <w:bCs/>
                <w:color w:val="auto"/>
                <w:kern w:val="0"/>
              </w:rPr>
            </w:pPr>
            <w:r>
              <w:rPr>
                <w:rFonts w:hint="default" w:ascii="Times New Roman" w:hAnsi="Times New Roman" w:eastAsia="宋体" w:cs="Times New Roman"/>
                <w:bCs/>
                <w:color w:val="auto"/>
                <w:kern w:val="0"/>
              </w:rPr>
              <w:t>污染治理设施运行状况记录：应包括设备运行</w:t>
            </w:r>
            <w:r>
              <w:rPr>
                <w:rFonts w:hint="eastAsia" w:cs="Times New Roman"/>
                <w:bCs/>
                <w:color w:val="auto"/>
                <w:kern w:val="0"/>
                <w:lang w:val="en-US" w:eastAsia="zh-CN"/>
              </w:rPr>
              <w:t>校</w:t>
            </w:r>
            <w:r>
              <w:rPr>
                <w:rFonts w:hint="default" w:ascii="Times New Roman" w:hAnsi="Times New Roman" w:eastAsia="宋体" w:cs="Times New Roman"/>
                <w:bCs/>
                <w:color w:val="auto"/>
                <w:kern w:val="0"/>
              </w:rPr>
              <w:t>验关键参数，能充分反映生产设施及治理设施运行管理情况。</w:t>
            </w:r>
          </w:p>
          <w:p>
            <w:pPr>
              <w:spacing w:line="360" w:lineRule="auto"/>
              <w:ind w:firstLine="480" w:firstLineChars="200"/>
              <w:rPr>
                <w:rFonts w:hint="default" w:ascii="Times New Roman" w:hAnsi="Times New Roman" w:eastAsia="宋体" w:cs="Times New Roman"/>
                <w:bCs/>
                <w:color w:val="auto"/>
                <w:kern w:val="0"/>
              </w:rPr>
            </w:pPr>
            <w:r>
              <w:rPr>
                <w:rFonts w:hint="default" w:ascii="Times New Roman" w:hAnsi="Times New Roman" w:eastAsia="宋体" w:cs="Times New Roman"/>
                <w:bCs/>
                <w:color w:val="auto"/>
                <w:kern w:val="0"/>
              </w:rPr>
              <w:t>（2）信息报告、应急报告、信息公开要求</w:t>
            </w:r>
          </w:p>
          <w:p>
            <w:pPr>
              <w:spacing w:line="360" w:lineRule="auto"/>
              <w:ind w:firstLine="480" w:firstLineChars="200"/>
              <w:rPr>
                <w:rFonts w:hint="default" w:ascii="Times New Roman" w:hAnsi="Times New Roman" w:eastAsia="宋体" w:cs="Times New Roman"/>
                <w:bCs/>
                <w:color w:val="auto"/>
                <w:kern w:val="0"/>
              </w:rPr>
            </w:pPr>
            <w:r>
              <w:rPr>
                <w:rFonts w:hint="default" w:ascii="Times New Roman" w:hAnsi="Times New Roman" w:eastAsia="宋体" w:cs="Times New Roman"/>
                <w:bCs/>
                <w:color w:val="auto"/>
                <w:kern w:val="0"/>
              </w:rPr>
              <w:t>按照《排污单位自行监测技术指南 总则》（HJ</w:t>
            </w:r>
            <w:r>
              <w:rPr>
                <w:rFonts w:hint="eastAsia" w:cs="Times New Roman"/>
                <w:bCs/>
                <w:color w:val="auto"/>
                <w:kern w:val="0"/>
                <w:lang w:val="en-US" w:eastAsia="zh-CN"/>
              </w:rPr>
              <w:t xml:space="preserve"> </w:t>
            </w:r>
            <w:r>
              <w:rPr>
                <w:rFonts w:hint="default" w:ascii="Times New Roman" w:hAnsi="Times New Roman" w:eastAsia="宋体" w:cs="Times New Roman"/>
                <w:bCs/>
                <w:color w:val="auto"/>
                <w:kern w:val="0"/>
              </w:rPr>
              <w:t>819-2017）要求执行，排污单位应编写自行监测年度报告，年度报告至少应包含以下内容：</w:t>
            </w:r>
          </w:p>
          <w:p>
            <w:pPr>
              <w:spacing w:line="360" w:lineRule="auto"/>
              <w:ind w:firstLine="480" w:firstLineChars="200"/>
              <w:rPr>
                <w:rFonts w:hint="default" w:ascii="Times New Roman" w:hAnsi="Times New Roman" w:eastAsia="宋体" w:cs="Times New Roman"/>
                <w:bCs/>
                <w:color w:val="auto"/>
                <w:kern w:val="0"/>
              </w:rPr>
            </w:pPr>
            <w:r>
              <w:rPr>
                <w:rFonts w:hint="default" w:ascii="Times New Roman" w:hAnsi="Times New Roman" w:eastAsia="宋体" w:cs="Times New Roman"/>
                <w:bCs/>
                <w:color w:val="auto"/>
                <w:kern w:val="0"/>
              </w:rPr>
              <w:t>①监测方案的调整变化情况及变更原因；</w:t>
            </w:r>
          </w:p>
          <w:p>
            <w:pPr>
              <w:spacing w:line="360" w:lineRule="auto"/>
              <w:ind w:firstLine="480" w:firstLineChars="200"/>
              <w:rPr>
                <w:rFonts w:hint="default" w:ascii="Times New Roman" w:hAnsi="Times New Roman" w:eastAsia="宋体" w:cs="Times New Roman"/>
                <w:bCs/>
                <w:color w:val="auto"/>
                <w:kern w:val="0"/>
              </w:rPr>
            </w:pPr>
            <w:r>
              <w:rPr>
                <w:rFonts w:hint="default" w:ascii="Times New Roman" w:hAnsi="Times New Roman" w:eastAsia="宋体" w:cs="Times New Roman"/>
                <w:bCs/>
                <w:color w:val="auto"/>
                <w:kern w:val="0"/>
              </w:rPr>
              <w:t>②企业及各主要生产设施（至少涵盖废气主要污染源相关生产设施）全年运行天数，各监测点、各监测指标全年监测次数、超标情况、浓度分布情况；</w:t>
            </w:r>
          </w:p>
          <w:p>
            <w:pPr>
              <w:spacing w:line="360" w:lineRule="auto"/>
              <w:ind w:firstLine="480" w:firstLineChars="200"/>
              <w:rPr>
                <w:rFonts w:hint="default" w:ascii="Times New Roman" w:hAnsi="Times New Roman" w:eastAsia="宋体" w:cs="Times New Roman"/>
                <w:bCs/>
                <w:color w:val="auto"/>
                <w:kern w:val="0"/>
              </w:rPr>
            </w:pPr>
            <w:r>
              <w:rPr>
                <w:rFonts w:hint="default" w:ascii="Times New Roman" w:hAnsi="Times New Roman" w:eastAsia="宋体" w:cs="Times New Roman"/>
                <w:bCs/>
                <w:color w:val="auto"/>
                <w:kern w:val="0"/>
              </w:rPr>
              <w:t>③按要求开展的周边环境质量影响状况监测结果；</w:t>
            </w:r>
          </w:p>
          <w:p>
            <w:pPr>
              <w:spacing w:line="360" w:lineRule="auto"/>
              <w:ind w:firstLine="480" w:firstLineChars="200"/>
              <w:rPr>
                <w:rFonts w:hint="default" w:ascii="Times New Roman" w:hAnsi="Times New Roman" w:eastAsia="宋体" w:cs="Times New Roman"/>
                <w:bCs/>
                <w:color w:val="auto"/>
                <w:kern w:val="0"/>
              </w:rPr>
            </w:pPr>
            <w:r>
              <w:rPr>
                <w:rFonts w:hint="default" w:ascii="Times New Roman" w:hAnsi="Times New Roman" w:eastAsia="宋体" w:cs="Times New Roman"/>
                <w:bCs/>
                <w:color w:val="auto"/>
                <w:kern w:val="0"/>
              </w:rPr>
              <w:t>④自行监测开展的其他情况说明；</w:t>
            </w:r>
          </w:p>
          <w:p>
            <w:pPr>
              <w:spacing w:line="360" w:lineRule="auto"/>
              <w:ind w:firstLine="480" w:firstLineChars="200"/>
              <w:rPr>
                <w:rFonts w:hint="default" w:ascii="Times New Roman" w:hAnsi="Times New Roman" w:eastAsia="宋体" w:cs="Times New Roman"/>
                <w:bCs/>
                <w:color w:val="auto"/>
                <w:kern w:val="0"/>
              </w:rPr>
            </w:pPr>
            <w:r>
              <w:rPr>
                <w:rFonts w:hint="default" w:ascii="Times New Roman" w:hAnsi="Times New Roman" w:eastAsia="宋体" w:cs="Times New Roman"/>
                <w:bCs/>
                <w:color w:val="auto"/>
                <w:kern w:val="0"/>
              </w:rPr>
              <w:t>⑤排污单位实施达标排放所采取的主要措施。</w:t>
            </w:r>
          </w:p>
          <w:p>
            <w:pPr>
              <w:spacing w:line="360" w:lineRule="auto"/>
              <w:ind w:firstLine="480" w:firstLineChars="200"/>
              <w:rPr>
                <w:rFonts w:hint="default" w:ascii="Times New Roman" w:hAnsi="Times New Roman" w:eastAsia="宋体" w:cs="Times New Roman"/>
                <w:bCs/>
                <w:color w:val="auto"/>
                <w:kern w:val="0"/>
              </w:rPr>
            </w:pPr>
            <w:r>
              <w:rPr>
                <w:rFonts w:hint="default" w:ascii="Times New Roman" w:hAnsi="Times New Roman" w:eastAsia="宋体" w:cs="Times New Roman"/>
                <w:bCs/>
                <w:color w:val="auto"/>
                <w:kern w:val="0"/>
              </w:rPr>
              <w:t>监测结果出现超标的，排污单位应加密监测，并检查超标原因。短期内无法实现稳定达标排放的，应向环境保护主管部门提交事故分析报告，说明事故发生的原因，采取减轻或防止污染的措施，以及今后的预防及改进措施等：若因发生事故或者其他突发事件，排放的污水可能危及城镇排水与污水处理设施安全运行的，应当立即采取措施消除危害，并及时向城镇排水主管部门和环境保护主管部门等有关部门报告。</w:t>
            </w:r>
          </w:p>
          <w:p>
            <w:pPr>
              <w:spacing w:line="360" w:lineRule="auto"/>
              <w:ind w:firstLine="480" w:firstLineChars="200"/>
              <w:rPr>
                <w:rFonts w:hint="default" w:ascii="Times New Roman" w:hAnsi="Times New Roman" w:eastAsia="宋体" w:cs="Times New Roman"/>
                <w:bCs/>
                <w:color w:val="auto"/>
                <w:kern w:val="0"/>
              </w:rPr>
            </w:pPr>
            <w:r>
              <w:rPr>
                <w:rFonts w:hint="default" w:ascii="Times New Roman" w:hAnsi="Times New Roman" w:eastAsia="宋体" w:cs="Times New Roman"/>
                <w:bCs/>
                <w:color w:val="auto"/>
                <w:kern w:val="0"/>
              </w:rPr>
              <w:t>排污单位自行监测信息公开内容及方式按照《企业事业单位环境信息公开办法》（环境保护部令第31号）</w:t>
            </w:r>
            <w:r>
              <w:rPr>
                <w:rFonts w:hint="eastAsia" w:cs="Times New Roman"/>
                <w:bCs/>
                <w:color w:val="auto"/>
                <w:kern w:val="0"/>
                <w:lang w:eastAsia="zh-CN"/>
              </w:rPr>
              <w:t>、</w:t>
            </w:r>
            <w:r>
              <w:rPr>
                <w:rFonts w:hint="default" w:ascii="Times New Roman" w:hAnsi="Times New Roman" w:eastAsia="宋体" w:cs="Times New Roman"/>
                <w:bCs/>
                <w:color w:val="auto"/>
                <w:kern w:val="0"/>
              </w:rPr>
              <w:t>《国家重点监控企业自行监测及信息公开办法（试行）》和《国家重点监控企业污染源监督性监测及信息公开办法（试行）》执行。非重点排污单位的信息公开要求由地方环境保护主管部门分确定。</w:t>
            </w:r>
          </w:p>
          <w:p>
            <w:pPr>
              <w:spacing w:line="360" w:lineRule="auto"/>
              <w:ind w:firstLine="480" w:firstLineChars="200"/>
              <w:rPr>
                <w:rFonts w:hint="default" w:ascii="Times New Roman" w:hAnsi="Times New Roman" w:eastAsia="宋体" w:cs="Times New Roman"/>
                <w:bCs/>
                <w:color w:val="auto"/>
                <w:kern w:val="0"/>
              </w:rPr>
            </w:pPr>
            <w:r>
              <w:rPr>
                <w:rFonts w:hint="default" w:ascii="Times New Roman" w:hAnsi="Times New Roman" w:eastAsia="宋体" w:cs="Times New Roman"/>
                <w:bCs/>
                <w:color w:val="auto"/>
                <w:kern w:val="0"/>
              </w:rPr>
              <w:t>（3）监测管理</w:t>
            </w:r>
          </w:p>
          <w:p>
            <w:pPr>
              <w:spacing w:line="360" w:lineRule="auto"/>
              <w:ind w:firstLine="480" w:firstLineChars="200"/>
              <w:rPr>
                <w:rFonts w:hint="default" w:ascii="Times New Roman" w:hAnsi="Times New Roman" w:eastAsia="宋体" w:cs="Times New Roman"/>
                <w:bCs/>
                <w:color w:val="auto"/>
                <w:kern w:val="0"/>
              </w:rPr>
            </w:pPr>
            <w:r>
              <w:rPr>
                <w:rFonts w:hint="default" w:ascii="Times New Roman" w:hAnsi="Times New Roman" w:eastAsia="宋体" w:cs="Times New Roman"/>
                <w:bCs/>
                <w:color w:val="auto"/>
                <w:kern w:val="0"/>
              </w:rPr>
              <w:t>排污单位应对其自行监测结果及信息公开内容的真实性、准确性、完整性负责，并应积极配合并接受环境保护行政主管部门的日常监督管理。</w:t>
            </w:r>
          </w:p>
          <w:p>
            <w:pPr>
              <w:pStyle w:val="121"/>
              <w:keepNext w:val="0"/>
              <w:keepLines w:val="0"/>
              <w:pageBreakBefore w:val="0"/>
              <w:widowControl w:val="0"/>
              <w:kinsoku/>
              <w:wordWrap/>
              <w:overflowPunct/>
              <w:topLinePunct w:val="0"/>
              <w:autoSpaceDE/>
              <w:autoSpaceDN/>
              <w:bidi w:val="0"/>
              <w:adjustRightInd/>
              <w:snapToGrid/>
              <w:spacing w:after="0" w:line="360" w:lineRule="auto"/>
              <w:ind w:left="0" w:leftChars="0" w:right="0" w:firstLine="481" w:firstLineChars="200"/>
              <w:textAlignment w:val="auto"/>
              <w:rPr>
                <w:rFonts w:hint="default" w:ascii="Times New Roman" w:hAnsi="Times New Roman" w:eastAsia="宋体" w:cs="宋体"/>
                <w:b/>
                <w:bCs/>
                <w:color w:val="auto"/>
                <w:kern w:val="0"/>
                <w:sz w:val="24"/>
                <w:szCs w:val="24"/>
                <w:lang w:val="en-US" w:eastAsia="zh-CN" w:bidi="ar"/>
              </w:rPr>
            </w:pPr>
            <w:r>
              <w:rPr>
                <w:rFonts w:hint="eastAsia" w:ascii="Times New Roman" w:hAnsi="Times New Roman" w:eastAsia="宋体" w:cs="宋体"/>
                <w:b/>
                <w:bCs/>
                <w:color w:val="auto"/>
                <w:kern w:val="0"/>
                <w:sz w:val="24"/>
                <w:szCs w:val="24"/>
                <w:lang w:val="en-US" w:eastAsia="zh-CN" w:bidi="ar"/>
              </w:rPr>
              <w:t>十、</w:t>
            </w:r>
            <w:r>
              <w:rPr>
                <w:rFonts w:hint="default" w:ascii="Times New Roman" w:hAnsi="Times New Roman" w:eastAsia="宋体" w:cs="宋体"/>
                <w:b/>
                <w:bCs/>
                <w:color w:val="auto"/>
                <w:kern w:val="0"/>
                <w:sz w:val="24"/>
                <w:szCs w:val="24"/>
                <w:lang w:val="en-US" w:eastAsia="zh-CN" w:bidi="ar"/>
              </w:rPr>
              <w:t>项目“三同时”竣工验收一览表</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rPr>
                <w:rFonts w:hint="default" w:eastAsia="宋体"/>
                <w:b/>
                <w:color w:val="auto"/>
                <w:kern w:val="0"/>
                <w:sz w:val="24"/>
                <w:lang w:val="en-US" w:eastAsia="zh-CN"/>
              </w:rPr>
            </w:pPr>
            <w:r>
              <w:rPr>
                <w:rFonts w:hint="default" w:ascii="Times New Roman" w:hAnsi="Times New Roman" w:cs="Times New Roman"/>
                <w:color w:val="auto"/>
                <w:sz w:val="24"/>
                <w:szCs w:val="24"/>
              </w:rPr>
              <w:t>项目</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三同时</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竣工环保验收计划详见下表。</w:t>
            </w:r>
          </w:p>
          <w:p>
            <w:pPr>
              <w:pStyle w:val="18"/>
              <w:jc w:val="center"/>
              <w:rPr>
                <w:rFonts w:hint="default" w:ascii="Times New Roman" w:hAnsi="Times New Roman" w:eastAsia="宋体" w:cs="Times New Roman"/>
                <w:b/>
                <w:color w:val="auto"/>
                <w:sz w:val="24"/>
                <w:szCs w:val="22"/>
                <w:lang w:val="en-US" w:eastAsia="zh-CN"/>
              </w:rPr>
            </w:pPr>
            <w:r>
              <w:rPr>
                <w:rFonts w:hint="default" w:ascii="Times New Roman" w:hAnsi="Times New Roman" w:eastAsia="宋体" w:cs="Times New Roman"/>
                <w:b/>
                <w:color w:val="auto"/>
                <w:sz w:val="24"/>
                <w:szCs w:val="22"/>
                <w:lang w:val="en-US" w:eastAsia="zh-CN"/>
              </w:rPr>
              <w:t>表4-</w:t>
            </w:r>
            <w:r>
              <w:rPr>
                <w:rFonts w:hint="eastAsia" w:ascii="Times New Roman" w:hAnsi="Times New Roman" w:eastAsia="宋体" w:cs="Times New Roman"/>
                <w:b/>
                <w:color w:val="auto"/>
                <w:sz w:val="24"/>
                <w:szCs w:val="22"/>
                <w:lang w:val="en-US" w:eastAsia="zh-CN"/>
              </w:rPr>
              <w:t>10</w:t>
            </w:r>
            <w:r>
              <w:rPr>
                <w:rFonts w:hint="default" w:ascii="Times New Roman" w:hAnsi="Times New Roman" w:eastAsia="宋体" w:cs="Times New Roman"/>
                <w:b/>
                <w:color w:val="auto"/>
                <w:sz w:val="24"/>
                <w:szCs w:val="22"/>
                <w:lang w:val="en-US" w:eastAsia="zh-CN"/>
              </w:rPr>
              <w:t xml:space="preserve">  竣工</w:t>
            </w:r>
            <w:r>
              <w:rPr>
                <w:rFonts w:hint="eastAsia" w:ascii="Times New Roman" w:hAnsi="Times New Roman" w:eastAsia="宋体" w:cs="Times New Roman"/>
                <w:b/>
                <w:color w:val="auto"/>
                <w:sz w:val="24"/>
                <w:szCs w:val="22"/>
                <w:lang w:val="en-US" w:eastAsia="zh-CN"/>
              </w:rPr>
              <w:t>环保</w:t>
            </w:r>
            <w:r>
              <w:rPr>
                <w:rFonts w:hint="default" w:ascii="Times New Roman" w:hAnsi="Times New Roman" w:eastAsia="宋体" w:cs="Times New Roman"/>
                <w:b/>
                <w:color w:val="auto"/>
                <w:sz w:val="24"/>
                <w:szCs w:val="22"/>
                <w:lang w:val="en-US" w:eastAsia="zh-CN"/>
              </w:rPr>
              <w:t>验收一览表</w:t>
            </w:r>
          </w:p>
          <w:tbl>
            <w:tblPr>
              <w:tblStyle w:val="36"/>
              <w:tblW w:w="87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
              <w:gridCol w:w="511"/>
              <w:gridCol w:w="661"/>
              <w:gridCol w:w="849"/>
              <w:gridCol w:w="3454"/>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4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olor w:val="auto"/>
                      <w:sz w:val="21"/>
                      <w:szCs w:val="18"/>
                    </w:rPr>
                  </w:pPr>
                  <w:r>
                    <w:rPr>
                      <w:rFonts w:hint="default" w:ascii="Times New Roman" w:hAnsi="Times New Roman" w:eastAsia="宋体" w:cs="Times New Roman"/>
                      <w:b/>
                      <w:bCs/>
                      <w:color w:val="auto"/>
                      <w:sz w:val="21"/>
                      <w:szCs w:val="18"/>
                      <w:lang w:bidi="ar"/>
                    </w:rPr>
                    <w:t>序号</w:t>
                  </w:r>
                </w:p>
              </w:tc>
              <w:tc>
                <w:tcPr>
                  <w:tcW w:w="2021" w:type="dxa"/>
                  <w:gridSpan w:val="3"/>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olor w:val="auto"/>
                      <w:sz w:val="21"/>
                      <w:szCs w:val="18"/>
                    </w:rPr>
                  </w:pPr>
                  <w:r>
                    <w:rPr>
                      <w:rFonts w:hint="default" w:ascii="Times New Roman" w:hAnsi="Times New Roman" w:eastAsia="宋体" w:cs="Times New Roman"/>
                      <w:b/>
                      <w:bCs/>
                      <w:color w:val="auto"/>
                      <w:sz w:val="21"/>
                      <w:szCs w:val="18"/>
                    </w:rPr>
                    <w:t>环保设施名称</w:t>
                  </w:r>
                </w:p>
              </w:tc>
              <w:tc>
                <w:tcPr>
                  <w:tcW w:w="34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olor w:val="auto"/>
                      <w:sz w:val="21"/>
                      <w:szCs w:val="18"/>
                    </w:rPr>
                  </w:pPr>
                  <w:r>
                    <w:rPr>
                      <w:rFonts w:hint="default" w:ascii="Times New Roman" w:hAnsi="Times New Roman" w:eastAsia="宋体" w:cs="Times New Roman"/>
                      <w:b/>
                      <w:bCs/>
                      <w:color w:val="auto"/>
                      <w:sz w:val="21"/>
                      <w:szCs w:val="18"/>
                      <w:lang w:bidi="ar"/>
                    </w:rPr>
                    <w:t>治理工艺技术</w:t>
                  </w:r>
                </w:p>
              </w:tc>
              <w:tc>
                <w:tcPr>
                  <w:tcW w:w="2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olor w:val="auto"/>
                      <w:sz w:val="21"/>
                      <w:szCs w:val="18"/>
                    </w:rPr>
                  </w:pPr>
                  <w:r>
                    <w:rPr>
                      <w:rFonts w:hint="default" w:ascii="Times New Roman" w:hAnsi="Times New Roman" w:eastAsia="宋体" w:cs="Times New Roman"/>
                      <w:b/>
                      <w:bCs/>
                      <w:color w:val="auto"/>
                      <w:sz w:val="21"/>
                      <w:szCs w:val="18"/>
                      <w:lang w:bidi="ar"/>
                    </w:rPr>
                    <w:t>治理效果及验收标准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459" w:type="dxa"/>
                  <w:vMerge w:val="restart"/>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18"/>
                      <w:lang w:val="en-US" w:eastAsia="zh-CN" w:bidi="ar"/>
                    </w:rPr>
                  </w:pPr>
                  <w:r>
                    <w:rPr>
                      <w:rFonts w:hint="eastAsia" w:cs="Times New Roman"/>
                      <w:color w:val="auto"/>
                      <w:sz w:val="21"/>
                      <w:szCs w:val="18"/>
                      <w:lang w:val="en-US" w:eastAsia="zh-CN" w:bidi="ar"/>
                    </w:rPr>
                    <w:t>1</w:t>
                  </w:r>
                </w:p>
              </w:tc>
              <w:tc>
                <w:tcPr>
                  <w:tcW w:w="511" w:type="dxa"/>
                  <w:vMerge w:val="restart"/>
                  <w:tcBorders>
                    <w:left w:val="single" w:color="auto" w:sz="4" w:space="0"/>
                    <w:right w:val="single" w:color="auto" w:sz="4" w:space="0"/>
                  </w:tcBorders>
                  <w:noWrap w:val="0"/>
                  <w:vAlign w:val="center"/>
                </w:tcPr>
                <w:p>
                  <w:pPr>
                    <w:pStyle w:val="32"/>
                    <w:keepNext w:val="0"/>
                    <w:keepLines w:val="0"/>
                    <w:pageBreakBefore w:val="0"/>
                    <w:widowControl w:val="0"/>
                    <w:tabs>
                      <w:tab w:val="center" w:pos="4153"/>
                      <w:tab w:val="right" w:pos="8306"/>
                    </w:tabs>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auto"/>
                    <w:rPr>
                      <w:rFonts w:hint="default" w:ascii="Times New Roman" w:hAnsi="Times New Roman" w:eastAsia="宋体" w:cs="Times New Roman"/>
                      <w:color w:val="auto"/>
                      <w:sz w:val="21"/>
                      <w:szCs w:val="18"/>
                      <w:lang w:val="en-US" w:eastAsia="zh-CN"/>
                    </w:rPr>
                  </w:pPr>
                  <w:r>
                    <w:rPr>
                      <w:rFonts w:hint="eastAsia" w:ascii="Times New Roman" w:hAnsi="Times New Roman" w:cs="Times New Roman"/>
                      <w:color w:val="auto"/>
                      <w:sz w:val="21"/>
                      <w:szCs w:val="18"/>
                      <w:lang w:val="en-US" w:eastAsia="zh-CN"/>
                    </w:rPr>
                    <w:t>废气</w:t>
                  </w:r>
                </w:p>
              </w:tc>
              <w:tc>
                <w:tcPr>
                  <w:tcW w:w="1510" w:type="dxa"/>
                  <w:gridSpan w:val="2"/>
                  <w:tcBorders>
                    <w:top w:val="single" w:color="auto" w:sz="4" w:space="0"/>
                    <w:left w:val="single" w:color="auto" w:sz="4" w:space="0"/>
                    <w:right w:val="single" w:color="auto" w:sz="4" w:space="0"/>
                  </w:tcBorders>
                  <w:noWrap w:val="0"/>
                  <w:vAlign w:val="center"/>
                </w:tcPr>
                <w:p>
                  <w:pPr>
                    <w:pStyle w:val="32"/>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18"/>
                      <w:lang w:val="en-US" w:eastAsia="zh-CN" w:bidi="ar"/>
                    </w:rPr>
                  </w:pPr>
                  <w:r>
                    <w:rPr>
                      <w:rFonts w:hint="eastAsia" w:ascii="Times New Roman" w:hAnsi="Times New Roman" w:eastAsia="宋体" w:cs="Times New Roman"/>
                      <w:b w:val="0"/>
                      <w:bCs w:val="0"/>
                      <w:color w:val="auto"/>
                      <w:kern w:val="2"/>
                      <w:sz w:val="21"/>
                      <w:szCs w:val="18"/>
                      <w:lang w:val="en-US" w:eastAsia="zh-CN" w:bidi="ar"/>
                    </w:rPr>
                    <w:t>成品堆场降尘设施</w:t>
                  </w:r>
                </w:p>
              </w:tc>
              <w:tc>
                <w:tcPr>
                  <w:tcW w:w="3454" w:type="dxa"/>
                  <w:tcBorders>
                    <w:top w:val="single" w:color="auto" w:sz="4" w:space="0"/>
                    <w:left w:val="single" w:color="auto" w:sz="4" w:space="0"/>
                    <w:right w:val="single" w:color="auto" w:sz="4" w:space="0"/>
                  </w:tcBorders>
                  <w:noWrap w:val="0"/>
                  <w:vAlign w:val="center"/>
                </w:tcPr>
                <w:p>
                  <w:pPr>
                    <w:pStyle w:val="32"/>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auto"/>
                      <w:sz w:val="21"/>
                      <w:lang w:val="en-US" w:eastAsia="zh-CN"/>
                    </w:rPr>
                  </w:pPr>
                  <w:r>
                    <w:rPr>
                      <w:rFonts w:hint="eastAsia" w:ascii="Times New Roman" w:hAnsi="Times New Roman" w:eastAsia="宋体" w:cs="Times New Roman"/>
                      <w:color w:val="auto"/>
                      <w:sz w:val="21"/>
                      <w:lang w:val="en-US" w:eastAsia="zh-CN"/>
                    </w:rPr>
                    <w:t>原料堆场采用钢架彩钢板封闭建设，配备洒水降尘设施。</w:t>
                  </w:r>
                </w:p>
                <w:p>
                  <w:pPr>
                    <w:pStyle w:val="32"/>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18"/>
                      <w:lang w:val="en-US" w:eastAsia="zh-CN" w:bidi="ar"/>
                    </w:rPr>
                  </w:pPr>
                  <w:r>
                    <w:rPr>
                      <w:rFonts w:hint="eastAsia" w:ascii="Times New Roman" w:hAnsi="Times New Roman" w:eastAsia="宋体" w:cs="Times New Roman"/>
                      <w:b w:val="0"/>
                      <w:bCs w:val="0"/>
                      <w:color w:val="auto"/>
                      <w:kern w:val="2"/>
                      <w:sz w:val="21"/>
                      <w:szCs w:val="18"/>
                      <w:lang w:val="en-US" w:eastAsia="zh-CN" w:bidi="ar"/>
                    </w:rPr>
                    <w:t>限制汽车超载、超速，清扫路面并及时对路面洒水抑尘。</w:t>
                  </w:r>
                </w:p>
              </w:tc>
              <w:tc>
                <w:tcPr>
                  <w:tcW w:w="2837"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18"/>
                    </w:rPr>
                  </w:pPr>
                  <w:r>
                    <w:rPr>
                      <w:rFonts w:hint="default" w:ascii="Times New Roman" w:hAnsi="Times New Roman" w:eastAsia="宋体"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铝工业污染物排放标准</w:t>
                  </w:r>
                  <w:r>
                    <w:rPr>
                      <w:rFonts w:hint="default" w:ascii="Times New Roman" w:hAnsi="Times New Roman" w:eastAsia="宋体" w:cs="Times New Roman"/>
                      <w:color w:val="auto"/>
                      <w:sz w:val="21"/>
                      <w:szCs w:val="21"/>
                      <w:lang w:val="en-US" w:eastAsia="zh-CN"/>
                    </w:rPr>
                    <w:t>》（GB</w:t>
                  </w:r>
                  <w:r>
                    <w:rPr>
                      <w:rFonts w:hint="eastAsia" w:ascii="Times New Roman" w:hAnsi="Times New Roman" w:eastAsia="宋体" w:cs="Times New Roman"/>
                      <w:color w:val="auto"/>
                      <w:sz w:val="21"/>
                      <w:szCs w:val="21"/>
                      <w:lang w:val="en-US" w:eastAsia="zh-CN"/>
                    </w:rPr>
                    <w:t xml:space="preserve"> 25465</w:t>
                  </w:r>
                  <w:r>
                    <w:rPr>
                      <w:rFonts w:hint="default" w:ascii="Times New Roman" w:hAnsi="Times New Roman" w:eastAsia="宋体"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2010</w:t>
                  </w:r>
                  <w:r>
                    <w:rPr>
                      <w:rFonts w:hint="default" w:ascii="Times New Roman" w:hAnsi="Times New Roman" w:eastAsia="宋体" w:cs="Times New Roman"/>
                      <w:color w:val="auto"/>
                      <w:sz w:val="21"/>
                      <w:szCs w:val="21"/>
                      <w:lang w:val="en-US" w:eastAsia="zh-CN"/>
                    </w:rPr>
                    <w:t>）表</w:t>
                  </w:r>
                  <w:r>
                    <w:rPr>
                      <w:rFonts w:hint="eastAsia" w:ascii="Times New Roman" w:hAnsi="Times New Roman" w:eastAsia="宋体" w:cs="Times New Roman"/>
                      <w:color w:val="auto"/>
                      <w:sz w:val="21"/>
                      <w:szCs w:val="21"/>
                      <w:lang w:val="en-US" w:eastAsia="zh-CN"/>
                    </w:rPr>
                    <w:t>6现有和新建企业边界大气污染物浓度限值。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45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18"/>
                      <w:lang w:val="en-US" w:eastAsia="zh-CN" w:bidi="ar"/>
                    </w:rPr>
                  </w:pPr>
                </w:p>
              </w:tc>
              <w:tc>
                <w:tcPr>
                  <w:tcW w:w="511" w:type="dxa"/>
                  <w:vMerge w:val="continue"/>
                  <w:tcBorders>
                    <w:left w:val="single" w:color="auto" w:sz="4" w:space="0"/>
                    <w:right w:val="single" w:color="auto" w:sz="4" w:space="0"/>
                  </w:tcBorders>
                  <w:noWrap w:val="0"/>
                  <w:vAlign w:val="center"/>
                </w:tcPr>
                <w:p>
                  <w:pPr>
                    <w:pStyle w:val="32"/>
                    <w:keepNext w:val="0"/>
                    <w:keepLines w:val="0"/>
                    <w:pageBreakBefore w:val="0"/>
                    <w:widowControl w:val="0"/>
                    <w:tabs>
                      <w:tab w:val="center" w:pos="4153"/>
                      <w:tab w:val="right" w:pos="8306"/>
                    </w:tabs>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auto"/>
                    <w:rPr>
                      <w:rFonts w:hint="eastAsia" w:ascii="Times New Roman" w:hAnsi="Times New Roman" w:eastAsia="宋体" w:cs="Times New Roman"/>
                      <w:color w:val="auto"/>
                      <w:sz w:val="21"/>
                      <w:szCs w:val="18"/>
                      <w:lang w:val="en-US" w:eastAsia="zh-CN"/>
                    </w:rPr>
                  </w:pPr>
                </w:p>
              </w:tc>
              <w:tc>
                <w:tcPr>
                  <w:tcW w:w="1510"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eastAsia="宋体" w:cs="宋体"/>
                      <w:color w:val="auto"/>
                      <w:kern w:val="2"/>
                      <w:sz w:val="21"/>
                      <w:szCs w:val="18"/>
                      <w:lang w:val="en-US" w:eastAsia="zh-CN" w:bidi="ar"/>
                    </w:rPr>
                  </w:pPr>
                  <w:r>
                    <w:rPr>
                      <w:rFonts w:hint="eastAsia" w:cs="宋体"/>
                      <w:color w:val="auto"/>
                      <w:kern w:val="2"/>
                      <w:sz w:val="21"/>
                      <w:szCs w:val="18"/>
                      <w:lang w:val="en-US" w:eastAsia="zh-CN" w:bidi="ar"/>
                    </w:rPr>
                    <w:t>汽车尾气</w:t>
                  </w:r>
                </w:p>
              </w:tc>
              <w:tc>
                <w:tcPr>
                  <w:tcW w:w="3454" w:type="dxa"/>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eastAsia="宋体" w:cs="宋体"/>
                      <w:color w:val="auto"/>
                      <w:kern w:val="2"/>
                      <w:sz w:val="21"/>
                      <w:szCs w:val="18"/>
                      <w:lang w:val="en-US" w:eastAsia="zh-CN" w:bidi="ar"/>
                    </w:rPr>
                  </w:pPr>
                  <w:r>
                    <w:rPr>
                      <w:rFonts w:hint="eastAsia" w:ascii="Times New Roman" w:hAnsi="Times New Roman" w:eastAsia="宋体" w:cs="Times New Roman"/>
                      <w:b w:val="0"/>
                      <w:bCs w:val="0"/>
                      <w:color w:val="auto"/>
                      <w:kern w:val="2"/>
                      <w:sz w:val="21"/>
                      <w:szCs w:val="18"/>
                      <w:lang w:val="en-US" w:eastAsia="zh-CN" w:bidi="ar"/>
                    </w:rPr>
                    <w:t>经空气扩散、区域绿化植物吸收后</w:t>
                  </w:r>
                  <w:r>
                    <w:rPr>
                      <w:rFonts w:hint="eastAsia" w:ascii="Times New Roman" w:hAnsi="Times New Roman" w:eastAsia="宋体" w:cs="宋体"/>
                      <w:color w:val="auto"/>
                      <w:kern w:val="2"/>
                      <w:sz w:val="21"/>
                      <w:szCs w:val="18"/>
                      <w:lang w:val="en-US" w:eastAsia="zh-CN" w:bidi="ar"/>
                    </w:rPr>
                    <w:t>。</w:t>
                  </w:r>
                </w:p>
              </w:tc>
              <w:tc>
                <w:tcPr>
                  <w:tcW w:w="2837" w:type="dxa"/>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eastAsia="宋体" w:cs="宋体"/>
                      <w:color w:val="auto"/>
                      <w:kern w:val="2"/>
                      <w:sz w:val="21"/>
                      <w:szCs w:val="18"/>
                      <w:lang w:val="en-US" w:eastAsia="zh-CN" w:bidi="ar"/>
                    </w:rPr>
                  </w:pPr>
                  <w:r>
                    <w:rPr>
                      <w:rFonts w:hint="eastAsia" w:cs="宋体"/>
                      <w:color w:val="auto"/>
                      <w:kern w:val="2"/>
                      <w:sz w:val="21"/>
                      <w:szCs w:val="18"/>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45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18"/>
                      <w:lang w:val="en-US" w:eastAsia="zh-CN"/>
                    </w:rPr>
                  </w:pPr>
                  <w:r>
                    <w:rPr>
                      <w:rFonts w:hint="default" w:ascii="Times New Roman" w:hAnsi="Times New Roman" w:eastAsia="宋体" w:cs="Times New Roman"/>
                      <w:color w:val="auto"/>
                      <w:sz w:val="21"/>
                      <w:szCs w:val="18"/>
                      <w:lang w:val="en-US" w:eastAsia="zh-CN"/>
                    </w:rPr>
                    <w:t>2</w:t>
                  </w:r>
                </w:p>
              </w:tc>
              <w:tc>
                <w:tcPr>
                  <w:tcW w:w="511" w:type="dxa"/>
                  <w:vMerge w:val="restart"/>
                  <w:tcBorders>
                    <w:top w:val="single" w:color="auto" w:sz="4" w:space="0"/>
                    <w:left w:val="single" w:color="auto" w:sz="4" w:space="0"/>
                    <w:right w:val="single" w:color="auto" w:sz="4" w:space="0"/>
                  </w:tcBorders>
                  <w:noWrap w:val="0"/>
                  <w:vAlign w:val="center"/>
                </w:tcPr>
                <w:p>
                  <w:pPr>
                    <w:pStyle w:val="32"/>
                    <w:keepNext w:val="0"/>
                    <w:keepLines w:val="0"/>
                    <w:pageBreakBefore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auto"/>
                    <w:rPr>
                      <w:rFonts w:hint="default" w:ascii="Times New Roman" w:hAnsi="Times New Roman" w:eastAsia="宋体" w:cs="Times New Roman"/>
                      <w:color w:val="auto"/>
                      <w:kern w:val="2"/>
                      <w:sz w:val="21"/>
                      <w:szCs w:val="18"/>
                      <w:lang w:eastAsia="zh-CN"/>
                    </w:rPr>
                  </w:pPr>
                  <w:r>
                    <w:rPr>
                      <w:rFonts w:hint="default" w:ascii="Times New Roman" w:hAnsi="Times New Roman" w:eastAsia="宋体" w:cs="Times New Roman"/>
                      <w:color w:val="auto"/>
                      <w:kern w:val="2"/>
                      <w:sz w:val="21"/>
                      <w:szCs w:val="18"/>
                      <w:lang w:eastAsia="zh-CN"/>
                    </w:rPr>
                    <w:t>废水</w:t>
                  </w:r>
                </w:p>
              </w:tc>
              <w:tc>
                <w:tcPr>
                  <w:tcW w:w="1510" w:type="dxa"/>
                  <w:gridSpan w:val="2"/>
                  <w:tcBorders>
                    <w:top w:val="single" w:color="auto" w:sz="4" w:space="0"/>
                    <w:left w:val="single" w:color="auto" w:sz="4" w:space="0"/>
                    <w:right w:val="single" w:color="auto" w:sz="4" w:space="0"/>
                  </w:tcBorders>
                  <w:noWrap w:val="0"/>
                  <w:vAlign w:val="center"/>
                </w:tcPr>
                <w:p>
                  <w:pPr>
                    <w:pStyle w:val="32"/>
                    <w:keepNext w:val="0"/>
                    <w:keepLines w:val="0"/>
                    <w:pageBreakBefore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auto"/>
                    <w:rPr>
                      <w:rFonts w:hint="default" w:ascii="Times New Roman" w:hAnsi="Times New Roman" w:eastAsia="宋体" w:cs="Times New Roman"/>
                      <w:color w:val="auto"/>
                      <w:kern w:val="2"/>
                      <w:sz w:val="21"/>
                      <w:szCs w:val="18"/>
                      <w:lang w:val="en-US" w:bidi="ar"/>
                    </w:rPr>
                  </w:pPr>
                  <w:r>
                    <w:rPr>
                      <w:rFonts w:hint="eastAsia" w:ascii="Times New Roman" w:hAnsi="Times New Roman" w:eastAsia="宋体" w:cs="Times New Roman"/>
                      <w:b w:val="0"/>
                      <w:bCs w:val="0"/>
                      <w:color w:val="auto"/>
                      <w:kern w:val="2"/>
                      <w:sz w:val="21"/>
                      <w:szCs w:val="24"/>
                      <w:lang w:val="en-US" w:eastAsia="zh-CN" w:bidi="ar-SA"/>
                    </w:rPr>
                    <w:t>生产用水</w:t>
                  </w:r>
                </w:p>
              </w:tc>
              <w:tc>
                <w:tcPr>
                  <w:tcW w:w="3454"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eastAsia="宋体" w:cs="Times New Roman"/>
                      <w:color w:val="auto"/>
                      <w:sz w:val="21"/>
                      <w:szCs w:val="18"/>
                      <w:lang w:val="en-US" w:eastAsia="zh-CN"/>
                    </w:rPr>
                  </w:pPr>
                  <w:r>
                    <w:rPr>
                      <w:rFonts w:hint="default" w:ascii="Times New Roman" w:hAnsi="Times New Roman" w:eastAsia="宋体" w:cs="Times New Roman"/>
                      <w:color w:val="auto"/>
                      <w:sz w:val="21"/>
                      <w:szCs w:val="21"/>
                      <w:lang w:val="en-US" w:eastAsia="zh-CN"/>
                    </w:rPr>
                    <w:t>项目生产污水汇至云南文山铝业有限公司西畴矿业分公司浓缩池水沟，排入云南文山铝业有限公司西畴矿业分公司浓缩池（2个2500m</w:t>
                  </w:r>
                  <w:r>
                    <w:rPr>
                      <w:rFonts w:hint="default" w:ascii="Times New Roman" w:hAnsi="Times New Roman" w:eastAsia="宋体" w:cs="Times New Roman"/>
                      <w:color w:val="auto"/>
                      <w:sz w:val="21"/>
                      <w:szCs w:val="21"/>
                      <w:vertAlign w:val="superscript"/>
                      <w:lang w:val="en-US" w:eastAsia="zh-CN"/>
                    </w:rPr>
                    <w:t>3</w:t>
                  </w:r>
                  <w:r>
                    <w:rPr>
                      <w:rFonts w:hint="default" w:ascii="Times New Roman" w:hAnsi="Times New Roman" w:eastAsia="宋体" w:cs="Times New Roman"/>
                      <w:color w:val="auto"/>
                      <w:sz w:val="21"/>
                      <w:szCs w:val="21"/>
                      <w:lang w:val="en-US" w:eastAsia="zh-CN"/>
                    </w:rPr>
                    <w:t>）处理，不外排</w:t>
                  </w:r>
                  <w:r>
                    <w:rPr>
                      <w:rFonts w:hint="eastAsia" w:ascii="Times New Roman" w:hAnsi="Times New Roman" w:eastAsia="宋体" w:cs="Times New Roman"/>
                      <w:color w:val="auto"/>
                      <w:kern w:val="0"/>
                      <w:sz w:val="21"/>
                      <w:szCs w:val="20"/>
                      <w:highlight w:val="none"/>
                      <w:lang w:val="en-US" w:eastAsia="zh-CN" w:bidi="ar-SA"/>
                    </w:rPr>
                    <w:t>。</w:t>
                  </w:r>
                </w:p>
              </w:tc>
              <w:tc>
                <w:tcPr>
                  <w:tcW w:w="2837" w:type="dxa"/>
                  <w:tcBorders>
                    <w:top w:val="single" w:color="auto" w:sz="4" w:space="0"/>
                    <w:left w:val="single" w:color="auto" w:sz="4" w:space="0"/>
                    <w:right w:val="single" w:color="auto" w:sz="4" w:space="0"/>
                  </w:tcBorders>
                  <w:noWrap w:val="0"/>
                  <w:vAlign w:val="center"/>
                </w:tcPr>
                <w:p>
                  <w:pPr>
                    <w:pStyle w:val="32"/>
                    <w:keepNext w:val="0"/>
                    <w:keepLines w:val="0"/>
                    <w:pageBreakBefore w:val="0"/>
                    <w:numPr>
                      <w:ilvl w:val="0"/>
                      <w:numId w:val="0"/>
                    </w:numPr>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auto"/>
                    <w:rPr>
                      <w:rFonts w:hint="default" w:ascii="Times New Roman" w:hAnsi="Times New Roman" w:eastAsia="宋体" w:cs="Times New Roman"/>
                      <w:color w:val="auto"/>
                      <w:sz w:val="21"/>
                      <w:szCs w:val="18"/>
                      <w:lang w:val="en-US" w:eastAsia="zh-CN"/>
                    </w:rPr>
                  </w:pPr>
                  <w:r>
                    <w:rPr>
                      <w:rFonts w:hint="eastAsia" w:ascii="Times New Roman" w:hAnsi="Times New Roman" w:eastAsia="宋体" w:cs="Times New Roman"/>
                      <w:color w:val="auto"/>
                      <w:sz w:val="21"/>
                      <w:szCs w:val="18"/>
                      <w:lang w:val="en-US" w:eastAsia="zh-CN" w:bidi="ar"/>
                    </w:rPr>
                    <w:t>无废水外排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45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18"/>
                      <w:lang w:val="en-US" w:eastAsia="zh-CN"/>
                    </w:rPr>
                  </w:pPr>
                </w:p>
              </w:tc>
              <w:tc>
                <w:tcPr>
                  <w:tcW w:w="511" w:type="dxa"/>
                  <w:vMerge w:val="continue"/>
                  <w:tcBorders>
                    <w:left w:val="single" w:color="auto" w:sz="4" w:space="0"/>
                    <w:right w:val="single" w:color="auto" w:sz="4" w:space="0"/>
                  </w:tcBorders>
                  <w:noWrap w:val="0"/>
                  <w:vAlign w:val="center"/>
                </w:tcPr>
                <w:p>
                  <w:pPr>
                    <w:pStyle w:val="32"/>
                    <w:keepNext w:val="0"/>
                    <w:keepLines w:val="0"/>
                    <w:pageBreakBefore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auto"/>
                    <w:rPr>
                      <w:rFonts w:hint="default" w:ascii="Times New Roman" w:hAnsi="Times New Roman" w:eastAsia="宋体" w:cs="Times New Roman"/>
                      <w:color w:val="auto"/>
                      <w:kern w:val="2"/>
                      <w:sz w:val="21"/>
                      <w:szCs w:val="18"/>
                      <w:lang w:eastAsia="zh-CN"/>
                    </w:rPr>
                  </w:pPr>
                </w:p>
              </w:tc>
              <w:tc>
                <w:tcPr>
                  <w:tcW w:w="1510" w:type="dxa"/>
                  <w:gridSpan w:val="2"/>
                  <w:tcBorders>
                    <w:top w:val="single" w:color="auto" w:sz="4" w:space="0"/>
                    <w:left w:val="single" w:color="auto" w:sz="4" w:space="0"/>
                    <w:right w:val="single" w:color="auto" w:sz="4" w:space="0"/>
                  </w:tcBorders>
                  <w:noWrap w:val="0"/>
                  <w:vAlign w:val="center"/>
                </w:tcPr>
                <w:p>
                  <w:pPr>
                    <w:pStyle w:val="32"/>
                    <w:keepNext w:val="0"/>
                    <w:keepLines w:val="0"/>
                    <w:pageBreakBefore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auto"/>
                    <w:rPr>
                      <w:rFonts w:hint="default" w:ascii="Times New Roman" w:hAnsi="Times New Roman" w:eastAsia="宋体" w:cs="Times New Roman"/>
                      <w:color w:val="auto"/>
                      <w:kern w:val="2"/>
                      <w:sz w:val="21"/>
                      <w:szCs w:val="18"/>
                      <w:lang w:val="en-US" w:eastAsia="zh-CN" w:bidi="ar"/>
                    </w:rPr>
                  </w:pPr>
                  <w:r>
                    <w:rPr>
                      <w:rFonts w:hint="eastAsia" w:ascii="Times New Roman" w:hAnsi="Times New Roman" w:eastAsia="宋体" w:cs="Times New Roman"/>
                      <w:color w:val="auto"/>
                      <w:kern w:val="52"/>
                      <w:sz w:val="21"/>
                      <w:szCs w:val="24"/>
                      <w:highlight w:val="none"/>
                      <w:lang w:val="en-US" w:eastAsia="zh-CN"/>
                    </w:rPr>
                    <w:t>生活污水处理设施</w:t>
                  </w:r>
                </w:p>
              </w:tc>
              <w:tc>
                <w:tcPr>
                  <w:tcW w:w="3454"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pageBreakBefore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olor w:val="auto"/>
                      <w:sz w:val="21"/>
                      <w:szCs w:val="18"/>
                      <w:lang w:val="en-US" w:eastAsia="zh-CN"/>
                    </w:rPr>
                  </w:pPr>
                  <w:r>
                    <w:rPr>
                      <w:rFonts w:hint="default" w:ascii="Times New Roman" w:hAnsi="Times New Roman" w:cs="Times New Roman"/>
                      <w:color w:val="auto"/>
                      <w:sz w:val="21"/>
                      <w:szCs w:val="21"/>
                      <w:lang w:val="en-US" w:eastAsia="zh-CN"/>
                    </w:rPr>
                    <w:t>生活污水依托云南文山铝业有限公司西畴矿业分公司</w:t>
                  </w:r>
                  <w:r>
                    <w:rPr>
                      <w:rFonts w:hint="eastAsia" w:cs="Times New Roman"/>
                      <w:color w:val="auto"/>
                      <w:sz w:val="21"/>
                      <w:szCs w:val="21"/>
                      <w:lang w:val="en-US" w:eastAsia="zh-CN"/>
                    </w:rPr>
                    <w:t>生活污水处理设施处理后回用于生产</w:t>
                  </w:r>
                  <w:r>
                    <w:rPr>
                      <w:rFonts w:hint="eastAsia" w:ascii="Times New Roman" w:hAnsi="Times New Roman" w:eastAsia="宋体" w:cs="Times New Roman"/>
                      <w:bCs/>
                      <w:color w:val="auto"/>
                      <w:sz w:val="21"/>
                      <w:lang w:val="en-US" w:eastAsia="zh-CN"/>
                    </w:rPr>
                    <w:t>。</w:t>
                  </w:r>
                </w:p>
              </w:tc>
              <w:tc>
                <w:tcPr>
                  <w:tcW w:w="2837"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ind w:firstLine="0" w:firstLineChars="0"/>
                    <w:jc w:val="center"/>
                    <w:textAlignment w:val="auto"/>
                    <w:rPr>
                      <w:rFonts w:hint="eastAsia" w:ascii="Times New Roman" w:hAnsi="Times New Roman" w:eastAsia="宋体" w:cs="Times New Roman"/>
                      <w:color w:val="auto"/>
                      <w:kern w:val="2"/>
                      <w:sz w:val="21"/>
                      <w:szCs w:val="18"/>
                      <w:lang w:val="en-US" w:eastAsia="zh-CN" w:bidi="ar"/>
                    </w:rPr>
                  </w:pPr>
                  <w:r>
                    <w:rPr>
                      <w:rFonts w:hint="eastAsia" w:eastAsia="宋体" w:cs="Times New Roman"/>
                      <w:color w:val="auto"/>
                      <w:kern w:val="2"/>
                      <w:sz w:val="21"/>
                      <w:szCs w:val="18"/>
                      <w:lang w:val="en-US" w:eastAsia="zh-CN" w:bidi="ar"/>
                    </w:rPr>
                    <w:t>依托</w:t>
                  </w:r>
                  <w:r>
                    <w:rPr>
                      <w:rFonts w:hint="default" w:ascii="Times New Roman" w:hAnsi="Times New Roman" w:cs="Times New Roman"/>
                      <w:color w:val="auto"/>
                      <w:sz w:val="21"/>
                      <w:szCs w:val="21"/>
                      <w:lang w:val="en-US" w:eastAsia="zh-CN"/>
                    </w:rPr>
                    <w:t>云南文山铝业有限公司西畴矿业分公司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45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18"/>
                      <w:lang w:val="en-US" w:eastAsia="zh-CN"/>
                    </w:rPr>
                  </w:pPr>
                  <w:r>
                    <w:rPr>
                      <w:rFonts w:hint="default" w:ascii="Times New Roman" w:hAnsi="Times New Roman" w:eastAsia="宋体" w:cs="Times New Roman"/>
                      <w:color w:val="auto"/>
                      <w:sz w:val="21"/>
                      <w:szCs w:val="18"/>
                      <w:lang w:val="en-US" w:eastAsia="zh-CN"/>
                    </w:rPr>
                    <w:t>3</w:t>
                  </w:r>
                </w:p>
              </w:tc>
              <w:tc>
                <w:tcPr>
                  <w:tcW w:w="511" w:type="dxa"/>
                  <w:vMerge w:val="restart"/>
                  <w:tcBorders>
                    <w:top w:val="single" w:color="auto" w:sz="4" w:space="0"/>
                    <w:left w:val="single" w:color="auto" w:sz="4" w:space="0"/>
                    <w:right w:val="single" w:color="auto" w:sz="4" w:space="0"/>
                  </w:tcBorders>
                  <w:noWrap w:val="0"/>
                  <w:vAlign w:val="center"/>
                </w:tcPr>
                <w:p>
                  <w:pPr>
                    <w:pStyle w:val="6"/>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18"/>
                      <w:lang w:eastAsia="zh-CN"/>
                    </w:rPr>
                  </w:pPr>
                  <w:r>
                    <w:rPr>
                      <w:rFonts w:hint="default" w:ascii="Times New Roman" w:hAnsi="Times New Roman" w:eastAsia="宋体" w:cs="Times New Roman"/>
                      <w:color w:val="auto"/>
                      <w:sz w:val="21"/>
                      <w:szCs w:val="18"/>
                      <w:lang w:eastAsia="zh-CN"/>
                    </w:rPr>
                    <w:t>噪声</w:t>
                  </w:r>
                </w:p>
              </w:tc>
              <w:tc>
                <w:tcPr>
                  <w:tcW w:w="1510" w:type="dxa"/>
                  <w:gridSpan w:val="2"/>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18"/>
                      <w:lang w:eastAsia="zh-CN"/>
                    </w:rPr>
                  </w:pPr>
                  <w:r>
                    <w:rPr>
                      <w:rFonts w:hint="default" w:ascii="Times New Roman" w:hAnsi="Times New Roman" w:eastAsia="宋体" w:cs="Times New Roman"/>
                      <w:color w:val="auto"/>
                      <w:sz w:val="21"/>
                      <w:szCs w:val="18"/>
                      <w:lang w:eastAsia="zh-CN"/>
                    </w:rPr>
                    <w:t>设备噪声</w:t>
                  </w:r>
                </w:p>
              </w:tc>
              <w:tc>
                <w:tcPr>
                  <w:tcW w:w="345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Chars="0" w:right="0" w:firstLine="0" w:firstLineChars="0"/>
                    <w:jc w:val="center"/>
                    <w:textAlignment w:val="auto"/>
                    <w:rPr>
                      <w:rFonts w:hint="default" w:ascii="Times New Roman" w:hAnsi="Times New Roman" w:eastAsia="宋体" w:cs="Times New Roman"/>
                      <w:color w:val="auto"/>
                      <w:sz w:val="21"/>
                      <w:szCs w:val="18"/>
                      <w:lang w:val="en-US"/>
                    </w:rPr>
                  </w:pPr>
                  <w:r>
                    <w:rPr>
                      <w:rFonts w:hint="default" w:ascii="Times New Roman" w:hAnsi="Times New Roman" w:eastAsia="宋体" w:cs="Times New Roman"/>
                      <w:color w:val="auto"/>
                      <w:sz w:val="21"/>
                      <w:szCs w:val="21"/>
                      <w:lang w:val="en-US" w:eastAsia="zh-CN"/>
                    </w:rPr>
                    <w:t>合理安排设备安放位置，尽量远离敏感点，尽可能利用距离衰减声级</w:t>
                  </w:r>
                  <w:r>
                    <w:rPr>
                      <w:rFonts w:hint="eastAsia" w:ascii="Times New Roman" w:hAnsi="Times New Roman" w:eastAsia="宋体" w:cs="Times New Roman"/>
                      <w:color w:val="auto"/>
                      <w:sz w:val="21"/>
                      <w:szCs w:val="21"/>
                      <w:lang w:val="en-US" w:eastAsia="zh-CN"/>
                    </w:rPr>
                    <w:t>；安装减震垫，厂房隔音。</w:t>
                  </w:r>
                </w:p>
              </w:tc>
              <w:tc>
                <w:tcPr>
                  <w:tcW w:w="283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18"/>
                    </w:rPr>
                  </w:pPr>
                  <w:r>
                    <w:rPr>
                      <w:rFonts w:hint="default" w:ascii="Times New Roman" w:hAnsi="Times New Roman" w:eastAsia="宋体" w:cs="Times New Roman"/>
                      <w:color w:val="auto"/>
                      <w:sz w:val="21"/>
                      <w:szCs w:val="18"/>
                    </w:rPr>
                    <w:t>《工业企业厂界环境噪声排放标准》（GB</w:t>
                  </w:r>
                  <w:r>
                    <w:rPr>
                      <w:rFonts w:hint="eastAsia" w:cs="Times New Roman"/>
                      <w:color w:val="auto"/>
                      <w:sz w:val="21"/>
                      <w:szCs w:val="18"/>
                      <w:lang w:val="en-US" w:eastAsia="zh-CN"/>
                    </w:rPr>
                    <w:t xml:space="preserve"> </w:t>
                  </w:r>
                  <w:r>
                    <w:rPr>
                      <w:rFonts w:hint="default" w:ascii="Times New Roman" w:hAnsi="Times New Roman" w:eastAsia="宋体" w:cs="Times New Roman"/>
                      <w:color w:val="auto"/>
                      <w:sz w:val="21"/>
                      <w:szCs w:val="18"/>
                    </w:rPr>
                    <w:t>12348-2008）</w:t>
                  </w:r>
                  <w:r>
                    <w:rPr>
                      <w:rFonts w:hint="eastAsia" w:cs="Times New Roman"/>
                      <w:color w:val="auto"/>
                      <w:sz w:val="21"/>
                      <w:szCs w:val="18"/>
                      <w:lang w:val="en-US" w:eastAsia="zh-CN"/>
                    </w:rPr>
                    <w:t>2</w:t>
                  </w:r>
                  <w:r>
                    <w:rPr>
                      <w:rFonts w:hint="default" w:ascii="Times New Roman" w:hAnsi="Times New Roman" w:eastAsia="宋体" w:cs="Times New Roman"/>
                      <w:color w:val="auto"/>
                      <w:sz w:val="21"/>
                      <w:szCs w:val="18"/>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459" w:type="dxa"/>
                  <w:vMerge w:val="continue"/>
                  <w:tcBorders>
                    <w:left w:val="single" w:color="auto" w:sz="4" w:space="0"/>
                    <w:right w:val="single" w:color="auto" w:sz="4" w:space="0"/>
                  </w:tcBorders>
                  <w:noWrap w:val="0"/>
                  <w:vAlign w:val="center"/>
                </w:tcPr>
                <w:p>
                  <w:pPr>
                    <w:pStyle w:val="6"/>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18"/>
                    </w:rPr>
                  </w:pPr>
                </w:p>
              </w:tc>
              <w:tc>
                <w:tcPr>
                  <w:tcW w:w="511" w:type="dxa"/>
                  <w:vMerge w:val="continue"/>
                  <w:tcBorders>
                    <w:left w:val="single" w:color="auto" w:sz="4" w:space="0"/>
                    <w:right w:val="single" w:color="auto" w:sz="4" w:space="0"/>
                  </w:tcBorders>
                  <w:noWrap w:val="0"/>
                  <w:vAlign w:val="center"/>
                </w:tcPr>
                <w:p>
                  <w:pPr>
                    <w:pStyle w:val="6"/>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18"/>
                    </w:rPr>
                  </w:pPr>
                </w:p>
              </w:tc>
              <w:tc>
                <w:tcPr>
                  <w:tcW w:w="1510" w:type="dxa"/>
                  <w:gridSpan w:val="2"/>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18"/>
                      <w:lang w:eastAsia="zh-CN"/>
                    </w:rPr>
                  </w:pPr>
                  <w:r>
                    <w:rPr>
                      <w:rFonts w:hint="default" w:ascii="Times New Roman" w:hAnsi="Times New Roman" w:eastAsia="宋体" w:cs="Times New Roman"/>
                      <w:color w:val="auto"/>
                      <w:sz w:val="21"/>
                      <w:szCs w:val="18"/>
                      <w:lang w:eastAsia="zh-CN"/>
                    </w:rPr>
                    <w:t>交通噪声</w:t>
                  </w:r>
                </w:p>
              </w:tc>
              <w:tc>
                <w:tcPr>
                  <w:tcW w:w="3454"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18"/>
                      <w:lang w:val="en-US"/>
                    </w:rPr>
                  </w:pPr>
                  <w:r>
                    <w:rPr>
                      <w:rFonts w:hint="default" w:ascii="Times New Roman" w:hAnsi="Times New Roman" w:eastAsia="宋体" w:cs="Times New Roman"/>
                      <w:color w:val="auto"/>
                      <w:sz w:val="21"/>
                      <w:szCs w:val="21"/>
                      <w:lang w:val="en-US" w:eastAsia="zh-CN"/>
                    </w:rPr>
                    <w:t>运输车辆减速慢行，禁止鸣笛</w:t>
                  </w:r>
                  <w:r>
                    <w:rPr>
                      <w:rFonts w:hint="eastAsia" w:ascii="Times New Roman" w:hAnsi="Times New Roman" w:eastAsia="宋体" w:cs="Times New Roman"/>
                      <w:color w:val="auto"/>
                      <w:sz w:val="21"/>
                      <w:szCs w:val="21"/>
                      <w:lang w:val="en-US" w:eastAsia="zh-CN"/>
                    </w:rPr>
                    <w:t>，合理安排运输时间，尽量避开休息时间。</w:t>
                  </w:r>
                </w:p>
              </w:tc>
              <w:tc>
                <w:tcPr>
                  <w:tcW w:w="2837" w:type="dxa"/>
                  <w:vMerge w:val="continue"/>
                  <w:tcBorders>
                    <w:left w:val="single" w:color="auto" w:sz="4" w:space="0"/>
                    <w:right w:val="single" w:color="auto" w:sz="4" w:space="0"/>
                  </w:tcBorders>
                  <w:noWrap w:val="0"/>
                  <w:vAlign w:val="center"/>
                </w:tcPr>
                <w:p>
                  <w:pPr>
                    <w:pStyle w:val="6"/>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45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18"/>
                      <w:lang w:val="en-US" w:eastAsia="zh-CN"/>
                    </w:rPr>
                  </w:pPr>
                  <w:r>
                    <w:rPr>
                      <w:rFonts w:hint="default" w:ascii="Times New Roman" w:hAnsi="Times New Roman" w:eastAsia="宋体" w:cs="Times New Roman"/>
                      <w:color w:val="auto"/>
                      <w:sz w:val="21"/>
                      <w:szCs w:val="18"/>
                      <w:lang w:val="en-US" w:eastAsia="zh-CN"/>
                    </w:rPr>
                    <w:t>4</w:t>
                  </w:r>
                </w:p>
              </w:tc>
              <w:tc>
                <w:tcPr>
                  <w:tcW w:w="511" w:type="dxa"/>
                  <w:vMerge w:val="restart"/>
                  <w:tcBorders>
                    <w:top w:val="single" w:color="auto" w:sz="4" w:space="0"/>
                    <w:left w:val="single" w:color="auto" w:sz="4" w:space="0"/>
                    <w:right w:val="single" w:color="auto" w:sz="4" w:space="0"/>
                  </w:tcBorders>
                  <w:noWrap w:val="0"/>
                  <w:vAlign w:val="center"/>
                </w:tcPr>
                <w:p>
                  <w:pPr>
                    <w:pStyle w:val="32"/>
                    <w:keepNext w:val="0"/>
                    <w:keepLines w:val="0"/>
                    <w:pageBreakBefore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auto"/>
                    <w:rPr>
                      <w:rFonts w:hint="default" w:ascii="Times New Roman" w:hAnsi="Times New Roman" w:eastAsia="宋体" w:cs="Times New Roman"/>
                      <w:color w:val="auto"/>
                      <w:kern w:val="2"/>
                      <w:sz w:val="21"/>
                      <w:szCs w:val="18"/>
                      <w:highlight w:val="yellow"/>
                    </w:rPr>
                  </w:pPr>
                  <w:r>
                    <w:rPr>
                      <w:rFonts w:hint="default" w:ascii="Times New Roman" w:hAnsi="Times New Roman" w:eastAsia="宋体" w:cs="Times New Roman"/>
                      <w:color w:val="auto"/>
                      <w:kern w:val="2"/>
                      <w:sz w:val="21"/>
                      <w:szCs w:val="18"/>
                      <w:lang w:bidi="ar"/>
                    </w:rPr>
                    <w:t>固体废物</w:t>
                  </w:r>
                </w:p>
              </w:tc>
              <w:tc>
                <w:tcPr>
                  <w:tcW w:w="661" w:type="dxa"/>
                  <w:vMerge w:val="restart"/>
                  <w:tcBorders>
                    <w:top w:val="single" w:color="auto" w:sz="4" w:space="0"/>
                    <w:left w:val="single" w:color="auto" w:sz="4" w:space="0"/>
                    <w:right w:val="single" w:color="auto" w:sz="4" w:space="0"/>
                  </w:tcBorders>
                  <w:noWrap w:val="0"/>
                  <w:vAlign w:val="center"/>
                </w:tcPr>
                <w:p>
                  <w:pPr>
                    <w:pStyle w:val="32"/>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auto"/>
                    <w:rPr>
                      <w:rFonts w:hint="default" w:ascii="Times New Roman" w:hAnsi="Times New Roman" w:eastAsia="宋体" w:cs="Times New Roman"/>
                      <w:color w:val="auto"/>
                      <w:kern w:val="2"/>
                      <w:sz w:val="21"/>
                      <w:szCs w:val="18"/>
                      <w:lang w:val="en-US" w:eastAsia="zh-CN" w:bidi="ar"/>
                    </w:rPr>
                  </w:pPr>
                  <w:r>
                    <w:rPr>
                      <w:rFonts w:hint="eastAsia" w:ascii="Times New Roman" w:hAnsi="Times New Roman" w:eastAsia="宋体" w:cs="Times New Roman"/>
                      <w:color w:val="auto"/>
                      <w:kern w:val="2"/>
                      <w:sz w:val="21"/>
                      <w:szCs w:val="18"/>
                      <w:lang w:val="en-US" w:eastAsia="zh-CN" w:bidi="ar"/>
                    </w:rPr>
                    <w:t>一般工业固废</w:t>
                  </w:r>
                </w:p>
              </w:tc>
              <w:tc>
                <w:tcPr>
                  <w:tcW w:w="849" w:type="dxa"/>
                  <w:tcBorders>
                    <w:top w:val="single" w:color="auto" w:sz="4" w:space="0"/>
                    <w:left w:val="single" w:color="auto" w:sz="4" w:space="0"/>
                    <w:right w:val="single" w:color="auto" w:sz="4" w:space="0"/>
                  </w:tcBorders>
                  <w:noWrap w:val="0"/>
                  <w:vAlign w:val="center"/>
                </w:tcPr>
                <w:p>
                  <w:pPr>
                    <w:pStyle w:val="32"/>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auto"/>
                    <w:rPr>
                      <w:rFonts w:hint="eastAsia" w:ascii="Times New Roman" w:hAnsi="Times New Roman" w:eastAsia="宋体" w:cs="Times New Roman"/>
                      <w:color w:val="auto"/>
                      <w:sz w:val="21"/>
                      <w:szCs w:val="18"/>
                      <w:lang w:val="en-US" w:eastAsia="zh-CN"/>
                    </w:rPr>
                  </w:pPr>
                  <w:r>
                    <w:rPr>
                      <w:rFonts w:hint="eastAsia" w:ascii="Times New Roman" w:hAnsi="Times New Roman" w:cs="Times New Roman"/>
                      <w:color w:val="auto"/>
                      <w:sz w:val="21"/>
                      <w:szCs w:val="18"/>
                      <w:lang w:val="en-US" w:eastAsia="zh-CN"/>
                    </w:rPr>
                    <w:t>尾矿浆</w:t>
                  </w:r>
                </w:p>
              </w:tc>
              <w:tc>
                <w:tcPr>
                  <w:tcW w:w="345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right" w:pos="2435"/>
                    </w:tabs>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18"/>
                      <w:highlight w:val="none"/>
                    </w:rPr>
                  </w:pPr>
                  <w:r>
                    <w:rPr>
                      <w:rFonts w:hint="default" w:ascii="Times New Roman" w:hAnsi="Times New Roman" w:eastAsia="宋体" w:cs="Times New Roman"/>
                      <w:color w:val="auto"/>
                      <w:sz w:val="21"/>
                      <w:szCs w:val="18"/>
                      <w:highlight w:val="none"/>
                    </w:rPr>
                    <w:t>依托云南文山铝业有限公司西畴矿业分公司浓缩池处理后排入尾矿库。</w:t>
                  </w:r>
                </w:p>
              </w:tc>
              <w:tc>
                <w:tcPr>
                  <w:tcW w:w="283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18"/>
                    </w:rPr>
                  </w:pPr>
                  <w:r>
                    <w:rPr>
                      <w:rFonts w:hint="default" w:ascii="Times New Roman" w:hAnsi="Times New Roman" w:eastAsia="宋体" w:cs="Times New Roman"/>
                      <w:color w:val="auto"/>
                      <w:sz w:val="21"/>
                      <w:szCs w:val="18"/>
                      <w:lang w:bidi="ar"/>
                    </w:rPr>
                    <w:t>处置率100%，不外排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459" w:type="dxa"/>
                  <w:vMerge w:val="continue"/>
                  <w:tcBorders>
                    <w:left w:val="single" w:color="auto" w:sz="4" w:space="0"/>
                    <w:right w:val="single" w:color="auto" w:sz="4" w:space="0"/>
                  </w:tcBorders>
                  <w:noWrap w:val="0"/>
                  <w:vAlign w:val="center"/>
                </w:tcPr>
                <w:p>
                  <w:pPr>
                    <w:keepNext w:val="0"/>
                    <w:keepLines w:val="0"/>
                    <w:pageBreakBefore w:val="0"/>
                    <w:widowControl w:val="0"/>
                    <w:tabs>
                      <w:tab w:val="right" w:pos="2435"/>
                    </w:tabs>
                    <w:kinsoku/>
                    <w:wordWrap/>
                    <w:overflowPunct/>
                    <w:topLinePunct w:val="0"/>
                    <w:autoSpaceDE/>
                    <w:autoSpaceDN/>
                    <w:bidi w:val="0"/>
                    <w:adjustRightInd/>
                    <w:snapToGrid w:val="0"/>
                    <w:spacing w:line="240" w:lineRule="auto"/>
                    <w:ind w:firstLine="0" w:firstLineChars="0"/>
                    <w:jc w:val="center"/>
                    <w:textAlignment w:val="auto"/>
                    <w:rPr>
                      <w:color w:val="auto"/>
                    </w:rPr>
                  </w:pPr>
                </w:p>
              </w:tc>
              <w:tc>
                <w:tcPr>
                  <w:tcW w:w="511" w:type="dxa"/>
                  <w:vMerge w:val="continue"/>
                  <w:tcBorders>
                    <w:left w:val="single" w:color="auto" w:sz="4" w:space="0"/>
                    <w:right w:val="single" w:color="auto" w:sz="4" w:space="0"/>
                  </w:tcBorders>
                  <w:noWrap w:val="0"/>
                  <w:vAlign w:val="center"/>
                </w:tcPr>
                <w:p>
                  <w:pPr>
                    <w:keepNext w:val="0"/>
                    <w:keepLines w:val="0"/>
                    <w:pageBreakBefore w:val="0"/>
                    <w:widowControl w:val="0"/>
                    <w:tabs>
                      <w:tab w:val="right" w:pos="2435"/>
                    </w:tabs>
                    <w:kinsoku/>
                    <w:wordWrap/>
                    <w:overflowPunct/>
                    <w:topLinePunct w:val="0"/>
                    <w:autoSpaceDE/>
                    <w:autoSpaceDN/>
                    <w:bidi w:val="0"/>
                    <w:adjustRightInd/>
                    <w:snapToGrid w:val="0"/>
                    <w:spacing w:line="240" w:lineRule="auto"/>
                    <w:ind w:firstLine="0" w:firstLineChars="0"/>
                    <w:jc w:val="center"/>
                    <w:textAlignment w:val="auto"/>
                    <w:rPr>
                      <w:color w:val="auto"/>
                    </w:rPr>
                  </w:pPr>
                </w:p>
              </w:tc>
              <w:tc>
                <w:tcPr>
                  <w:tcW w:w="661" w:type="dxa"/>
                  <w:vMerge w:val="continue"/>
                  <w:tcBorders>
                    <w:left w:val="single" w:color="auto" w:sz="4" w:space="0"/>
                    <w:right w:val="single" w:color="auto" w:sz="4" w:space="0"/>
                  </w:tcBorders>
                  <w:noWrap w:val="0"/>
                  <w:vAlign w:val="center"/>
                </w:tcPr>
                <w:p>
                  <w:pPr>
                    <w:keepNext w:val="0"/>
                    <w:keepLines w:val="0"/>
                    <w:pageBreakBefore w:val="0"/>
                    <w:widowControl w:val="0"/>
                    <w:tabs>
                      <w:tab w:val="right" w:pos="2435"/>
                    </w:tabs>
                    <w:kinsoku/>
                    <w:wordWrap/>
                    <w:overflowPunct/>
                    <w:topLinePunct w:val="0"/>
                    <w:autoSpaceDE/>
                    <w:autoSpaceDN/>
                    <w:bidi w:val="0"/>
                    <w:adjustRightInd/>
                    <w:snapToGrid w:val="0"/>
                    <w:spacing w:line="240" w:lineRule="auto"/>
                    <w:ind w:firstLine="0" w:firstLineChars="0"/>
                    <w:jc w:val="center"/>
                    <w:textAlignment w:val="auto"/>
                    <w:rPr>
                      <w:color w:val="auto"/>
                    </w:rPr>
                  </w:pPr>
                </w:p>
              </w:tc>
              <w:tc>
                <w:tcPr>
                  <w:tcW w:w="849" w:type="dxa"/>
                  <w:tcBorders>
                    <w:top w:val="single" w:color="auto" w:sz="4" w:space="0"/>
                    <w:left w:val="single" w:color="auto" w:sz="4" w:space="0"/>
                    <w:right w:val="single" w:color="auto" w:sz="4" w:space="0"/>
                  </w:tcBorders>
                  <w:noWrap w:val="0"/>
                  <w:vAlign w:val="center"/>
                </w:tcPr>
                <w:p>
                  <w:pPr>
                    <w:pStyle w:val="32"/>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auto"/>
                    <w:rPr>
                      <w:rFonts w:hint="eastAsia" w:ascii="Times New Roman" w:hAnsi="Times New Roman" w:eastAsia="宋体" w:cs="Times New Roman"/>
                      <w:color w:val="auto"/>
                      <w:kern w:val="0"/>
                      <w:sz w:val="21"/>
                      <w:szCs w:val="18"/>
                      <w:lang w:val="en-US" w:eastAsia="zh-CN" w:bidi="ar-SA"/>
                    </w:rPr>
                  </w:pPr>
                  <w:r>
                    <w:rPr>
                      <w:rFonts w:hint="eastAsia" w:ascii="Times New Roman" w:hAnsi="Times New Roman" w:eastAsia="宋体"/>
                      <w:bCs/>
                      <w:color w:val="auto"/>
                      <w:sz w:val="21"/>
                      <w:lang w:val="en-US" w:eastAsia="zh-CN"/>
                    </w:rPr>
                    <w:t>生活垃圾</w:t>
                  </w:r>
                </w:p>
              </w:tc>
              <w:tc>
                <w:tcPr>
                  <w:tcW w:w="345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right" w:pos="2435"/>
                    </w:tabs>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宋体" w:cs="Times New Roman"/>
                      <w:color w:val="auto"/>
                      <w:kern w:val="2"/>
                      <w:sz w:val="21"/>
                      <w:szCs w:val="18"/>
                      <w:highlight w:val="none"/>
                      <w:lang w:val="en-US" w:eastAsia="zh-CN" w:bidi="ar-SA"/>
                    </w:rPr>
                  </w:pPr>
                  <w:r>
                    <w:rPr>
                      <w:rFonts w:hint="eastAsia" w:ascii="Times New Roman" w:hAnsi="Times New Roman" w:eastAsia="宋体"/>
                      <w:bCs/>
                      <w:color w:val="auto"/>
                      <w:sz w:val="21"/>
                      <w:lang w:val="en-US" w:eastAsia="zh-CN"/>
                    </w:rPr>
                    <w:t>生活垃圾集中收集后，由云南文山铝业有限公司西畴矿业分公司清运处置，日产日清。</w:t>
                  </w:r>
                </w:p>
              </w:tc>
              <w:tc>
                <w:tcPr>
                  <w:tcW w:w="2837" w:type="dxa"/>
                  <w:vMerge w:val="continue"/>
                  <w:tcBorders>
                    <w:left w:val="single" w:color="auto" w:sz="4" w:space="0"/>
                    <w:right w:val="single" w:color="auto" w:sz="4" w:space="0"/>
                  </w:tcBorders>
                  <w:noWrap w:val="0"/>
                  <w:vAlign w:val="center"/>
                </w:tcPr>
                <w:p>
                  <w:pPr>
                    <w:keepNext w:val="0"/>
                    <w:keepLines w:val="0"/>
                    <w:pageBreakBefore w:val="0"/>
                    <w:widowControl w:val="0"/>
                    <w:tabs>
                      <w:tab w:val="right" w:pos="2435"/>
                    </w:tabs>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宋体"/>
                      <w:bCs/>
                      <w:color w:val="auto"/>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45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18"/>
                      <w:lang w:val="en-US" w:eastAsia="zh-CN"/>
                    </w:rPr>
                  </w:pPr>
                </w:p>
              </w:tc>
              <w:tc>
                <w:tcPr>
                  <w:tcW w:w="511" w:type="dxa"/>
                  <w:vMerge w:val="continue"/>
                  <w:tcBorders>
                    <w:left w:val="single" w:color="auto" w:sz="4" w:space="0"/>
                    <w:right w:val="single" w:color="auto" w:sz="4" w:space="0"/>
                  </w:tcBorders>
                  <w:noWrap w:val="0"/>
                  <w:vAlign w:val="center"/>
                </w:tcPr>
                <w:p>
                  <w:pPr>
                    <w:pStyle w:val="32"/>
                    <w:keepNext w:val="0"/>
                    <w:keepLines w:val="0"/>
                    <w:pageBreakBefore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auto"/>
                    <w:rPr>
                      <w:rFonts w:hint="default" w:ascii="Times New Roman" w:hAnsi="Times New Roman" w:eastAsia="宋体" w:cs="Times New Roman"/>
                      <w:color w:val="auto"/>
                      <w:kern w:val="2"/>
                      <w:sz w:val="21"/>
                      <w:szCs w:val="18"/>
                      <w:lang w:bidi="ar"/>
                    </w:rPr>
                  </w:pPr>
                </w:p>
              </w:tc>
              <w:tc>
                <w:tcPr>
                  <w:tcW w:w="1510" w:type="dxa"/>
                  <w:gridSpan w:val="2"/>
                  <w:tcBorders>
                    <w:left w:val="single" w:color="auto" w:sz="4" w:space="0"/>
                    <w:right w:val="single" w:color="auto" w:sz="4" w:space="0"/>
                  </w:tcBorders>
                  <w:noWrap w:val="0"/>
                  <w:vAlign w:val="center"/>
                </w:tcPr>
                <w:p>
                  <w:pPr>
                    <w:pStyle w:val="32"/>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auto"/>
                    <w:rPr>
                      <w:rFonts w:hint="default" w:ascii="Times New Roman" w:hAnsi="Times New Roman" w:eastAsia="宋体" w:cs="Times New Roman"/>
                      <w:bCs/>
                      <w:color w:val="auto"/>
                      <w:sz w:val="21"/>
                      <w:szCs w:val="18"/>
                      <w:lang w:bidi="ar"/>
                    </w:rPr>
                  </w:pPr>
                  <w:r>
                    <w:rPr>
                      <w:rFonts w:hint="default" w:ascii="Times New Roman" w:hAnsi="Times New Roman" w:eastAsia="宋体" w:cs="Times New Roman"/>
                      <w:bCs/>
                      <w:color w:val="auto"/>
                      <w:sz w:val="21"/>
                      <w:szCs w:val="18"/>
                      <w:lang w:bidi="ar"/>
                    </w:rPr>
                    <w:t>危险废物</w:t>
                  </w:r>
                </w:p>
                <w:p>
                  <w:pPr>
                    <w:pStyle w:val="32"/>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auto"/>
                    <w:rPr>
                      <w:rFonts w:hint="default" w:ascii="Times New Roman" w:hAnsi="Times New Roman" w:eastAsia="宋体" w:cs="Times New Roman"/>
                      <w:color w:val="auto"/>
                      <w:sz w:val="21"/>
                      <w:szCs w:val="18"/>
                      <w:lang w:val="en-US" w:eastAsia="zh-CN"/>
                    </w:rPr>
                  </w:pPr>
                  <w:r>
                    <w:rPr>
                      <w:rFonts w:hint="default" w:ascii="Times New Roman" w:hAnsi="Times New Roman" w:eastAsia="宋体" w:cs="Times New Roman"/>
                      <w:bCs/>
                      <w:color w:val="auto"/>
                      <w:sz w:val="21"/>
                      <w:szCs w:val="18"/>
                      <w:lang w:val="en-US" w:eastAsia="zh-CN" w:bidi="ar"/>
                    </w:rPr>
                    <w:t>(</w:t>
                  </w:r>
                  <w:r>
                    <w:rPr>
                      <w:rFonts w:hint="default" w:ascii="Times New Roman" w:hAnsi="Times New Roman" w:eastAsia="宋体" w:cs="Times New Roman"/>
                      <w:b w:val="0"/>
                      <w:bCs/>
                      <w:color w:val="auto"/>
                      <w:sz w:val="21"/>
                      <w:szCs w:val="18"/>
                      <w:lang w:bidi="ar"/>
                    </w:rPr>
                    <w:t>HW08</w:t>
                  </w:r>
                  <w:r>
                    <w:rPr>
                      <w:rFonts w:hint="eastAsia" w:ascii="Times New Roman" w:hAnsi="Times New Roman" w:eastAsia="宋体" w:cs="Times New Roman"/>
                      <w:bCs/>
                      <w:color w:val="auto"/>
                      <w:sz w:val="21"/>
                      <w:szCs w:val="18"/>
                      <w:lang w:val="en-US" w:eastAsia="zh-CN" w:bidi="ar"/>
                    </w:rPr>
                    <w:t>)</w:t>
                  </w:r>
                </w:p>
              </w:tc>
              <w:tc>
                <w:tcPr>
                  <w:tcW w:w="3454"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lang w:val="en-US" w:eastAsia="zh-CN" w:bidi="ar"/>
                    </w:rPr>
                  </w:pPr>
                  <w:r>
                    <w:rPr>
                      <w:rFonts w:hint="eastAsia" w:ascii="Times New Roman" w:hAnsi="Times New Roman" w:eastAsia="宋体" w:cs="Times New Roman"/>
                      <w:color w:val="auto"/>
                      <w:kern w:val="2"/>
                      <w:sz w:val="21"/>
                      <w:szCs w:val="24"/>
                      <w:lang w:val="en-US" w:eastAsia="zh-CN" w:bidi="ar-SA"/>
                    </w:rPr>
                    <w:t>生产设备维修和保养产生的废机油收集后依托云南文山铝业有限公司西畴矿业分公司的危废暂存间暂存，并</w:t>
                  </w:r>
                  <w:r>
                    <w:rPr>
                      <w:rFonts w:hint="eastAsia" w:cs="Times New Roman"/>
                      <w:color w:val="auto"/>
                      <w:kern w:val="2"/>
                      <w:sz w:val="21"/>
                      <w:szCs w:val="24"/>
                      <w:lang w:val="en-US" w:eastAsia="zh-CN" w:bidi="ar-SA"/>
                    </w:rPr>
                    <w:t>与</w:t>
                  </w:r>
                  <w:r>
                    <w:rPr>
                      <w:rFonts w:hint="eastAsia" w:ascii="Times New Roman" w:hAnsi="Times New Roman" w:eastAsia="宋体" w:cs="Times New Roman"/>
                      <w:color w:val="auto"/>
                      <w:kern w:val="2"/>
                      <w:sz w:val="21"/>
                      <w:szCs w:val="24"/>
                      <w:lang w:val="en-US" w:eastAsia="zh-CN" w:bidi="ar-SA"/>
                    </w:rPr>
                    <w:t>其一同交由文山海创环保科技有限公司处置，因此，本项目不设危废暂存间。</w:t>
                  </w:r>
                </w:p>
              </w:tc>
              <w:tc>
                <w:tcPr>
                  <w:tcW w:w="283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18"/>
                      <w:lang w:bidi="ar"/>
                    </w:rPr>
                  </w:pPr>
                </w:p>
              </w:tc>
            </w:tr>
          </w:tbl>
          <w:p>
            <w:pPr>
              <w:adjustRightInd w:val="0"/>
              <w:snapToGrid w:val="0"/>
              <w:spacing w:beforeLines="0" w:afterLines="0" w:line="360" w:lineRule="auto"/>
              <w:rPr>
                <w:rFonts w:hint="eastAsia"/>
                <w:bCs/>
                <w:color w:val="auto"/>
                <w:spacing w:val="-10"/>
                <w:szCs w:val="21"/>
                <w:lang w:val="en-US" w:eastAsia="zh-CN"/>
              </w:rPr>
            </w:pPr>
          </w:p>
          <w:p>
            <w:pPr>
              <w:pStyle w:val="22"/>
              <w:rPr>
                <w:rFonts w:hint="eastAsia"/>
                <w:bCs/>
                <w:color w:val="auto"/>
                <w:spacing w:val="-10"/>
                <w:szCs w:val="21"/>
                <w:lang w:val="en-US" w:eastAsia="zh-CN"/>
              </w:rPr>
            </w:pPr>
          </w:p>
          <w:p>
            <w:pPr>
              <w:pStyle w:val="22"/>
              <w:rPr>
                <w:rFonts w:hint="default"/>
                <w:color w:val="auto"/>
              </w:rPr>
            </w:pPr>
          </w:p>
        </w:tc>
      </w:tr>
    </w:tbl>
    <w:p>
      <w:pPr>
        <w:rPr>
          <w:rFonts w:hint="default" w:ascii="Times New Roman" w:hAnsi="Times New Roman" w:eastAsia="宋体" w:cs="Times New Roman"/>
          <w:color w:val="auto"/>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33"/>
        <w:jc w:val="center"/>
        <w:rPr>
          <w:rFonts w:hint="default" w:ascii="Times New Roman" w:hAnsi="Times New Roman" w:eastAsia="宋体" w:cs="Times New Roman"/>
          <w:color w:val="auto"/>
        </w:rPr>
      </w:pPr>
      <w:bookmarkStart w:id="11" w:name="_Toc17146"/>
      <w:r>
        <w:rPr>
          <w:rFonts w:hint="default" w:ascii="Times New Roman" w:hAnsi="Times New Roman" w:eastAsia="宋体" w:cs="Times New Roman"/>
          <w:color w:val="auto"/>
        </w:rPr>
        <w:t>五、环境保护措施监督检查清单</w:t>
      </w:r>
      <w:bookmarkEnd w:id="11"/>
    </w:p>
    <w:tbl>
      <w:tblPr>
        <w:tblStyle w:val="36"/>
        <w:tblW w:w="95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1737"/>
        <w:gridCol w:w="1425"/>
        <w:gridCol w:w="2803"/>
        <w:gridCol w:w="20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45" w:type="dxa"/>
            <w:tcBorders>
              <w:top w:val="single" w:color="auto" w:sz="12" w:space="0"/>
              <w:left w:val="single" w:color="auto" w:sz="12" w:space="0"/>
              <w:bottom w:val="single" w:color="auto" w:sz="4" w:space="0"/>
              <w:tl2br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righ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内容</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要素</w:t>
            </w:r>
          </w:p>
        </w:tc>
        <w:tc>
          <w:tcPr>
            <w:tcW w:w="1737" w:type="dxa"/>
            <w:tcBorders>
              <w:top w:val="single" w:color="auto" w:sz="12"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排放口(编号、</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名称)/污染源</w:t>
            </w:r>
          </w:p>
        </w:tc>
        <w:tc>
          <w:tcPr>
            <w:tcW w:w="1425" w:type="dxa"/>
            <w:tcBorders>
              <w:top w:val="single" w:color="auto" w:sz="12"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污染物项目</w:t>
            </w:r>
          </w:p>
        </w:tc>
        <w:tc>
          <w:tcPr>
            <w:tcW w:w="2803" w:type="dxa"/>
            <w:tcBorders>
              <w:top w:val="single" w:color="auto" w:sz="12"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环境保护措施</w:t>
            </w:r>
          </w:p>
        </w:tc>
        <w:tc>
          <w:tcPr>
            <w:tcW w:w="2062" w:type="dxa"/>
            <w:tcBorders>
              <w:top w:val="single" w:color="auto" w:sz="12"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91" w:hRule="atLeast"/>
          <w:jc w:val="center"/>
        </w:trPr>
        <w:tc>
          <w:tcPr>
            <w:tcW w:w="1545" w:type="dxa"/>
            <w:vMerge w:val="restart"/>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大气环境</w:t>
            </w:r>
          </w:p>
        </w:tc>
        <w:tc>
          <w:tcPr>
            <w:tcW w:w="1737"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无组织排放废气</w:t>
            </w:r>
          </w:p>
        </w:tc>
        <w:tc>
          <w:tcPr>
            <w:tcW w:w="1425"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颗粒物</w:t>
            </w:r>
          </w:p>
        </w:tc>
        <w:tc>
          <w:tcPr>
            <w:tcW w:w="28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堆场四面围挡，并在房顶设置挡雨棚，堆场地面进行硬化处理，加上运行期间定期清扫和洒水。</w:t>
            </w:r>
          </w:p>
        </w:tc>
        <w:tc>
          <w:tcPr>
            <w:tcW w:w="2062" w:type="dxa"/>
            <w:tcBorders>
              <w:top w:val="single" w:color="auto" w:sz="4"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铝工业污染物排放标准</w:t>
            </w:r>
            <w:r>
              <w:rPr>
                <w:rFonts w:hint="default" w:ascii="Times New Roman" w:hAnsi="Times New Roman" w:eastAsia="宋体" w:cs="Times New Roman"/>
                <w:color w:val="auto"/>
                <w:sz w:val="24"/>
                <w:szCs w:val="24"/>
                <w:lang w:val="en-US" w:eastAsia="zh-CN"/>
              </w:rPr>
              <w:t>》（GB</w:t>
            </w:r>
            <w:r>
              <w:rPr>
                <w:rFonts w:hint="eastAsia" w:ascii="Times New Roman" w:hAnsi="Times New Roman" w:eastAsia="宋体" w:cs="Times New Roman"/>
                <w:color w:val="auto"/>
                <w:sz w:val="24"/>
                <w:szCs w:val="24"/>
                <w:lang w:val="en-US" w:eastAsia="zh-CN"/>
              </w:rPr>
              <w:t xml:space="preserve"> 25465</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2010</w:t>
            </w:r>
            <w:r>
              <w:rPr>
                <w:rFonts w:hint="default" w:ascii="Times New Roman" w:hAnsi="Times New Roman" w:eastAsia="宋体" w:cs="Times New Roman"/>
                <w:color w:val="auto"/>
                <w:sz w:val="24"/>
                <w:szCs w:val="24"/>
                <w:lang w:val="en-US" w:eastAsia="zh-CN"/>
              </w:rPr>
              <w:t>）表</w:t>
            </w:r>
            <w:r>
              <w:rPr>
                <w:rFonts w:hint="eastAsia" w:ascii="Times New Roman" w:hAnsi="Times New Roman" w:eastAsia="宋体" w:cs="Times New Roman"/>
                <w:color w:val="auto"/>
                <w:sz w:val="24"/>
                <w:szCs w:val="24"/>
                <w:lang w:val="en-US" w:eastAsia="zh-CN"/>
              </w:rPr>
              <w:t>6现有和新建企业边界大气污染物浓度限值。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2" w:hRule="atLeast"/>
          <w:jc w:val="center"/>
        </w:trPr>
        <w:tc>
          <w:tcPr>
            <w:tcW w:w="1545" w:type="dxa"/>
            <w:vMerge w:val="continue"/>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color w:val="auto"/>
              </w:rPr>
            </w:pPr>
          </w:p>
        </w:tc>
        <w:tc>
          <w:tcPr>
            <w:tcW w:w="1737"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rPr>
            </w:pPr>
            <w:r>
              <w:rPr>
                <w:rFonts w:hint="eastAsia" w:ascii="Times New Roman" w:hAnsi="Times New Roman" w:eastAsia="宋体" w:cs="宋体"/>
                <w:color w:val="auto"/>
                <w:sz w:val="24"/>
                <w:szCs w:val="21"/>
                <w:lang w:val="en-US" w:eastAsia="zh-CN"/>
              </w:rPr>
              <w:t>车辆尾气</w:t>
            </w:r>
          </w:p>
        </w:tc>
        <w:tc>
          <w:tcPr>
            <w:tcW w:w="1425"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firstLine="0" w:firstLineChars="0"/>
              <w:jc w:val="center"/>
              <w:textAlignment w:val="auto"/>
              <w:rPr>
                <w:rFonts w:hint="default" w:ascii="Times New Roman" w:hAnsi="Times New Roman" w:eastAsia="宋体" w:cs="Times New Roman"/>
                <w:color w:val="auto"/>
                <w:sz w:val="24"/>
                <w:szCs w:val="24"/>
              </w:rPr>
            </w:pPr>
            <w:r>
              <w:rPr>
                <w:rFonts w:hint="eastAsia" w:ascii="Times New Roman" w:hAnsi="Times New Roman" w:eastAsia="宋体"/>
                <w:color w:val="auto"/>
                <w:kern w:val="0"/>
                <w:sz w:val="24"/>
                <w:szCs w:val="24"/>
                <w:highlight w:val="none"/>
                <w:lang w:eastAsia="zh-CN"/>
              </w:rPr>
              <w:t>CO、NO</w:t>
            </w:r>
            <w:r>
              <w:rPr>
                <w:rFonts w:hint="eastAsia" w:ascii="Times New Roman" w:hAnsi="Times New Roman" w:eastAsia="宋体"/>
                <w:color w:val="auto"/>
                <w:kern w:val="0"/>
                <w:sz w:val="24"/>
                <w:szCs w:val="24"/>
                <w:highlight w:val="none"/>
                <w:vertAlign w:val="subscript"/>
                <w:lang w:eastAsia="zh-CN"/>
              </w:rPr>
              <w:t>x</w:t>
            </w:r>
            <w:r>
              <w:rPr>
                <w:rFonts w:hint="eastAsia" w:ascii="Times New Roman" w:hAnsi="Times New Roman" w:eastAsia="宋体"/>
                <w:color w:val="auto"/>
                <w:kern w:val="0"/>
                <w:sz w:val="24"/>
                <w:szCs w:val="24"/>
                <w:highlight w:val="none"/>
                <w:lang w:eastAsia="zh-CN"/>
              </w:rPr>
              <w:t>、THC</w:t>
            </w:r>
          </w:p>
        </w:tc>
        <w:tc>
          <w:tcPr>
            <w:tcW w:w="2803"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z w:val="24"/>
                <w:szCs w:val="24"/>
              </w:rPr>
            </w:pPr>
            <w:r>
              <w:rPr>
                <w:rFonts w:hint="eastAsia" w:ascii="Times New Roman" w:hAnsi="Times New Roman" w:eastAsia="宋体"/>
                <w:snapToGrid w:val="0"/>
                <w:color w:val="auto"/>
                <w:kern w:val="0"/>
                <w:sz w:val="24"/>
                <w:lang w:val="en-US" w:eastAsia="zh-CN"/>
              </w:rPr>
              <w:t>空气扩散、区域植物吸收</w:t>
            </w:r>
          </w:p>
        </w:tc>
        <w:tc>
          <w:tcPr>
            <w:tcW w:w="2062" w:type="dxa"/>
            <w:tcBorders>
              <w:top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360" w:lineRule="auto"/>
              <w:jc w:val="center"/>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highlight w:val="none"/>
                <w:lang w:val="en-US" w:eastAsia="zh-CN"/>
              </w:rPr>
              <w:t>对环境影响小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545" w:type="dxa"/>
            <w:vMerge w:val="restart"/>
            <w:tcBorders>
              <w:top w:val="single" w:color="auto" w:sz="4" w:space="0"/>
              <w:lef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地表水环境</w:t>
            </w:r>
          </w:p>
        </w:tc>
        <w:tc>
          <w:tcPr>
            <w:tcW w:w="1737"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生产废水</w:t>
            </w:r>
          </w:p>
        </w:tc>
        <w:tc>
          <w:tcPr>
            <w:tcW w:w="1425"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w:t>
            </w:r>
          </w:p>
        </w:tc>
        <w:tc>
          <w:tcPr>
            <w:tcW w:w="28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排入云南文山铝业有限公司西畴矿业分公司浓缩池（2个2500m</w:t>
            </w:r>
            <w:r>
              <w:rPr>
                <w:rFonts w:hint="eastAsia" w:cs="Times New Roman"/>
                <w:color w:val="auto"/>
                <w:sz w:val="24"/>
                <w:szCs w:val="24"/>
                <w:vertAlign w:val="superscript"/>
                <w:lang w:val="en-US" w:eastAsia="zh-CN"/>
              </w:rPr>
              <w:t>3</w:t>
            </w:r>
            <w:r>
              <w:rPr>
                <w:rFonts w:hint="eastAsia" w:cs="Times New Roman"/>
                <w:color w:val="auto"/>
                <w:sz w:val="24"/>
                <w:szCs w:val="24"/>
                <w:lang w:val="en-US" w:eastAsia="zh-CN"/>
              </w:rPr>
              <w:t>）处理后循环使用。</w:t>
            </w:r>
          </w:p>
        </w:tc>
        <w:tc>
          <w:tcPr>
            <w:tcW w:w="2062" w:type="dxa"/>
            <w:tcBorders>
              <w:top w:val="single" w:color="auto" w:sz="4"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62" w:hRule="atLeast"/>
          <w:jc w:val="center"/>
        </w:trPr>
        <w:tc>
          <w:tcPr>
            <w:tcW w:w="1545" w:type="dxa"/>
            <w:vMerge w:val="continue"/>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color w:val="auto"/>
              </w:rPr>
            </w:pPr>
          </w:p>
        </w:tc>
        <w:tc>
          <w:tcPr>
            <w:tcW w:w="1737"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生活污水处理站</w:t>
            </w:r>
          </w:p>
        </w:tc>
        <w:tc>
          <w:tcPr>
            <w:tcW w:w="1425"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COD、BOD</w:t>
            </w:r>
            <w:r>
              <w:rPr>
                <w:rFonts w:hint="default" w:ascii="Times New Roman" w:hAnsi="Times New Roman" w:eastAsia="宋体" w:cs="Times New Roman"/>
                <w:color w:val="auto"/>
                <w:sz w:val="24"/>
                <w:szCs w:val="24"/>
                <w:vertAlign w:val="subscript"/>
              </w:rPr>
              <w:t>5</w:t>
            </w:r>
            <w:r>
              <w:rPr>
                <w:rFonts w:hint="default" w:ascii="Times New Roman" w:hAnsi="Times New Roman" w:eastAsia="宋体" w:cs="Times New Roman"/>
                <w:color w:val="auto"/>
                <w:sz w:val="24"/>
                <w:szCs w:val="24"/>
              </w:rPr>
              <w:t>、氨氮、总磷、SS及动植物油</w:t>
            </w:r>
          </w:p>
        </w:tc>
        <w:tc>
          <w:tcPr>
            <w:tcW w:w="28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依托生活污水依托云南文山铝业有限公司西畴矿业分公司</w:t>
            </w:r>
            <w:r>
              <w:rPr>
                <w:rFonts w:hint="eastAsia" w:cs="Times New Roman"/>
                <w:color w:val="auto"/>
                <w:sz w:val="24"/>
                <w:szCs w:val="24"/>
                <w:lang w:eastAsia="zh-CN"/>
              </w:rPr>
              <w:t>生活污水处理设施处理后回用于生产。</w:t>
            </w:r>
          </w:p>
        </w:tc>
        <w:tc>
          <w:tcPr>
            <w:tcW w:w="2062" w:type="dxa"/>
            <w:tcBorders>
              <w:top w:val="single" w:color="auto" w:sz="4"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《铝工业污染物排放标准》（GB</w:t>
            </w:r>
            <w:r>
              <w:rPr>
                <w:rFonts w:hint="eastAsia" w:cs="Times New Roman"/>
                <w:color w:val="auto"/>
                <w:sz w:val="24"/>
                <w:szCs w:val="24"/>
                <w:lang w:val="en-US" w:eastAsia="zh-CN"/>
              </w:rPr>
              <w:t xml:space="preserve"> </w:t>
            </w:r>
            <w:r>
              <w:rPr>
                <w:rFonts w:hint="default" w:ascii="Times New Roman" w:hAnsi="Times New Roman" w:eastAsia="宋体" w:cs="Times New Roman"/>
                <w:color w:val="auto"/>
                <w:sz w:val="24"/>
                <w:szCs w:val="24"/>
              </w:rPr>
              <w:t>25465-2010）的标准要求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1545" w:type="dxa"/>
            <w:tcBorders>
              <w:top w:val="single" w:color="auto" w:sz="4" w:space="0"/>
              <w:left w:val="single" w:color="auto" w:sz="12"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声环境</w:t>
            </w:r>
          </w:p>
        </w:tc>
        <w:tc>
          <w:tcPr>
            <w:tcW w:w="1737"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生产设备</w:t>
            </w:r>
          </w:p>
        </w:tc>
        <w:tc>
          <w:tcPr>
            <w:tcW w:w="1425"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生产噪声</w:t>
            </w:r>
          </w:p>
        </w:tc>
        <w:tc>
          <w:tcPr>
            <w:tcW w:w="28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基础减振、厂房隔声等</w:t>
            </w:r>
          </w:p>
        </w:tc>
        <w:tc>
          <w:tcPr>
            <w:tcW w:w="2062" w:type="dxa"/>
            <w:tcBorders>
              <w:top w:val="single" w:color="auto" w:sz="4"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厂界噪声达《工业企业厂界环境噪声排放标准》（GB</w:t>
            </w:r>
            <w:r>
              <w:rPr>
                <w:rFonts w:hint="eastAsia" w:cs="Times New Roman"/>
                <w:color w:val="auto"/>
                <w:sz w:val="24"/>
                <w:szCs w:val="24"/>
                <w:lang w:val="en-US" w:eastAsia="zh-CN"/>
              </w:rPr>
              <w:t xml:space="preserve"> </w:t>
            </w:r>
            <w:r>
              <w:rPr>
                <w:rFonts w:hint="default" w:ascii="Times New Roman" w:hAnsi="Times New Roman" w:eastAsia="宋体" w:cs="Times New Roman"/>
                <w:color w:val="auto"/>
                <w:sz w:val="24"/>
                <w:szCs w:val="24"/>
              </w:rPr>
              <w:t>12348-2008）2类标准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45" w:type="dxa"/>
            <w:tcBorders>
              <w:top w:val="single" w:color="auto" w:sz="4" w:space="0"/>
              <w:left w:val="single" w:color="auto" w:sz="12"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电磁辐射</w:t>
            </w:r>
          </w:p>
        </w:tc>
        <w:tc>
          <w:tcPr>
            <w:tcW w:w="1737"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c>
          <w:tcPr>
            <w:tcW w:w="1425"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c>
          <w:tcPr>
            <w:tcW w:w="28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c>
          <w:tcPr>
            <w:tcW w:w="2062" w:type="dxa"/>
            <w:tcBorders>
              <w:top w:val="single" w:color="auto" w:sz="4"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545" w:type="dxa"/>
            <w:tcBorders>
              <w:top w:val="single" w:color="auto" w:sz="4" w:space="0"/>
              <w:left w:val="single" w:color="auto" w:sz="12"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固体废物</w:t>
            </w:r>
          </w:p>
        </w:tc>
        <w:tc>
          <w:tcPr>
            <w:tcW w:w="8027" w:type="dxa"/>
            <w:gridSpan w:val="4"/>
            <w:tcBorders>
              <w:top w:val="single" w:color="auto" w:sz="4"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snapToGrid w:val="0"/>
              <w:spacing w:line="360" w:lineRule="auto"/>
              <w:textAlignment w:val="auto"/>
              <w:rPr>
                <w:rFonts w:hint="default" w:ascii="Times New Roman" w:hAnsi="Times New Roman" w:eastAsia="宋体" w:cs="Times New Roman"/>
                <w:color w:val="auto"/>
                <w:sz w:val="24"/>
                <w:szCs w:val="24"/>
              </w:rPr>
            </w:pPr>
            <w:r>
              <w:rPr>
                <w:rFonts w:hint="eastAsia" w:cs="Times New Roman"/>
                <w:color w:val="auto"/>
                <w:sz w:val="24"/>
                <w:szCs w:val="24"/>
                <w:lang w:val="en-US" w:eastAsia="zh-CN"/>
              </w:rPr>
              <w:t>尾矿浆</w:t>
            </w:r>
            <w:r>
              <w:rPr>
                <w:rFonts w:hint="default" w:ascii="Times New Roman" w:hAnsi="Times New Roman" w:eastAsia="宋体" w:cs="Times New Roman"/>
                <w:color w:val="auto"/>
                <w:sz w:val="24"/>
                <w:szCs w:val="24"/>
              </w:rPr>
              <w:t>依托云南文山铝业有限公司西畴矿业分公司浓缩池处理后排入尾矿库。</w:t>
            </w:r>
          </w:p>
          <w:p>
            <w:pPr>
              <w:keepNext w:val="0"/>
              <w:keepLines w:val="0"/>
              <w:pageBreakBefore w:val="0"/>
              <w:widowControl w:val="0"/>
              <w:kinsoku/>
              <w:wordWrap/>
              <w:overflowPunct/>
              <w:topLinePunct w:val="0"/>
              <w:autoSpaceDE/>
              <w:autoSpaceDN/>
              <w:bidi w:val="0"/>
              <w:snapToGrid w:val="0"/>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生活垃圾集中收集后，由云南文山铝业有限公司西畴矿业分公司清运处置，日产日清。</w:t>
            </w:r>
          </w:p>
          <w:p>
            <w:pPr>
              <w:keepNext w:val="0"/>
              <w:keepLines w:val="0"/>
              <w:pageBreakBefore w:val="0"/>
              <w:widowControl w:val="0"/>
              <w:kinsoku/>
              <w:wordWrap/>
              <w:overflowPunct/>
              <w:topLinePunct w:val="0"/>
              <w:autoSpaceDE/>
              <w:autoSpaceDN/>
              <w:bidi w:val="0"/>
              <w:snapToGrid w:val="0"/>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生产设备维修和保养产生的废机油收集后依托云南文山铝业有限公司西畴矿业分公司的危废暂存间暂存，并</w:t>
            </w:r>
            <w:r>
              <w:rPr>
                <w:rFonts w:hint="eastAsia" w:cs="Times New Roman"/>
                <w:color w:val="auto"/>
                <w:sz w:val="24"/>
                <w:szCs w:val="24"/>
                <w:lang w:val="en-US" w:eastAsia="zh-CN"/>
              </w:rPr>
              <w:t>与</w:t>
            </w:r>
            <w:r>
              <w:rPr>
                <w:rFonts w:hint="default" w:ascii="Times New Roman" w:hAnsi="Times New Roman" w:eastAsia="宋体" w:cs="Times New Roman"/>
                <w:color w:val="auto"/>
                <w:sz w:val="24"/>
                <w:szCs w:val="24"/>
              </w:rPr>
              <w:t>其一同交由文山海创环保科技有限公司处置。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545" w:type="dxa"/>
            <w:tcBorders>
              <w:top w:val="single" w:color="auto" w:sz="4" w:space="0"/>
              <w:left w:val="single" w:color="auto" w:sz="12"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地下水污染防治措施</w:t>
            </w:r>
          </w:p>
        </w:tc>
        <w:tc>
          <w:tcPr>
            <w:tcW w:w="8027" w:type="dxa"/>
            <w:gridSpan w:val="4"/>
            <w:tcBorders>
              <w:top w:val="single" w:color="auto" w:sz="4"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（1）源头控制措施</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①本项目生产过程废水排入云南文山铝业有限公司西畴矿业分公司浓缩池（2个2500m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）处理</w:t>
            </w:r>
            <w:r>
              <w:rPr>
                <w:rFonts w:hint="eastAsia" w:cs="Times New Roman"/>
                <w:color w:val="auto"/>
                <w:sz w:val="24"/>
                <w:szCs w:val="24"/>
                <w:lang w:val="en-US" w:eastAsia="zh-CN"/>
              </w:rPr>
              <w:t>后</w:t>
            </w:r>
            <w:r>
              <w:rPr>
                <w:rFonts w:hint="default" w:ascii="Times New Roman" w:hAnsi="Times New Roman" w:eastAsia="宋体" w:cs="Times New Roman"/>
                <w:color w:val="auto"/>
                <w:sz w:val="24"/>
                <w:szCs w:val="24"/>
                <w:lang w:val="en-US" w:eastAsia="zh-CN"/>
              </w:rPr>
              <w:t xml:space="preserve">，全部返回各环节循环使用，不外排； </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 xml:space="preserve">②地面采用混凝土铺砌硬化，同时加强设备维护，防止漏油现象发生。 </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③浓密罐、高位水池以及选矿各环节中的各管道要定期巡查，避免漫池、破裂，减少跑冒滴漏。</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（2）分区防控措施</w:t>
            </w:r>
          </w:p>
          <w:p>
            <w:pPr>
              <w:spacing w:line="360" w:lineRule="auto"/>
              <w:ind w:firstLine="480" w:firstLineChars="20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重点防渗区：本次尾矿综合利用项目云南文山铝业有限公司西畴矿业分公司</w:t>
            </w:r>
            <w:r>
              <w:rPr>
                <w:rFonts w:hint="eastAsia" w:cs="Times New Roman"/>
                <w:color w:val="auto"/>
                <w:lang w:val="en-US" w:eastAsia="zh-CN"/>
              </w:rPr>
              <w:t>洗矿</w:t>
            </w:r>
            <w:r>
              <w:rPr>
                <w:rFonts w:hint="default" w:ascii="Times New Roman" w:hAnsi="Times New Roman" w:eastAsia="宋体" w:cs="Times New Roman"/>
                <w:color w:val="auto"/>
                <w:lang w:val="en-US" w:eastAsia="zh-CN"/>
              </w:rPr>
              <w:t>尾矿，云南文山铝业有限公司西畴矿业分公司</w:t>
            </w:r>
            <w:r>
              <w:rPr>
                <w:rFonts w:hint="eastAsia" w:cs="Times New Roman"/>
                <w:color w:val="auto"/>
                <w:lang w:val="en-US" w:eastAsia="zh-CN"/>
              </w:rPr>
              <w:t>选矿厂</w:t>
            </w:r>
            <w:r>
              <w:rPr>
                <w:rFonts w:hint="default" w:ascii="Times New Roman" w:hAnsi="Times New Roman" w:eastAsia="宋体" w:cs="Times New Roman"/>
                <w:color w:val="auto"/>
                <w:sz w:val="24"/>
                <w:szCs w:val="24"/>
                <w:highlight w:val="none"/>
                <w:lang w:val="en-US" w:eastAsia="zh-CN"/>
              </w:rPr>
              <w:t>防渗体系完备、投入运行后未发生</w:t>
            </w:r>
            <w:r>
              <w:rPr>
                <w:rFonts w:hint="eastAsia" w:cs="Times New Roman"/>
                <w:color w:val="auto"/>
                <w:sz w:val="24"/>
                <w:szCs w:val="24"/>
                <w:highlight w:val="none"/>
                <w:lang w:val="en-US" w:eastAsia="zh-CN"/>
              </w:rPr>
              <w:t>渗水污染</w:t>
            </w:r>
            <w:r>
              <w:rPr>
                <w:rFonts w:hint="default" w:ascii="Times New Roman" w:hAnsi="Times New Roman" w:eastAsia="宋体" w:cs="Times New Roman"/>
                <w:color w:val="auto"/>
                <w:sz w:val="24"/>
                <w:szCs w:val="24"/>
                <w:highlight w:val="none"/>
                <w:lang w:val="en-US" w:eastAsia="zh-CN"/>
              </w:rPr>
              <w:t>情况；本项目</w:t>
            </w:r>
            <w:r>
              <w:rPr>
                <w:rFonts w:hint="default" w:ascii="Times New Roman" w:hAnsi="Times New Roman" w:eastAsia="宋体" w:cs="Times New Roman"/>
                <w:color w:val="auto"/>
                <w:lang w:val="en-US" w:eastAsia="zh-CN"/>
              </w:rPr>
              <w:t>危险废物暂存依托云南文山铝业有限公司西畴矿业分公司已设置的危险废物暂存间，不新增危废暂存间，因此不设置重点防渗区。</w:t>
            </w:r>
          </w:p>
          <w:p>
            <w:pPr>
              <w:spacing w:line="360" w:lineRule="auto"/>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一般防渗区：主要的废水浓缩脱水系统所在车间、</w:t>
            </w:r>
            <w:r>
              <w:rPr>
                <w:rFonts w:hint="eastAsia" w:cs="Times New Roman"/>
                <w:color w:val="auto"/>
                <w:lang w:val="en-US" w:eastAsia="zh-CN"/>
              </w:rPr>
              <w:t>成品堆场</w:t>
            </w:r>
            <w:r>
              <w:rPr>
                <w:rFonts w:hint="default" w:ascii="Times New Roman" w:hAnsi="Times New Roman" w:eastAsia="宋体" w:cs="Times New Roman"/>
                <w:color w:val="auto"/>
                <w:lang w:val="en-US" w:eastAsia="zh-CN"/>
              </w:rPr>
              <w:t>均设置为一般防渗区，减少跑冒滴漏影响；防渗达到的技术要求为等效粘土防渗层 Mb≥ 1.5m，K＜1.0×10</w:t>
            </w:r>
            <w:r>
              <w:rPr>
                <w:rFonts w:hint="default" w:ascii="Times New Roman" w:hAnsi="Times New Roman" w:eastAsia="宋体" w:cs="Times New Roman"/>
                <w:color w:val="auto"/>
                <w:vertAlign w:val="superscript"/>
                <w:lang w:val="en-US" w:eastAsia="zh-CN"/>
              </w:rPr>
              <w:t>-7</w:t>
            </w:r>
            <w:r>
              <w:rPr>
                <w:rFonts w:hint="default" w:ascii="Times New Roman" w:hAnsi="Times New Roman" w:eastAsia="宋体" w:cs="Times New Roman"/>
                <w:color w:val="auto"/>
                <w:lang w:val="en-US" w:eastAsia="zh-CN"/>
              </w:rPr>
              <w:t>cm/s；</w:t>
            </w:r>
          </w:p>
          <w:p>
            <w:pPr>
              <w:spacing w:line="360" w:lineRule="auto"/>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简单防渗区：依托</w:t>
            </w:r>
            <w:r>
              <w:rPr>
                <w:rFonts w:hint="default" w:ascii="Times New Roman" w:hAnsi="Times New Roman" w:eastAsia="宋体" w:cs="Times New Roman"/>
                <w:color w:val="auto"/>
                <w:szCs w:val="21"/>
              </w:rPr>
              <w:t>云南文山铝业有限公司西畴矿业分公司</w:t>
            </w:r>
            <w:r>
              <w:rPr>
                <w:rFonts w:hint="default" w:ascii="Times New Roman" w:hAnsi="Times New Roman" w:eastAsia="宋体" w:cs="Times New Roman"/>
                <w:color w:val="auto"/>
                <w:lang w:val="en-US" w:eastAsia="zh-CN"/>
              </w:rPr>
              <w:t xml:space="preserve">道路、原料堆放场、办公生活区、高位水池设置为简单防渗区，优先采用混凝土进行硬化。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w:t>
            </w:r>
            <w:r>
              <w:rPr>
                <w:rFonts w:hint="eastAsia" w:cs="Times New Roman"/>
                <w:color w:val="auto"/>
                <w:sz w:val="24"/>
                <w:szCs w:val="24"/>
                <w:lang w:val="en-US" w:eastAsia="zh-CN"/>
              </w:rPr>
              <w:t>3</w:t>
            </w:r>
            <w:r>
              <w:rPr>
                <w:rFonts w:hint="default" w:ascii="Times New Roman" w:hAnsi="Times New Roman" w:eastAsia="宋体" w:cs="Times New Roman"/>
                <w:color w:val="auto"/>
                <w:sz w:val="24"/>
                <w:szCs w:val="24"/>
                <w:lang w:val="en-US" w:eastAsia="zh-CN"/>
              </w:rPr>
              <w:t>）日常生产期间加强设备和水池管理，尽可能避免溢池发生同时减少跑冒滴漏。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545" w:type="dxa"/>
            <w:tcBorders>
              <w:top w:val="single" w:color="auto" w:sz="4" w:space="0"/>
              <w:left w:val="single" w:color="auto" w:sz="12"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土壤污染防治措施</w:t>
            </w:r>
          </w:p>
        </w:tc>
        <w:tc>
          <w:tcPr>
            <w:tcW w:w="8027" w:type="dxa"/>
            <w:gridSpan w:val="4"/>
            <w:tcBorders>
              <w:top w:val="single" w:color="auto" w:sz="4" w:space="0"/>
              <w:bottom w:val="single" w:color="auto" w:sz="4" w:space="0"/>
              <w:right w:val="single" w:color="auto" w:sz="12" w:space="0"/>
            </w:tcBorders>
            <w:vAlign w:val="center"/>
          </w:tcPr>
          <w:p>
            <w:pPr>
              <w:spacing w:line="360" w:lineRule="auto"/>
              <w:ind w:firstLine="480" w:firstLineChars="200"/>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lang w:val="en-US" w:eastAsia="zh-CN"/>
              </w:rPr>
              <w:t>（1）加强废水的收集，确保运行过程中生产废水全部进入浓缩脱水系统，由浓密罐浓缩沉淀后循环使用。</w:t>
            </w:r>
          </w:p>
          <w:p>
            <w:pPr>
              <w:spacing w:line="360" w:lineRule="auto"/>
              <w:ind w:firstLine="480" w:firstLineChars="200"/>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lang w:val="en-US" w:eastAsia="zh-CN"/>
              </w:rPr>
              <w:t>（2）车间三边（侧向及下方向）修建围堰，防止</w:t>
            </w:r>
            <w:r>
              <w:rPr>
                <w:rFonts w:hint="eastAsia" w:cs="Times New Roman"/>
                <w:color w:val="auto"/>
                <w:szCs w:val="24"/>
                <w:lang w:val="en-US" w:eastAsia="zh-CN"/>
              </w:rPr>
              <w:t>“</w:t>
            </w:r>
            <w:r>
              <w:rPr>
                <w:rFonts w:hint="default" w:ascii="Times New Roman" w:hAnsi="Times New Roman" w:eastAsia="宋体" w:cs="Times New Roman"/>
                <w:color w:val="auto"/>
                <w:szCs w:val="24"/>
                <w:lang w:val="en-US" w:eastAsia="zh-CN"/>
              </w:rPr>
              <w:t>跑、冒、滴、漏</w:t>
            </w:r>
            <w:r>
              <w:rPr>
                <w:rFonts w:hint="eastAsia" w:cs="Times New Roman"/>
                <w:color w:val="auto"/>
                <w:szCs w:val="24"/>
                <w:lang w:val="en-US" w:eastAsia="zh-CN"/>
              </w:rPr>
              <w:t>”</w:t>
            </w:r>
            <w:r>
              <w:rPr>
                <w:rFonts w:hint="default" w:ascii="Times New Roman" w:hAnsi="Times New Roman" w:eastAsia="宋体" w:cs="Times New Roman"/>
                <w:color w:val="auto"/>
                <w:szCs w:val="24"/>
                <w:lang w:val="en-US" w:eastAsia="zh-CN"/>
              </w:rPr>
              <w:t>选矿废水或事故废水漫流出项目区。</w:t>
            </w:r>
          </w:p>
          <w:p>
            <w:pPr>
              <w:spacing w:line="360" w:lineRule="auto"/>
              <w:ind w:firstLine="480" w:firstLineChars="200"/>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lang w:val="en-US" w:eastAsia="zh-CN"/>
              </w:rPr>
              <w:t>（3）加强项目日常安全生产检查和设备检修，确保各生产设施和生产废水收集设施的正常运行。</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Cs w:val="24"/>
                <w:lang w:val="en-US" w:eastAsia="zh-CN"/>
              </w:rPr>
              <w:t>（4）一旦出现事故排放，应立即进行停产排查，及时排除故障</w:t>
            </w:r>
            <w:r>
              <w:rPr>
                <w:rFonts w:hint="default" w:ascii="Times New Roman" w:hAnsi="Times New Roman" w:eastAsia="宋体" w:cs="Times New Roman"/>
                <w:color w:val="auto"/>
                <w:sz w:val="24"/>
                <w:szCs w:val="24"/>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545" w:type="dxa"/>
            <w:tcBorders>
              <w:top w:val="single" w:color="auto" w:sz="4" w:space="0"/>
              <w:left w:val="single" w:color="auto" w:sz="12"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生态保护措施</w:t>
            </w:r>
          </w:p>
        </w:tc>
        <w:tc>
          <w:tcPr>
            <w:tcW w:w="8027" w:type="dxa"/>
            <w:gridSpan w:val="4"/>
            <w:tcBorders>
              <w:top w:val="single" w:color="auto" w:sz="4"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用地范围内不涉及自然保护区、世界文化和自然遗产地、风景名胜区、森林公园、地质公园、重要湿地、原始天然林、珍稀濒危野生动植物天然集中分布区等生态环境保护目标。项目区域受人类活动影响较大，已无原生生态植被，本项目建设对项目区域生态环境影响不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545" w:type="dxa"/>
            <w:tcBorders>
              <w:top w:val="single" w:color="auto" w:sz="4" w:space="0"/>
              <w:left w:val="single" w:color="auto" w:sz="12"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pacing w:val="-8"/>
                <w:sz w:val="24"/>
                <w:szCs w:val="24"/>
              </w:rPr>
            </w:pPr>
            <w:r>
              <w:rPr>
                <w:rFonts w:hint="default" w:ascii="Times New Roman" w:hAnsi="Times New Roman" w:eastAsia="宋体" w:cs="Times New Roman"/>
                <w:color w:val="auto"/>
                <w:spacing w:val="-8"/>
                <w:sz w:val="24"/>
                <w:szCs w:val="24"/>
              </w:rPr>
              <w:t>环境风险</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pacing w:val="-8"/>
                <w:sz w:val="24"/>
                <w:szCs w:val="24"/>
              </w:rPr>
            </w:pPr>
            <w:r>
              <w:rPr>
                <w:rFonts w:hint="default" w:ascii="Times New Roman" w:hAnsi="Times New Roman" w:eastAsia="宋体" w:cs="Times New Roman"/>
                <w:color w:val="auto"/>
                <w:spacing w:val="-8"/>
                <w:sz w:val="24"/>
                <w:szCs w:val="24"/>
              </w:rPr>
              <w:t>防范措施</w:t>
            </w:r>
          </w:p>
        </w:tc>
        <w:tc>
          <w:tcPr>
            <w:tcW w:w="8027" w:type="dxa"/>
            <w:gridSpan w:val="4"/>
            <w:tcBorders>
              <w:top w:val="single" w:color="auto" w:sz="4"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（1）制定严格的生产操作规程，加强作业工人的安全教育，杜绝工作失误造成的事故；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（2）建立健全环境管理制度，落实安全生产责任制，防止类似事故发生。运营过程中加强监督检查，做到及时发现，立即处理，避免污染；</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（3）必须按照《建筑设计防火规范》（G50016-2014，2018年修订）的规定，落实各项消防设施，预留消防通道。厂房内配置泡沫灭火器及小型手提式灭火器；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（4）必须经常检查安全消防设施的完好性，使其处于即用状态，以备在事故发生时，能及时、高效率的发挥作用；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（5）加强设备的日常维护；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（6）加强设备电源线路的维护，避免电器火花产生及静电的</w:t>
            </w:r>
            <w:r>
              <w:rPr>
                <w:rFonts w:hint="eastAsia" w:cs="Times New Roman"/>
                <w:color w:val="auto"/>
                <w:sz w:val="24"/>
                <w:szCs w:val="24"/>
                <w:lang w:val="en-US" w:eastAsia="zh-CN"/>
              </w:rPr>
              <w:t>积</w:t>
            </w:r>
            <w:r>
              <w:rPr>
                <w:rFonts w:hint="default" w:ascii="Times New Roman" w:hAnsi="Times New Roman" w:eastAsia="宋体" w:cs="Times New Roman"/>
                <w:color w:val="auto"/>
                <w:sz w:val="24"/>
                <w:szCs w:val="24"/>
              </w:rPr>
              <w:t>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1545" w:type="dxa"/>
            <w:tcBorders>
              <w:top w:val="single" w:color="auto" w:sz="4" w:space="0"/>
              <w:left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pacing w:val="-8"/>
                <w:sz w:val="24"/>
                <w:szCs w:val="24"/>
              </w:rPr>
            </w:pPr>
            <w:r>
              <w:rPr>
                <w:rFonts w:hint="default" w:ascii="Times New Roman" w:hAnsi="Times New Roman" w:eastAsia="宋体" w:cs="Times New Roman"/>
                <w:color w:val="auto"/>
                <w:spacing w:val="-8"/>
                <w:sz w:val="24"/>
                <w:szCs w:val="24"/>
              </w:rPr>
              <w:t>其他环境</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pacing w:val="-8"/>
                <w:sz w:val="24"/>
                <w:szCs w:val="24"/>
              </w:rPr>
            </w:pPr>
            <w:r>
              <w:rPr>
                <w:rFonts w:hint="default" w:ascii="Times New Roman" w:hAnsi="Times New Roman" w:eastAsia="宋体" w:cs="Times New Roman"/>
                <w:color w:val="auto"/>
                <w:spacing w:val="-8"/>
                <w:sz w:val="24"/>
                <w:szCs w:val="24"/>
              </w:rPr>
              <w:t>管理要求</w:t>
            </w:r>
          </w:p>
        </w:tc>
        <w:tc>
          <w:tcPr>
            <w:tcW w:w="8027" w:type="dxa"/>
            <w:gridSpan w:val="4"/>
            <w:tcBorders>
              <w:top w:val="single" w:color="auto" w:sz="4" w:space="0"/>
              <w:bottom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1）建立环保档案，包括环评报告、环保工程验收报告、污染源监测报告、环保设备运行记录以及其它环境统计资料，掌握企业排污情况的污染现状，贯彻预防为主的方针，发现问题，及时采取措施。汇总、编报环保年度计划及规划并监督、检查执行情况，定期向当地环境保护行政主管部门汇报。</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（2）控制和预防污染，加强生产设备的管理与维护，严防非正常工况事故的发生，确保环保设施正常运行，并指定专人负责对环保设备的大、中修的质量验收。</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（3）认真对待和组织突发性污染事故的善后处理，追查事故原因，杜绝事故遗留隐患，并参照企业管理规章，提出对事故责任人的处理意见，上报公司管理层</w:t>
            </w:r>
          </w:p>
          <w:p>
            <w:pPr>
              <w:keepNext w:val="0"/>
              <w:keepLines w:val="0"/>
              <w:pageBreakBefore w:val="0"/>
              <w:widowControl w:val="0"/>
              <w:kinsoku/>
              <w:wordWrap/>
              <w:overflowPunct/>
              <w:topLinePunct w:val="0"/>
              <w:autoSpaceDE/>
              <w:autoSpaceDN/>
              <w:bidi w:val="0"/>
              <w:snapToGrid w:val="0"/>
              <w:spacing w:line="360" w:lineRule="auto"/>
              <w:textAlignment w:val="auto"/>
              <w:rPr>
                <w:rFonts w:hint="default" w:ascii="Times New Roman" w:hAnsi="Times New Roman" w:eastAsia="宋体" w:cs="Times New Roman"/>
                <w:bCs/>
                <w:color w:val="auto"/>
                <w:sz w:val="24"/>
                <w:szCs w:val="24"/>
              </w:rPr>
            </w:pPr>
          </w:p>
          <w:p>
            <w:pPr>
              <w:keepNext w:val="0"/>
              <w:keepLines w:val="0"/>
              <w:pageBreakBefore w:val="0"/>
              <w:widowControl w:val="0"/>
              <w:kinsoku/>
              <w:wordWrap/>
              <w:overflowPunct/>
              <w:topLinePunct w:val="0"/>
              <w:autoSpaceDE/>
              <w:autoSpaceDN/>
              <w:bidi w:val="0"/>
              <w:snapToGrid w:val="0"/>
              <w:spacing w:line="360" w:lineRule="auto"/>
              <w:textAlignment w:val="auto"/>
              <w:rPr>
                <w:rFonts w:hint="default"/>
                <w:color w:val="auto"/>
              </w:rPr>
            </w:pPr>
          </w:p>
        </w:tc>
      </w:tr>
    </w:tbl>
    <w:p>
      <w:pPr>
        <w:rPr>
          <w:rFonts w:hint="default" w:ascii="Times New Roman" w:hAnsi="Times New Roman" w:eastAsia="宋体" w:cs="Times New Roman"/>
          <w:color w:val="auto"/>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33"/>
        <w:jc w:val="center"/>
        <w:rPr>
          <w:rFonts w:hint="default" w:ascii="Times New Roman" w:hAnsi="Times New Roman" w:eastAsia="宋体" w:cs="Times New Roman"/>
          <w:color w:val="auto"/>
        </w:rPr>
      </w:pPr>
      <w:bookmarkStart w:id="12" w:name="_Toc16476"/>
      <w:r>
        <w:rPr>
          <w:rFonts w:hint="default" w:ascii="Times New Roman" w:hAnsi="Times New Roman" w:eastAsia="宋体" w:cs="Times New Roman"/>
          <w:color w:val="auto"/>
        </w:rPr>
        <w:t>六、结论</w:t>
      </w:r>
      <w:bookmarkEnd w:id="12"/>
    </w:p>
    <w:tbl>
      <w:tblPr>
        <w:tblStyle w:val="36"/>
        <w:tblW w:w="939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32" w:hRule="atLeast"/>
          <w:jc w:val="center"/>
        </w:trPr>
        <w:tc>
          <w:tcPr>
            <w:tcW w:w="9399" w:type="dxa"/>
            <w:vAlign w:val="center"/>
          </w:tcPr>
          <w:p>
            <w:pPr>
              <w:spacing w:line="360" w:lineRule="auto"/>
              <w:ind w:firstLine="480" w:firstLineChars="200"/>
              <w:rPr>
                <w:rFonts w:hint="default" w:ascii="Times New Roman" w:hAnsi="Times New Roman" w:eastAsia="宋体" w:cs="Times New Roman"/>
                <w:color w:val="auto"/>
                <w:kern w:val="0"/>
              </w:rPr>
            </w:pPr>
            <w:bookmarkStart w:id="13" w:name="_Hlk57023115"/>
            <w:r>
              <w:rPr>
                <w:rFonts w:hint="default" w:ascii="Times New Roman" w:hAnsi="Times New Roman" w:eastAsia="宋体" w:cs="Times New Roman"/>
                <w:color w:val="auto"/>
                <w:kern w:val="0"/>
              </w:rPr>
              <w:t>本项目的建设符合国家及地方的产业政策，符合不降低当地环境功能的原则。本项目在生产过程中产生的污染物经环评提出针对性的治理措施后，对环境影响较小。本项目必须严格执行国家规定“三同时”原则，在项目建成后，要严格进行环境管理，保证环保设施的正常运行，必须做到达标排放。同时安排、培训专职的环保管理人员，使整个项目的环境效益、经济效益和社会效益做到协调发展，对社会经济的发展和环境保护起到促进作用。综上所述，本项目在完成本评价所提出的所有污染治理对策措施后，对周围环境的影响可控制在允许范围内，从环境保护的角度上来说，该项目的建设具有环境可行性。</w:t>
            </w:r>
            <w:bookmarkEnd w:id="13"/>
          </w:p>
          <w:p>
            <w:pPr>
              <w:spacing w:line="360" w:lineRule="auto"/>
              <w:ind w:firstLine="480" w:firstLineChars="200"/>
              <w:rPr>
                <w:rFonts w:hint="default" w:ascii="Times New Roman" w:hAnsi="Times New Roman" w:eastAsia="宋体" w:cs="Times New Roman"/>
                <w:color w:val="auto"/>
                <w:kern w:val="0"/>
              </w:rPr>
            </w:pPr>
          </w:p>
          <w:p>
            <w:pPr>
              <w:spacing w:line="360" w:lineRule="auto"/>
              <w:ind w:firstLine="480" w:firstLineChars="200"/>
              <w:rPr>
                <w:rFonts w:hint="default" w:ascii="Times New Roman" w:hAnsi="Times New Roman" w:eastAsia="宋体" w:cs="Times New Roman"/>
                <w:color w:val="auto"/>
                <w:kern w:val="0"/>
              </w:rPr>
            </w:pPr>
          </w:p>
          <w:p>
            <w:pPr>
              <w:spacing w:line="360" w:lineRule="auto"/>
              <w:ind w:firstLine="480" w:firstLineChars="200"/>
              <w:rPr>
                <w:rFonts w:hint="default" w:ascii="Times New Roman" w:hAnsi="Times New Roman" w:eastAsia="宋体" w:cs="Times New Roman"/>
                <w:color w:val="auto"/>
                <w:kern w:val="0"/>
              </w:rPr>
            </w:pPr>
          </w:p>
          <w:p>
            <w:pPr>
              <w:spacing w:line="360" w:lineRule="auto"/>
              <w:ind w:firstLine="480" w:firstLineChars="200"/>
              <w:rPr>
                <w:rFonts w:hint="default" w:ascii="Times New Roman" w:hAnsi="Times New Roman" w:eastAsia="宋体" w:cs="Times New Roman"/>
                <w:color w:val="auto"/>
                <w:kern w:val="0"/>
              </w:rPr>
            </w:pPr>
          </w:p>
          <w:p>
            <w:pPr>
              <w:spacing w:line="360" w:lineRule="auto"/>
              <w:ind w:firstLine="480" w:firstLineChars="200"/>
              <w:rPr>
                <w:rFonts w:hint="default" w:ascii="Times New Roman" w:hAnsi="Times New Roman" w:eastAsia="宋体" w:cs="Times New Roman"/>
                <w:color w:val="auto"/>
                <w:kern w:val="0"/>
              </w:rPr>
            </w:pPr>
          </w:p>
          <w:p>
            <w:pPr>
              <w:spacing w:line="360" w:lineRule="auto"/>
              <w:ind w:firstLine="480" w:firstLineChars="200"/>
              <w:rPr>
                <w:rFonts w:hint="default" w:ascii="Times New Roman" w:hAnsi="Times New Roman" w:eastAsia="宋体" w:cs="Times New Roman"/>
                <w:color w:val="auto"/>
                <w:kern w:val="0"/>
              </w:rPr>
            </w:pPr>
          </w:p>
          <w:p>
            <w:pPr>
              <w:spacing w:line="360" w:lineRule="auto"/>
              <w:ind w:firstLine="480" w:firstLineChars="200"/>
              <w:rPr>
                <w:rFonts w:hint="default" w:ascii="Times New Roman" w:hAnsi="Times New Roman" w:eastAsia="宋体" w:cs="Times New Roman"/>
                <w:color w:val="auto"/>
                <w:kern w:val="0"/>
              </w:rPr>
            </w:pPr>
          </w:p>
          <w:p>
            <w:pPr>
              <w:spacing w:line="360" w:lineRule="auto"/>
              <w:ind w:firstLine="480" w:firstLineChars="200"/>
              <w:rPr>
                <w:rFonts w:hint="default" w:ascii="Times New Roman" w:hAnsi="Times New Roman" w:eastAsia="宋体" w:cs="Times New Roman"/>
                <w:color w:val="auto"/>
                <w:kern w:val="0"/>
              </w:rPr>
            </w:pPr>
          </w:p>
          <w:p>
            <w:pPr>
              <w:spacing w:line="360" w:lineRule="auto"/>
              <w:ind w:firstLine="480" w:firstLineChars="200"/>
              <w:rPr>
                <w:rFonts w:hint="default" w:ascii="Times New Roman" w:hAnsi="Times New Roman" w:eastAsia="宋体" w:cs="Times New Roman"/>
                <w:color w:val="auto"/>
                <w:kern w:val="0"/>
              </w:rPr>
            </w:pPr>
          </w:p>
          <w:p>
            <w:pPr>
              <w:spacing w:line="360" w:lineRule="auto"/>
              <w:ind w:firstLine="480" w:firstLineChars="200"/>
              <w:rPr>
                <w:rFonts w:hint="default" w:ascii="Times New Roman" w:hAnsi="Times New Roman" w:eastAsia="宋体" w:cs="Times New Roman"/>
                <w:color w:val="auto"/>
                <w:kern w:val="0"/>
              </w:rPr>
            </w:pPr>
          </w:p>
          <w:p>
            <w:pPr>
              <w:spacing w:line="360" w:lineRule="auto"/>
              <w:ind w:firstLine="480" w:firstLineChars="200"/>
              <w:rPr>
                <w:rFonts w:hint="default" w:ascii="Times New Roman" w:hAnsi="Times New Roman" w:eastAsia="宋体" w:cs="Times New Roman"/>
                <w:color w:val="auto"/>
                <w:kern w:val="0"/>
              </w:rPr>
            </w:pPr>
          </w:p>
          <w:p>
            <w:pPr>
              <w:spacing w:line="360" w:lineRule="auto"/>
              <w:ind w:firstLine="480" w:firstLineChars="200"/>
              <w:rPr>
                <w:rFonts w:hint="default" w:ascii="Times New Roman" w:hAnsi="Times New Roman" w:eastAsia="宋体" w:cs="Times New Roman"/>
                <w:color w:val="auto"/>
                <w:kern w:val="0"/>
              </w:rPr>
            </w:pPr>
          </w:p>
          <w:p>
            <w:pPr>
              <w:spacing w:line="360" w:lineRule="auto"/>
              <w:ind w:firstLine="480" w:firstLineChars="200"/>
              <w:rPr>
                <w:rFonts w:hint="default" w:ascii="Times New Roman" w:hAnsi="Times New Roman" w:eastAsia="宋体" w:cs="Times New Roman"/>
                <w:color w:val="auto"/>
                <w:kern w:val="0"/>
              </w:rPr>
            </w:pPr>
          </w:p>
          <w:p>
            <w:pPr>
              <w:spacing w:line="360" w:lineRule="auto"/>
              <w:ind w:firstLine="480" w:firstLineChars="200"/>
              <w:rPr>
                <w:rFonts w:hint="default" w:ascii="Times New Roman" w:hAnsi="Times New Roman" w:eastAsia="宋体" w:cs="Times New Roman"/>
                <w:color w:val="auto"/>
                <w:kern w:val="0"/>
              </w:rPr>
            </w:pPr>
          </w:p>
          <w:p>
            <w:pPr>
              <w:spacing w:line="360" w:lineRule="auto"/>
              <w:ind w:firstLine="480" w:firstLineChars="200"/>
              <w:rPr>
                <w:rFonts w:hint="default" w:ascii="Times New Roman" w:hAnsi="Times New Roman" w:eastAsia="宋体" w:cs="Times New Roman"/>
                <w:color w:val="auto"/>
                <w:kern w:val="0"/>
              </w:rPr>
            </w:pPr>
          </w:p>
          <w:p>
            <w:pPr>
              <w:spacing w:line="360" w:lineRule="auto"/>
              <w:ind w:firstLine="480" w:firstLineChars="200"/>
              <w:rPr>
                <w:rFonts w:hint="default" w:ascii="Times New Roman" w:hAnsi="Times New Roman" w:eastAsia="宋体" w:cs="Times New Roman"/>
                <w:color w:val="auto"/>
                <w:kern w:val="0"/>
              </w:rPr>
            </w:pPr>
          </w:p>
          <w:p>
            <w:pPr>
              <w:spacing w:line="360" w:lineRule="auto"/>
              <w:ind w:firstLine="480" w:firstLineChars="200"/>
              <w:rPr>
                <w:rFonts w:hint="default" w:ascii="Times New Roman" w:hAnsi="Times New Roman" w:eastAsia="宋体" w:cs="Times New Roman"/>
                <w:color w:val="auto"/>
                <w:kern w:val="0"/>
              </w:rPr>
            </w:pPr>
          </w:p>
          <w:p>
            <w:pPr>
              <w:spacing w:line="360" w:lineRule="auto"/>
              <w:ind w:firstLine="480" w:firstLineChars="200"/>
              <w:rPr>
                <w:rFonts w:hint="default" w:ascii="Times New Roman" w:hAnsi="Times New Roman" w:eastAsia="宋体" w:cs="Times New Roman"/>
                <w:color w:val="auto"/>
                <w:kern w:val="0"/>
              </w:rPr>
            </w:pPr>
          </w:p>
          <w:p>
            <w:pPr>
              <w:spacing w:line="360" w:lineRule="auto"/>
              <w:ind w:firstLine="480" w:firstLineChars="200"/>
              <w:rPr>
                <w:rFonts w:hint="default" w:ascii="Times New Roman" w:hAnsi="Times New Roman" w:eastAsia="宋体" w:cs="Times New Roman"/>
                <w:color w:val="auto"/>
                <w:kern w:val="0"/>
              </w:rPr>
            </w:pPr>
          </w:p>
          <w:p>
            <w:pPr>
              <w:spacing w:line="360" w:lineRule="auto"/>
              <w:rPr>
                <w:rFonts w:hint="default" w:ascii="Times New Roman" w:hAnsi="Times New Roman" w:eastAsia="宋体" w:cs="Times New Roman"/>
                <w:color w:val="auto"/>
                <w:szCs w:val="24"/>
              </w:rPr>
            </w:pPr>
          </w:p>
        </w:tc>
      </w:tr>
    </w:tbl>
    <w:p>
      <w:pPr>
        <w:rPr>
          <w:rFonts w:hint="default" w:ascii="Times New Roman" w:hAnsi="Times New Roman" w:eastAsia="宋体" w:cs="Times New Roman"/>
          <w:color w:val="auto"/>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bidi w:val="0"/>
        <w:rPr>
          <w:rFonts w:hint="default"/>
          <w:b/>
          <w:bCs/>
          <w:color w:val="auto"/>
          <w:sz w:val="32"/>
          <w:szCs w:val="32"/>
        </w:rPr>
      </w:pPr>
      <w:r>
        <w:rPr>
          <w:rFonts w:hint="default"/>
          <w:b/>
          <w:bCs/>
          <w:color w:val="auto"/>
          <w:sz w:val="32"/>
          <w:szCs w:val="32"/>
        </w:rPr>
        <w:t>附表</w:t>
      </w:r>
    </w:p>
    <w:p>
      <w:pPr>
        <w:bidi w:val="0"/>
        <w:jc w:val="center"/>
        <w:rPr>
          <w:rFonts w:hint="default"/>
          <w:color w:val="auto"/>
        </w:rPr>
      </w:pPr>
      <w:r>
        <w:rPr>
          <w:rFonts w:hint="default"/>
          <w:b/>
          <w:bCs/>
          <w:color w:val="auto"/>
          <w:sz w:val="36"/>
          <w:szCs w:val="36"/>
        </w:rPr>
        <w:t>建设项目污染物排放量汇总表</w:t>
      </w:r>
    </w:p>
    <w:tbl>
      <w:tblPr>
        <w:tblStyle w:val="36"/>
        <w:tblW w:w="1378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560"/>
        <w:gridCol w:w="1559"/>
        <w:gridCol w:w="1134"/>
        <w:gridCol w:w="1701"/>
        <w:gridCol w:w="1559"/>
        <w:gridCol w:w="1559"/>
        <w:gridCol w:w="2127"/>
        <w:gridCol w:w="14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24" w:type="dxa"/>
            <w:tcBorders>
              <w:tl2br w:val="single" w:color="auto" w:sz="4" w:space="0"/>
            </w:tcBorders>
            <w:tcMar>
              <w:left w:w="28" w:type="dxa"/>
              <w:right w:w="28" w:type="dxa"/>
            </w:tcMar>
            <w:vAlign w:val="center"/>
          </w:tcPr>
          <w:p>
            <w:pPr>
              <w:pStyle w:val="84"/>
              <w:jc w:val="right"/>
              <w:rPr>
                <w:rFonts w:hint="default" w:ascii="Times New Roman" w:hAnsi="Times New Roman" w:eastAsia="宋体" w:cs="Times New Roman"/>
                <w:snapToGrid w:val="0"/>
                <w:color w:val="auto"/>
                <w:spacing w:val="-6"/>
                <w:kern w:val="21"/>
                <w:szCs w:val="21"/>
              </w:rPr>
            </w:pPr>
            <w:r>
              <w:rPr>
                <w:rFonts w:hint="default" w:ascii="Times New Roman" w:hAnsi="Times New Roman" w:eastAsia="宋体" w:cs="Times New Roman"/>
                <w:snapToGrid w:val="0"/>
                <w:color w:val="auto"/>
                <w:spacing w:val="-6"/>
                <w:kern w:val="21"/>
                <w:szCs w:val="21"/>
              </w:rPr>
              <w:t>项目</w:t>
            </w:r>
          </w:p>
          <w:p>
            <w:pPr>
              <w:pStyle w:val="84"/>
              <w:jc w:val="left"/>
              <w:rPr>
                <w:rFonts w:hint="default" w:ascii="Times New Roman" w:hAnsi="Times New Roman" w:eastAsia="宋体" w:cs="Times New Roman"/>
                <w:snapToGrid w:val="0"/>
                <w:color w:val="auto"/>
                <w:spacing w:val="-6"/>
                <w:kern w:val="21"/>
                <w:szCs w:val="21"/>
              </w:rPr>
            </w:pPr>
            <w:r>
              <w:rPr>
                <w:rFonts w:hint="default" w:ascii="Times New Roman" w:hAnsi="Times New Roman" w:eastAsia="宋体" w:cs="Times New Roman"/>
                <w:snapToGrid w:val="0"/>
                <w:color w:val="auto"/>
                <w:spacing w:val="-6"/>
                <w:kern w:val="21"/>
                <w:szCs w:val="21"/>
              </w:rPr>
              <w:t>分类</w:t>
            </w:r>
          </w:p>
        </w:tc>
        <w:tc>
          <w:tcPr>
            <w:tcW w:w="1560" w:type="dxa"/>
            <w:tcMar>
              <w:left w:w="28" w:type="dxa"/>
              <w:right w:w="28" w:type="dxa"/>
            </w:tcMar>
            <w:vAlign w:val="center"/>
          </w:tcPr>
          <w:p>
            <w:pPr>
              <w:pStyle w:val="84"/>
              <w:jc w:val="center"/>
              <w:rPr>
                <w:rFonts w:hint="default" w:ascii="Times New Roman" w:hAnsi="Times New Roman" w:eastAsia="宋体" w:cs="Times New Roman"/>
                <w:snapToGrid w:val="0"/>
                <w:color w:val="auto"/>
                <w:spacing w:val="-6"/>
                <w:kern w:val="21"/>
                <w:szCs w:val="21"/>
              </w:rPr>
            </w:pPr>
            <w:r>
              <w:rPr>
                <w:rFonts w:hint="default" w:ascii="Times New Roman" w:hAnsi="Times New Roman" w:eastAsia="宋体" w:cs="Times New Roman"/>
                <w:snapToGrid w:val="0"/>
                <w:color w:val="auto"/>
                <w:spacing w:val="-6"/>
                <w:kern w:val="21"/>
                <w:szCs w:val="21"/>
              </w:rPr>
              <w:t>污染物名称</w:t>
            </w:r>
          </w:p>
        </w:tc>
        <w:tc>
          <w:tcPr>
            <w:tcW w:w="1559" w:type="dxa"/>
            <w:tcMar>
              <w:left w:w="28" w:type="dxa"/>
              <w:right w:w="28" w:type="dxa"/>
            </w:tcMar>
            <w:vAlign w:val="center"/>
          </w:tcPr>
          <w:p>
            <w:pPr>
              <w:pStyle w:val="84"/>
              <w:jc w:val="center"/>
              <w:rPr>
                <w:rFonts w:hint="default" w:ascii="Times New Roman" w:hAnsi="Times New Roman" w:eastAsia="宋体" w:cs="Times New Roman"/>
                <w:snapToGrid w:val="0"/>
                <w:color w:val="auto"/>
                <w:spacing w:val="-6"/>
                <w:kern w:val="21"/>
                <w:szCs w:val="21"/>
              </w:rPr>
            </w:pPr>
            <w:r>
              <w:rPr>
                <w:rFonts w:hint="default" w:ascii="Times New Roman" w:hAnsi="Times New Roman" w:eastAsia="宋体" w:cs="Times New Roman"/>
                <w:snapToGrid w:val="0"/>
                <w:color w:val="auto"/>
                <w:spacing w:val="-6"/>
                <w:kern w:val="21"/>
                <w:szCs w:val="21"/>
              </w:rPr>
              <w:t>现有工程排放量（固体废物产生量）</w:t>
            </w:r>
            <w:r>
              <w:rPr>
                <w:rFonts w:hint="default" w:ascii="Times New Roman" w:hAnsi="Times New Roman" w:eastAsia="宋体" w:cs="Times New Roman"/>
                <w:snapToGrid w:val="0"/>
                <w:color w:val="auto"/>
                <w:spacing w:val="-6"/>
                <w:kern w:val="21"/>
                <w:szCs w:val="21"/>
              </w:rPr>
              <w:fldChar w:fldCharType="begin"/>
            </w:r>
            <w:r>
              <w:rPr>
                <w:rFonts w:hint="default" w:ascii="Times New Roman" w:hAnsi="Times New Roman" w:eastAsia="宋体" w:cs="Times New Roman"/>
                <w:snapToGrid w:val="0"/>
                <w:color w:val="auto"/>
                <w:spacing w:val="-6"/>
                <w:kern w:val="21"/>
                <w:szCs w:val="21"/>
              </w:rPr>
              <w:instrText xml:space="preserve"> = 1 \* GB3 \* MERGEFORMAT </w:instrText>
            </w:r>
            <w:r>
              <w:rPr>
                <w:rFonts w:hint="default" w:ascii="Times New Roman" w:hAnsi="Times New Roman" w:eastAsia="宋体" w:cs="Times New Roman"/>
                <w:snapToGrid w:val="0"/>
                <w:color w:val="auto"/>
                <w:spacing w:val="-6"/>
                <w:kern w:val="21"/>
                <w:szCs w:val="21"/>
              </w:rPr>
              <w:fldChar w:fldCharType="separate"/>
            </w:r>
            <w:r>
              <w:rPr>
                <w:rFonts w:hint="default" w:ascii="Times New Roman" w:hAnsi="Times New Roman" w:eastAsia="宋体" w:cs="Times New Roman"/>
                <w:color w:val="auto"/>
                <w:szCs w:val="21"/>
              </w:rPr>
              <w:t>①</w:t>
            </w:r>
            <w:r>
              <w:rPr>
                <w:rFonts w:hint="default" w:ascii="Times New Roman" w:hAnsi="Times New Roman" w:eastAsia="宋体" w:cs="Times New Roman"/>
                <w:snapToGrid w:val="0"/>
                <w:color w:val="auto"/>
                <w:spacing w:val="-6"/>
                <w:kern w:val="21"/>
                <w:szCs w:val="21"/>
              </w:rPr>
              <w:fldChar w:fldCharType="end"/>
            </w:r>
          </w:p>
        </w:tc>
        <w:tc>
          <w:tcPr>
            <w:tcW w:w="1134" w:type="dxa"/>
            <w:tcMar>
              <w:left w:w="28" w:type="dxa"/>
              <w:right w:w="28" w:type="dxa"/>
            </w:tcMar>
            <w:vAlign w:val="center"/>
          </w:tcPr>
          <w:p>
            <w:pPr>
              <w:pStyle w:val="84"/>
              <w:jc w:val="center"/>
              <w:rPr>
                <w:rFonts w:hint="default" w:ascii="Times New Roman" w:hAnsi="Times New Roman" w:eastAsia="宋体" w:cs="Times New Roman"/>
                <w:snapToGrid w:val="0"/>
                <w:color w:val="auto"/>
                <w:spacing w:val="-6"/>
                <w:kern w:val="21"/>
                <w:szCs w:val="21"/>
              </w:rPr>
            </w:pPr>
            <w:r>
              <w:rPr>
                <w:rFonts w:hint="default" w:ascii="Times New Roman" w:hAnsi="Times New Roman" w:eastAsia="宋体" w:cs="Times New Roman"/>
                <w:snapToGrid w:val="0"/>
                <w:color w:val="auto"/>
                <w:spacing w:val="-6"/>
                <w:kern w:val="21"/>
                <w:szCs w:val="21"/>
              </w:rPr>
              <w:t>现有工程许可排放量</w:t>
            </w:r>
            <w:r>
              <w:rPr>
                <w:rFonts w:hint="default" w:ascii="Times New Roman" w:hAnsi="Times New Roman" w:eastAsia="宋体" w:cs="Times New Roman"/>
                <w:snapToGrid w:val="0"/>
                <w:color w:val="auto"/>
                <w:spacing w:val="-6"/>
                <w:kern w:val="21"/>
                <w:szCs w:val="21"/>
              </w:rPr>
              <w:fldChar w:fldCharType="begin"/>
            </w:r>
            <w:r>
              <w:rPr>
                <w:rFonts w:hint="default" w:ascii="Times New Roman" w:hAnsi="Times New Roman" w:eastAsia="宋体" w:cs="Times New Roman"/>
                <w:snapToGrid w:val="0"/>
                <w:color w:val="auto"/>
                <w:spacing w:val="-6"/>
                <w:kern w:val="21"/>
                <w:szCs w:val="21"/>
              </w:rPr>
              <w:instrText xml:space="preserve"> = 2 \* GB3 \* MERGEFORMAT </w:instrText>
            </w:r>
            <w:r>
              <w:rPr>
                <w:rFonts w:hint="default" w:ascii="Times New Roman" w:hAnsi="Times New Roman" w:eastAsia="宋体" w:cs="Times New Roman"/>
                <w:snapToGrid w:val="0"/>
                <w:color w:val="auto"/>
                <w:spacing w:val="-6"/>
                <w:kern w:val="21"/>
                <w:szCs w:val="21"/>
              </w:rPr>
              <w:fldChar w:fldCharType="separate"/>
            </w:r>
            <w:r>
              <w:rPr>
                <w:rFonts w:hint="default" w:ascii="Times New Roman" w:hAnsi="Times New Roman" w:eastAsia="宋体" w:cs="Times New Roman"/>
                <w:snapToGrid w:val="0"/>
                <w:color w:val="auto"/>
                <w:spacing w:val="-6"/>
                <w:kern w:val="21"/>
                <w:szCs w:val="21"/>
              </w:rPr>
              <w:t>②</w:t>
            </w:r>
            <w:r>
              <w:rPr>
                <w:rFonts w:hint="default" w:ascii="Times New Roman" w:hAnsi="Times New Roman" w:eastAsia="宋体" w:cs="Times New Roman"/>
                <w:snapToGrid w:val="0"/>
                <w:color w:val="auto"/>
                <w:spacing w:val="-6"/>
                <w:kern w:val="21"/>
                <w:szCs w:val="21"/>
              </w:rPr>
              <w:fldChar w:fldCharType="end"/>
            </w:r>
          </w:p>
        </w:tc>
        <w:tc>
          <w:tcPr>
            <w:tcW w:w="1701" w:type="dxa"/>
            <w:tcMar>
              <w:left w:w="28" w:type="dxa"/>
              <w:right w:w="28" w:type="dxa"/>
            </w:tcMar>
            <w:vAlign w:val="center"/>
          </w:tcPr>
          <w:p>
            <w:pPr>
              <w:pStyle w:val="84"/>
              <w:jc w:val="center"/>
              <w:rPr>
                <w:rFonts w:hint="default" w:ascii="Times New Roman" w:hAnsi="Times New Roman" w:eastAsia="宋体" w:cs="Times New Roman"/>
                <w:snapToGrid w:val="0"/>
                <w:color w:val="auto"/>
                <w:spacing w:val="-6"/>
                <w:kern w:val="21"/>
                <w:szCs w:val="21"/>
              </w:rPr>
            </w:pPr>
            <w:r>
              <w:rPr>
                <w:rFonts w:hint="default" w:ascii="Times New Roman" w:hAnsi="Times New Roman" w:eastAsia="宋体" w:cs="Times New Roman"/>
                <w:snapToGrid w:val="0"/>
                <w:color w:val="auto"/>
                <w:spacing w:val="-6"/>
                <w:kern w:val="21"/>
                <w:szCs w:val="21"/>
              </w:rPr>
              <w:t>在建工程排放量（固体废物产生量）</w:t>
            </w:r>
            <w:r>
              <w:rPr>
                <w:rFonts w:hint="default" w:ascii="Times New Roman" w:hAnsi="Times New Roman" w:eastAsia="宋体" w:cs="Times New Roman"/>
                <w:snapToGrid w:val="0"/>
                <w:color w:val="auto"/>
                <w:spacing w:val="-6"/>
                <w:kern w:val="21"/>
                <w:szCs w:val="21"/>
              </w:rPr>
              <w:fldChar w:fldCharType="begin"/>
            </w:r>
            <w:r>
              <w:rPr>
                <w:rFonts w:hint="default" w:ascii="Times New Roman" w:hAnsi="Times New Roman" w:eastAsia="宋体" w:cs="Times New Roman"/>
                <w:snapToGrid w:val="0"/>
                <w:color w:val="auto"/>
                <w:spacing w:val="-6"/>
                <w:kern w:val="21"/>
                <w:szCs w:val="21"/>
              </w:rPr>
              <w:instrText xml:space="preserve"> = 3 \* GB3 \* MERGEFORMAT </w:instrText>
            </w:r>
            <w:r>
              <w:rPr>
                <w:rFonts w:hint="default" w:ascii="Times New Roman" w:hAnsi="Times New Roman" w:eastAsia="宋体" w:cs="Times New Roman"/>
                <w:snapToGrid w:val="0"/>
                <w:color w:val="auto"/>
                <w:spacing w:val="-6"/>
                <w:kern w:val="21"/>
                <w:szCs w:val="21"/>
              </w:rPr>
              <w:fldChar w:fldCharType="separate"/>
            </w:r>
            <w:r>
              <w:rPr>
                <w:rFonts w:hint="default" w:ascii="Times New Roman" w:hAnsi="Times New Roman" w:eastAsia="宋体" w:cs="Times New Roman"/>
                <w:color w:val="auto"/>
                <w:szCs w:val="21"/>
              </w:rPr>
              <w:t>③</w:t>
            </w:r>
            <w:r>
              <w:rPr>
                <w:rFonts w:hint="default" w:ascii="Times New Roman" w:hAnsi="Times New Roman" w:eastAsia="宋体" w:cs="Times New Roman"/>
                <w:snapToGrid w:val="0"/>
                <w:color w:val="auto"/>
                <w:spacing w:val="-6"/>
                <w:kern w:val="21"/>
                <w:szCs w:val="21"/>
              </w:rPr>
              <w:fldChar w:fldCharType="end"/>
            </w:r>
          </w:p>
        </w:tc>
        <w:tc>
          <w:tcPr>
            <w:tcW w:w="1559" w:type="dxa"/>
            <w:tcMar>
              <w:left w:w="28" w:type="dxa"/>
              <w:right w:w="28" w:type="dxa"/>
            </w:tcMar>
            <w:vAlign w:val="center"/>
          </w:tcPr>
          <w:p>
            <w:pPr>
              <w:pStyle w:val="84"/>
              <w:jc w:val="center"/>
              <w:rPr>
                <w:rFonts w:hint="default" w:ascii="Times New Roman" w:hAnsi="Times New Roman" w:eastAsia="宋体" w:cs="Times New Roman"/>
                <w:snapToGrid w:val="0"/>
                <w:color w:val="auto"/>
                <w:spacing w:val="-6"/>
                <w:kern w:val="21"/>
                <w:szCs w:val="21"/>
              </w:rPr>
            </w:pPr>
            <w:r>
              <w:rPr>
                <w:rFonts w:hint="default" w:ascii="Times New Roman" w:hAnsi="Times New Roman" w:eastAsia="宋体" w:cs="Times New Roman"/>
                <w:snapToGrid w:val="0"/>
                <w:color w:val="auto"/>
                <w:spacing w:val="-6"/>
                <w:kern w:val="21"/>
                <w:szCs w:val="21"/>
              </w:rPr>
              <w:t>本项目排放量（固体废物产生量）</w:t>
            </w:r>
            <w:r>
              <w:rPr>
                <w:rFonts w:hint="default" w:ascii="Times New Roman" w:hAnsi="Times New Roman" w:eastAsia="宋体" w:cs="Times New Roman"/>
                <w:snapToGrid w:val="0"/>
                <w:color w:val="auto"/>
                <w:spacing w:val="-6"/>
                <w:kern w:val="21"/>
                <w:szCs w:val="21"/>
              </w:rPr>
              <w:fldChar w:fldCharType="begin"/>
            </w:r>
            <w:r>
              <w:rPr>
                <w:rFonts w:hint="default" w:ascii="Times New Roman" w:hAnsi="Times New Roman" w:eastAsia="宋体" w:cs="Times New Roman"/>
                <w:snapToGrid w:val="0"/>
                <w:color w:val="auto"/>
                <w:spacing w:val="-6"/>
                <w:kern w:val="21"/>
                <w:szCs w:val="21"/>
              </w:rPr>
              <w:instrText xml:space="preserve"> = 4 \* GB3 \* MERGEFORMAT </w:instrText>
            </w:r>
            <w:r>
              <w:rPr>
                <w:rFonts w:hint="default" w:ascii="Times New Roman" w:hAnsi="Times New Roman" w:eastAsia="宋体" w:cs="Times New Roman"/>
                <w:snapToGrid w:val="0"/>
                <w:color w:val="auto"/>
                <w:spacing w:val="-6"/>
                <w:kern w:val="21"/>
                <w:szCs w:val="21"/>
              </w:rPr>
              <w:fldChar w:fldCharType="separate"/>
            </w:r>
            <w:r>
              <w:rPr>
                <w:rFonts w:hint="default" w:ascii="Times New Roman" w:hAnsi="Times New Roman" w:eastAsia="宋体" w:cs="Times New Roman"/>
                <w:color w:val="auto"/>
                <w:szCs w:val="21"/>
              </w:rPr>
              <w:t>④</w:t>
            </w:r>
            <w:r>
              <w:rPr>
                <w:rFonts w:hint="default" w:ascii="Times New Roman" w:hAnsi="Times New Roman" w:eastAsia="宋体" w:cs="Times New Roman"/>
                <w:snapToGrid w:val="0"/>
                <w:color w:val="auto"/>
                <w:spacing w:val="-6"/>
                <w:kern w:val="21"/>
                <w:szCs w:val="21"/>
              </w:rPr>
              <w:fldChar w:fldCharType="end"/>
            </w:r>
          </w:p>
        </w:tc>
        <w:tc>
          <w:tcPr>
            <w:tcW w:w="1559" w:type="dxa"/>
            <w:tcMar>
              <w:left w:w="28" w:type="dxa"/>
              <w:right w:w="28" w:type="dxa"/>
            </w:tcMar>
            <w:vAlign w:val="center"/>
          </w:tcPr>
          <w:p>
            <w:pPr>
              <w:pStyle w:val="84"/>
              <w:jc w:val="center"/>
              <w:rPr>
                <w:rFonts w:hint="default" w:ascii="Times New Roman" w:hAnsi="Times New Roman" w:eastAsia="宋体" w:cs="Times New Roman"/>
                <w:snapToGrid w:val="0"/>
                <w:color w:val="auto"/>
                <w:spacing w:val="-16"/>
                <w:kern w:val="21"/>
                <w:szCs w:val="21"/>
              </w:rPr>
            </w:pPr>
            <w:r>
              <w:rPr>
                <w:rFonts w:hint="default" w:ascii="Times New Roman" w:hAnsi="Times New Roman" w:eastAsia="宋体" w:cs="Times New Roman"/>
                <w:snapToGrid w:val="0"/>
                <w:color w:val="auto"/>
                <w:spacing w:val="-16"/>
                <w:kern w:val="21"/>
                <w:szCs w:val="21"/>
              </w:rPr>
              <w:t>以新带老削减量（新建项目不填）</w:t>
            </w:r>
            <w:r>
              <w:rPr>
                <w:rFonts w:hint="default" w:ascii="Times New Roman" w:hAnsi="Times New Roman" w:eastAsia="宋体" w:cs="Times New Roman"/>
                <w:snapToGrid w:val="0"/>
                <w:color w:val="auto"/>
                <w:spacing w:val="-16"/>
                <w:kern w:val="21"/>
                <w:szCs w:val="21"/>
              </w:rPr>
              <w:fldChar w:fldCharType="begin"/>
            </w:r>
            <w:r>
              <w:rPr>
                <w:rFonts w:hint="default" w:ascii="Times New Roman" w:hAnsi="Times New Roman" w:eastAsia="宋体" w:cs="Times New Roman"/>
                <w:snapToGrid w:val="0"/>
                <w:color w:val="auto"/>
                <w:spacing w:val="-16"/>
                <w:kern w:val="21"/>
                <w:szCs w:val="21"/>
              </w:rPr>
              <w:instrText xml:space="preserve"> = 5 \* GB3 \* MERGEFORMAT </w:instrText>
            </w:r>
            <w:r>
              <w:rPr>
                <w:rFonts w:hint="default" w:ascii="Times New Roman" w:hAnsi="Times New Roman" w:eastAsia="宋体" w:cs="Times New Roman"/>
                <w:snapToGrid w:val="0"/>
                <w:color w:val="auto"/>
                <w:spacing w:val="-16"/>
                <w:kern w:val="21"/>
                <w:szCs w:val="21"/>
              </w:rPr>
              <w:fldChar w:fldCharType="separate"/>
            </w:r>
            <w:r>
              <w:rPr>
                <w:rFonts w:hint="default" w:ascii="Times New Roman" w:hAnsi="Times New Roman" w:eastAsia="宋体" w:cs="Times New Roman"/>
                <w:color w:val="auto"/>
                <w:szCs w:val="21"/>
              </w:rPr>
              <w:t>⑤</w:t>
            </w:r>
            <w:r>
              <w:rPr>
                <w:rFonts w:hint="default" w:ascii="Times New Roman" w:hAnsi="Times New Roman" w:eastAsia="宋体" w:cs="Times New Roman"/>
                <w:snapToGrid w:val="0"/>
                <w:color w:val="auto"/>
                <w:spacing w:val="-16"/>
                <w:kern w:val="21"/>
                <w:szCs w:val="21"/>
              </w:rPr>
              <w:fldChar w:fldCharType="end"/>
            </w:r>
          </w:p>
        </w:tc>
        <w:tc>
          <w:tcPr>
            <w:tcW w:w="2127" w:type="dxa"/>
            <w:tcMar>
              <w:left w:w="28" w:type="dxa"/>
              <w:right w:w="28" w:type="dxa"/>
            </w:tcMar>
            <w:vAlign w:val="center"/>
          </w:tcPr>
          <w:p>
            <w:pPr>
              <w:pStyle w:val="84"/>
              <w:jc w:val="center"/>
              <w:rPr>
                <w:rFonts w:hint="default" w:ascii="Times New Roman" w:hAnsi="Times New Roman" w:eastAsia="宋体" w:cs="Times New Roman"/>
                <w:snapToGrid w:val="0"/>
                <w:color w:val="auto"/>
                <w:spacing w:val="-16"/>
                <w:kern w:val="21"/>
                <w:szCs w:val="21"/>
              </w:rPr>
            </w:pPr>
            <w:r>
              <w:rPr>
                <w:rFonts w:hint="default" w:ascii="Times New Roman" w:hAnsi="Times New Roman" w:eastAsia="宋体" w:cs="Times New Roman"/>
                <w:snapToGrid w:val="0"/>
                <w:color w:val="auto"/>
                <w:spacing w:val="-16"/>
                <w:kern w:val="21"/>
                <w:szCs w:val="21"/>
              </w:rPr>
              <w:t>本项目建成后全厂排放量（固体废物产生量）</w:t>
            </w:r>
            <w:r>
              <w:rPr>
                <w:rFonts w:hint="default" w:ascii="Times New Roman" w:hAnsi="Times New Roman" w:eastAsia="宋体" w:cs="Times New Roman"/>
                <w:snapToGrid w:val="0"/>
                <w:color w:val="auto"/>
                <w:spacing w:val="-16"/>
                <w:kern w:val="21"/>
                <w:szCs w:val="21"/>
              </w:rPr>
              <w:fldChar w:fldCharType="begin"/>
            </w:r>
            <w:r>
              <w:rPr>
                <w:rFonts w:hint="default" w:ascii="Times New Roman" w:hAnsi="Times New Roman" w:eastAsia="宋体" w:cs="Times New Roman"/>
                <w:snapToGrid w:val="0"/>
                <w:color w:val="auto"/>
                <w:spacing w:val="-16"/>
                <w:kern w:val="21"/>
                <w:szCs w:val="21"/>
              </w:rPr>
              <w:instrText xml:space="preserve"> = 6 \* GB3 \* MERGEFORMAT </w:instrText>
            </w:r>
            <w:r>
              <w:rPr>
                <w:rFonts w:hint="default" w:ascii="Times New Roman" w:hAnsi="Times New Roman" w:eastAsia="宋体" w:cs="Times New Roman"/>
                <w:snapToGrid w:val="0"/>
                <w:color w:val="auto"/>
                <w:spacing w:val="-16"/>
                <w:kern w:val="21"/>
                <w:szCs w:val="21"/>
              </w:rPr>
              <w:fldChar w:fldCharType="separate"/>
            </w:r>
            <w:r>
              <w:rPr>
                <w:rFonts w:hint="default" w:ascii="Times New Roman" w:hAnsi="Times New Roman" w:eastAsia="宋体" w:cs="Times New Roman"/>
                <w:color w:val="auto"/>
                <w:szCs w:val="21"/>
              </w:rPr>
              <w:t>⑥</w:t>
            </w:r>
            <w:r>
              <w:rPr>
                <w:rFonts w:hint="default" w:ascii="Times New Roman" w:hAnsi="Times New Roman" w:eastAsia="宋体" w:cs="Times New Roman"/>
                <w:snapToGrid w:val="0"/>
                <w:color w:val="auto"/>
                <w:spacing w:val="-16"/>
                <w:kern w:val="21"/>
                <w:szCs w:val="21"/>
              </w:rPr>
              <w:fldChar w:fldCharType="end"/>
            </w:r>
          </w:p>
        </w:tc>
        <w:tc>
          <w:tcPr>
            <w:tcW w:w="1465" w:type="dxa"/>
            <w:tcMar>
              <w:left w:w="28" w:type="dxa"/>
              <w:right w:w="28" w:type="dxa"/>
            </w:tcMar>
            <w:vAlign w:val="center"/>
          </w:tcPr>
          <w:p>
            <w:pPr>
              <w:pStyle w:val="84"/>
              <w:jc w:val="center"/>
              <w:rPr>
                <w:rFonts w:hint="default" w:ascii="Times New Roman" w:hAnsi="Times New Roman" w:eastAsia="宋体" w:cs="Times New Roman"/>
                <w:snapToGrid w:val="0"/>
                <w:color w:val="auto"/>
                <w:spacing w:val="-6"/>
                <w:kern w:val="21"/>
                <w:szCs w:val="21"/>
              </w:rPr>
            </w:pPr>
            <w:r>
              <w:rPr>
                <w:rFonts w:hint="default" w:ascii="Times New Roman" w:hAnsi="Times New Roman" w:eastAsia="宋体" w:cs="Times New Roman"/>
                <w:snapToGrid w:val="0"/>
                <w:color w:val="auto"/>
                <w:spacing w:val="-6"/>
                <w:kern w:val="21"/>
                <w:szCs w:val="21"/>
              </w:rPr>
              <w:t>变化量</w:t>
            </w:r>
            <w:r>
              <w:rPr>
                <w:rFonts w:hint="default" w:ascii="Times New Roman" w:hAnsi="Times New Roman" w:eastAsia="宋体" w:cs="Times New Roman"/>
                <w:snapToGrid w:val="0"/>
                <w:color w:val="auto"/>
                <w:spacing w:val="-6"/>
                <w:kern w:val="21"/>
                <w:szCs w:val="21"/>
              </w:rPr>
              <w:fldChar w:fldCharType="begin"/>
            </w:r>
            <w:r>
              <w:rPr>
                <w:rFonts w:hint="default" w:ascii="Times New Roman" w:hAnsi="Times New Roman" w:eastAsia="宋体" w:cs="Times New Roman"/>
                <w:snapToGrid w:val="0"/>
                <w:color w:val="auto"/>
                <w:spacing w:val="-6"/>
                <w:kern w:val="21"/>
                <w:szCs w:val="21"/>
              </w:rPr>
              <w:instrText xml:space="preserve"> = 7 \* GB3 \* MERGEFORMAT </w:instrText>
            </w:r>
            <w:r>
              <w:rPr>
                <w:rFonts w:hint="default" w:ascii="Times New Roman" w:hAnsi="Times New Roman" w:eastAsia="宋体" w:cs="Times New Roman"/>
                <w:snapToGrid w:val="0"/>
                <w:color w:val="auto"/>
                <w:spacing w:val="-6"/>
                <w:kern w:val="21"/>
                <w:szCs w:val="21"/>
              </w:rPr>
              <w:fldChar w:fldCharType="separate"/>
            </w:r>
            <w:r>
              <w:rPr>
                <w:rFonts w:hint="default" w:ascii="Times New Roman" w:hAnsi="Times New Roman" w:eastAsia="宋体" w:cs="Times New Roman"/>
                <w:color w:val="auto"/>
                <w:szCs w:val="21"/>
              </w:rPr>
              <w:t>⑦</w:t>
            </w:r>
            <w:r>
              <w:rPr>
                <w:rFonts w:hint="default" w:ascii="Times New Roman" w:hAnsi="Times New Roman" w:eastAsia="宋体" w:cs="Times New Roman"/>
                <w:snapToGrid w:val="0"/>
                <w:color w:val="auto"/>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124" w:type="dxa"/>
            <w:vAlign w:val="center"/>
          </w:tcPr>
          <w:p>
            <w:pPr>
              <w:pStyle w:val="84"/>
              <w:jc w:val="center"/>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snapToGrid w:val="0"/>
                <w:color w:val="auto"/>
                <w:kern w:val="21"/>
                <w:szCs w:val="21"/>
              </w:rPr>
              <w:t>废气</w:t>
            </w:r>
          </w:p>
        </w:tc>
        <w:tc>
          <w:tcPr>
            <w:tcW w:w="1560" w:type="dxa"/>
            <w:vAlign w:val="center"/>
          </w:tcPr>
          <w:p>
            <w:pPr>
              <w:pStyle w:val="84"/>
              <w:jc w:val="center"/>
              <w:rPr>
                <w:rFonts w:hint="default" w:ascii="Times New Roman" w:hAnsi="Times New Roman" w:eastAsia="宋体" w:cs="Times New Roman"/>
                <w:color w:val="auto"/>
                <w:spacing w:val="-9"/>
                <w:szCs w:val="21"/>
              </w:rPr>
            </w:pPr>
            <w:r>
              <w:rPr>
                <w:rFonts w:hint="default" w:ascii="Times New Roman" w:hAnsi="Times New Roman" w:eastAsia="宋体" w:cs="Times New Roman"/>
                <w:color w:val="auto"/>
                <w:spacing w:val="-9"/>
                <w:szCs w:val="21"/>
              </w:rPr>
              <w:t>颗粒物</w:t>
            </w:r>
          </w:p>
        </w:tc>
        <w:tc>
          <w:tcPr>
            <w:tcW w:w="1559" w:type="dxa"/>
            <w:vAlign w:val="center"/>
          </w:tcPr>
          <w:p>
            <w:pPr>
              <w:pStyle w:val="84"/>
              <w:jc w:val="center"/>
              <w:rPr>
                <w:rFonts w:hint="eastAsia" w:ascii="Times New Roman" w:hAnsi="Times New Roman" w:eastAsia="宋体" w:cs="Times New Roman"/>
                <w:snapToGrid w:val="0"/>
                <w:color w:val="auto"/>
                <w:kern w:val="21"/>
                <w:szCs w:val="21"/>
                <w:lang w:eastAsia="zh-CN"/>
              </w:rPr>
            </w:pPr>
            <w:r>
              <w:rPr>
                <w:rFonts w:hint="eastAsia" w:cs="Times New Roman"/>
                <w:snapToGrid w:val="0"/>
                <w:color w:val="auto"/>
                <w:kern w:val="21"/>
                <w:szCs w:val="21"/>
                <w:lang w:val="en-US" w:eastAsia="zh-CN"/>
              </w:rPr>
              <w:t>/</w:t>
            </w:r>
          </w:p>
        </w:tc>
        <w:tc>
          <w:tcPr>
            <w:tcW w:w="1134" w:type="dxa"/>
            <w:vAlign w:val="center"/>
          </w:tcPr>
          <w:p>
            <w:pPr>
              <w:pStyle w:val="84"/>
              <w:jc w:val="center"/>
              <w:rPr>
                <w:rFonts w:hint="eastAsia" w:ascii="Times New Roman" w:hAnsi="Times New Roman" w:eastAsia="宋体" w:cs="Times New Roman"/>
                <w:snapToGrid w:val="0"/>
                <w:color w:val="auto"/>
                <w:kern w:val="21"/>
                <w:szCs w:val="21"/>
                <w:lang w:eastAsia="zh-CN"/>
              </w:rPr>
            </w:pPr>
            <w:r>
              <w:rPr>
                <w:rFonts w:hint="eastAsia" w:cs="Times New Roman"/>
                <w:snapToGrid w:val="0"/>
                <w:color w:val="auto"/>
                <w:kern w:val="21"/>
                <w:szCs w:val="21"/>
                <w:lang w:val="en-US" w:eastAsia="zh-CN"/>
              </w:rPr>
              <w:t>/</w:t>
            </w:r>
          </w:p>
        </w:tc>
        <w:tc>
          <w:tcPr>
            <w:tcW w:w="1701" w:type="dxa"/>
            <w:vAlign w:val="center"/>
          </w:tcPr>
          <w:p>
            <w:pPr>
              <w:pStyle w:val="84"/>
              <w:jc w:val="center"/>
              <w:rPr>
                <w:rFonts w:hint="eastAsia" w:ascii="Times New Roman" w:hAnsi="Times New Roman" w:eastAsia="宋体" w:cs="Times New Roman"/>
                <w:snapToGrid w:val="0"/>
                <w:color w:val="auto"/>
                <w:kern w:val="21"/>
                <w:szCs w:val="21"/>
                <w:lang w:eastAsia="zh-CN"/>
              </w:rPr>
            </w:pPr>
            <w:r>
              <w:rPr>
                <w:rFonts w:hint="eastAsia" w:cs="Times New Roman"/>
                <w:snapToGrid w:val="0"/>
                <w:color w:val="auto"/>
                <w:kern w:val="21"/>
                <w:szCs w:val="21"/>
                <w:lang w:val="en-US" w:eastAsia="zh-CN"/>
              </w:rPr>
              <w:t>/</w:t>
            </w:r>
          </w:p>
        </w:tc>
        <w:tc>
          <w:tcPr>
            <w:tcW w:w="1559" w:type="dxa"/>
            <w:vAlign w:val="center"/>
          </w:tcPr>
          <w:p>
            <w:pPr>
              <w:pStyle w:val="84"/>
              <w:jc w:val="center"/>
              <w:rPr>
                <w:rFonts w:hint="default" w:ascii="Times New Roman" w:hAnsi="Times New Roman" w:eastAsia="宋体" w:cs="Times New Roman"/>
                <w:snapToGrid w:val="0"/>
                <w:color w:val="auto"/>
                <w:kern w:val="21"/>
                <w:szCs w:val="21"/>
              </w:rPr>
            </w:pPr>
            <w:r>
              <w:rPr>
                <w:rFonts w:hint="eastAsia" w:cs="Times New Roman"/>
                <w:snapToGrid w:val="0"/>
                <w:color w:val="auto"/>
                <w:kern w:val="21"/>
                <w:szCs w:val="21"/>
                <w:lang w:val="en-US" w:eastAsia="zh-CN"/>
              </w:rPr>
              <w:t>0.039t/a</w:t>
            </w:r>
          </w:p>
        </w:tc>
        <w:tc>
          <w:tcPr>
            <w:tcW w:w="1559" w:type="dxa"/>
            <w:vAlign w:val="center"/>
          </w:tcPr>
          <w:p>
            <w:pPr>
              <w:pStyle w:val="84"/>
              <w:jc w:val="center"/>
              <w:rPr>
                <w:rFonts w:hint="eastAsia" w:ascii="Times New Roman" w:hAnsi="Times New Roman" w:eastAsia="宋体" w:cs="Times New Roman"/>
                <w:snapToGrid w:val="0"/>
                <w:color w:val="auto"/>
                <w:kern w:val="21"/>
                <w:szCs w:val="21"/>
                <w:lang w:eastAsia="zh-CN"/>
              </w:rPr>
            </w:pPr>
            <w:r>
              <w:rPr>
                <w:rFonts w:hint="eastAsia" w:cs="Times New Roman"/>
                <w:snapToGrid w:val="0"/>
                <w:color w:val="auto"/>
                <w:kern w:val="21"/>
                <w:szCs w:val="21"/>
                <w:lang w:val="en-US" w:eastAsia="zh-CN"/>
              </w:rPr>
              <w:t>/</w:t>
            </w:r>
          </w:p>
        </w:tc>
        <w:tc>
          <w:tcPr>
            <w:tcW w:w="2127" w:type="dxa"/>
            <w:vAlign w:val="center"/>
          </w:tcPr>
          <w:p>
            <w:pPr>
              <w:pStyle w:val="84"/>
              <w:jc w:val="center"/>
              <w:rPr>
                <w:rFonts w:hint="default" w:ascii="Times New Roman" w:hAnsi="Times New Roman" w:eastAsia="宋体" w:cs="Times New Roman"/>
                <w:snapToGrid w:val="0"/>
                <w:color w:val="auto"/>
                <w:kern w:val="21"/>
                <w:szCs w:val="21"/>
              </w:rPr>
            </w:pPr>
            <w:r>
              <w:rPr>
                <w:rFonts w:hint="eastAsia" w:cs="Times New Roman"/>
                <w:snapToGrid w:val="0"/>
                <w:color w:val="auto"/>
                <w:kern w:val="21"/>
                <w:szCs w:val="21"/>
                <w:lang w:val="en-US" w:eastAsia="zh-CN"/>
              </w:rPr>
              <w:t>0.039t/a</w:t>
            </w:r>
          </w:p>
        </w:tc>
        <w:tc>
          <w:tcPr>
            <w:tcW w:w="1465" w:type="dxa"/>
            <w:vAlign w:val="center"/>
          </w:tcPr>
          <w:p>
            <w:pPr>
              <w:pStyle w:val="84"/>
              <w:jc w:val="center"/>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snapToGrid w:val="0"/>
                <w:color w:val="auto"/>
                <w:kern w:val="21"/>
                <w:szCs w:val="21"/>
              </w:rPr>
              <w:t>+</w:t>
            </w:r>
            <w:r>
              <w:rPr>
                <w:rFonts w:hint="eastAsia" w:cs="Times New Roman"/>
                <w:snapToGrid w:val="0"/>
                <w:color w:val="auto"/>
                <w:kern w:val="21"/>
                <w:szCs w:val="21"/>
                <w:lang w:val="en-US" w:eastAsia="zh-CN"/>
              </w:rPr>
              <w:t>0.039t/a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124" w:type="dxa"/>
            <w:vMerge w:val="restart"/>
            <w:vAlign w:val="center"/>
          </w:tcPr>
          <w:p>
            <w:pPr>
              <w:pStyle w:val="84"/>
              <w:jc w:val="center"/>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snapToGrid w:val="0"/>
                <w:color w:val="auto"/>
                <w:kern w:val="21"/>
                <w:szCs w:val="21"/>
              </w:rPr>
              <w:t>废水</w:t>
            </w:r>
          </w:p>
        </w:tc>
        <w:tc>
          <w:tcPr>
            <w:tcW w:w="1560" w:type="dxa"/>
            <w:vAlign w:val="center"/>
          </w:tcPr>
          <w:p>
            <w:pPr>
              <w:pStyle w:val="84"/>
              <w:jc w:val="center"/>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snapToGrid w:val="0"/>
                <w:color w:val="auto"/>
                <w:kern w:val="21"/>
                <w:szCs w:val="21"/>
              </w:rPr>
              <w:t>生产废水</w:t>
            </w:r>
          </w:p>
        </w:tc>
        <w:tc>
          <w:tcPr>
            <w:tcW w:w="1559" w:type="dxa"/>
            <w:vAlign w:val="center"/>
          </w:tcPr>
          <w:p>
            <w:pPr>
              <w:pStyle w:val="84"/>
              <w:jc w:val="center"/>
              <w:rPr>
                <w:rFonts w:hint="eastAsia" w:ascii="Times New Roman" w:hAnsi="Times New Roman" w:eastAsia="宋体" w:cs="Times New Roman"/>
                <w:snapToGrid w:val="0"/>
                <w:color w:val="auto"/>
                <w:kern w:val="21"/>
                <w:szCs w:val="21"/>
                <w:lang w:eastAsia="zh-CN"/>
              </w:rPr>
            </w:pPr>
            <w:r>
              <w:rPr>
                <w:rFonts w:hint="eastAsia" w:cs="Times New Roman"/>
                <w:snapToGrid w:val="0"/>
                <w:color w:val="auto"/>
                <w:kern w:val="21"/>
                <w:szCs w:val="21"/>
                <w:lang w:val="en-US" w:eastAsia="zh-CN"/>
              </w:rPr>
              <w:t>/</w:t>
            </w:r>
          </w:p>
        </w:tc>
        <w:tc>
          <w:tcPr>
            <w:tcW w:w="1134" w:type="dxa"/>
            <w:vAlign w:val="center"/>
          </w:tcPr>
          <w:p>
            <w:pPr>
              <w:pStyle w:val="84"/>
              <w:jc w:val="center"/>
              <w:rPr>
                <w:rFonts w:hint="eastAsia" w:ascii="Times New Roman" w:hAnsi="Times New Roman" w:eastAsia="宋体" w:cs="Times New Roman"/>
                <w:snapToGrid w:val="0"/>
                <w:color w:val="auto"/>
                <w:kern w:val="21"/>
                <w:szCs w:val="21"/>
                <w:lang w:eastAsia="zh-CN"/>
              </w:rPr>
            </w:pPr>
            <w:r>
              <w:rPr>
                <w:rFonts w:hint="eastAsia" w:cs="Times New Roman"/>
                <w:snapToGrid w:val="0"/>
                <w:color w:val="auto"/>
                <w:kern w:val="21"/>
                <w:szCs w:val="21"/>
                <w:lang w:val="en-US" w:eastAsia="zh-CN"/>
              </w:rPr>
              <w:t>/</w:t>
            </w:r>
          </w:p>
        </w:tc>
        <w:tc>
          <w:tcPr>
            <w:tcW w:w="1701" w:type="dxa"/>
            <w:vAlign w:val="center"/>
          </w:tcPr>
          <w:p>
            <w:pPr>
              <w:pStyle w:val="84"/>
              <w:jc w:val="center"/>
              <w:rPr>
                <w:rFonts w:hint="eastAsia" w:ascii="Times New Roman" w:hAnsi="Times New Roman" w:eastAsia="宋体" w:cs="Times New Roman"/>
                <w:snapToGrid w:val="0"/>
                <w:color w:val="auto"/>
                <w:kern w:val="21"/>
                <w:szCs w:val="21"/>
                <w:lang w:eastAsia="zh-CN"/>
              </w:rPr>
            </w:pPr>
            <w:r>
              <w:rPr>
                <w:rFonts w:hint="eastAsia" w:cs="Times New Roman"/>
                <w:snapToGrid w:val="0"/>
                <w:color w:val="auto"/>
                <w:kern w:val="21"/>
                <w:szCs w:val="21"/>
                <w:lang w:val="en-US" w:eastAsia="zh-CN"/>
              </w:rPr>
              <w:t>/</w:t>
            </w:r>
          </w:p>
        </w:tc>
        <w:tc>
          <w:tcPr>
            <w:tcW w:w="1559" w:type="dxa"/>
            <w:vAlign w:val="center"/>
          </w:tcPr>
          <w:p>
            <w:pPr>
              <w:pStyle w:val="84"/>
              <w:jc w:val="center"/>
              <w:rPr>
                <w:rFonts w:hint="eastAsia" w:ascii="Times New Roman" w:hAnsi="Times New Roman" w:eastAsia="宋体" w:cs="Times New Roman"/>
                <w:snapToGrid w:val="0"/>
                <w:color w:val="auto"/>
                <w:kern w:val="21"/>
                <w:szCs w:val="21"/>
                <w:lang w:eastAsia="zh-CN"/>
              </w:rPr>
            </w:pPr>
            <w:r>
              <w:rPr>
                <w:rFonts w:hint="eastAsia" w:cs="Times New Roman"/>
                <w:snapToGrid w:val="0"/>
                <w:color w:val="auto"/>
                <w:kern w:val="21"/>
                <w:szCs w:val="21"/>
                <w:lang w:val="en-US" w:eastAsia="zh-CN"/>
              </w:rPr>
              <w:t>/</w:t>
            </w:r>
          </w:p>
        </w:tc>
        <w:tc>
          <w:tcPr>
            <w:tcW w:w="1559" w:type="dxa"/>
            <w:vAlign w:val="center"/>
          </w:tcPr>
          <w:p>
            <w:pPr>
              <w:pStyle w:val="84"/>
              <w:jc w:val="center"/>
              <w:rPr>
                <w:rFonts w:hint="eastAsia" w:ascii="Times New Roman" w:hAnsi="Times New Roman" w:eastAsia="宋体" w:cs="Times New Roman"/>
                <w:snapToGrid w:val="0"/>
                <w:color w:val="auto"/>
                <w:kern w:val="21"/>
                <w:szCs w:val="21"/>
                <w:lang w:eastAsia="zh-CN"/>
              </w:rPr>
            </w:pPr>
            <w:r>
              <w:rPr>
                <w:rFonts w:hint="eastAsia" w:cs="Times New Roman"/>
                <w:snapToGrid w:val="0"/>
                <w:color w:val="auto"/>
                <w:kern w:val="21"/>
                <w:szCs w:val="21"/>
                <w:lang w:val="en-US" w:eastAsia="zh-CN"/>
              </w:rPr>
              <w:t>/</w:t>
            </w:r>
          </w:p>
        </w:tc>
        <w:tc>
          <w:tcPr>
            <w:tcW w:w="2127" w:type="dxa"/>
            <w:vAlign w:val="center"/>
          </w:tcPr>
          <w:p>
            <w:pPr>
              <w:pStyle w:val="84"/>
              <w:jc w:val="center"/>
              <w:rPr>
                <w:rFonts w:hint="eastAsia" w:ascii="Times New Roman" w:hAnsi="Times New Roman" w:eastAsia="宋体" w:cs="Times New Roman"/>
                <w:snapToGrid w:val="0"/>
                <w:color w:val="auto"/>
                <w:kern w:val="21"/>
                <w:szCs w:val="21"/>
                <w:lang w:eastAsia="zh-CN"/>
              </w:rPr>
            </w:pPr>
            <w:r>
              <w:rPr>
                <w:rFonts w:hint="eastAsia" w:cs="Times New Roman"/>
                <w:snapToGrid w:val="0"/>
                <w:color w:val="auto"/>
                <w:kern w:val="21"/>
                <w:szCs w:val="21"/>
                <w:lang w:val="en-US" w:eastAsia="zh-CN"/>
              </w:rPr>
              <w:t>/</w:t>
            </w:r>
          </w:p>
        </w:tc>
        <w:tc>
          <w:tcPr>
            <w:tcW w:w="1465" w:type="dxa"/>
            <w:vAlign w:val="center"/>
          </w:tcPr>
          <w:p>
            <w:pPr>
              <w:pStyle w:val="84"/>
              <w:jc w:val="center"/>
              <w:rPr>
                <w:rFonts w:hint="eastAsia" w:ascii="Times New Roman" w:hAnsi="Times New Roman" w:eastAsia="宋体" w:cs="Times New Roman"/>
                <w:snapToGrid w:val="0"/>
                <w:color w:val="auto"/>
                <w:kern w:val="21"/>
                <w:szCs w:val="21"/>
                <w:lang w:eastAsia="zh-CN"/>
              </w:rPr>
            </w:pPr>
            <w:r>
              <w:rPr>
                <w:rFonts w:hint="eastAsia" w:cs="Times New Roman"/>
                <w:snapToGrid w:val="0"/>
                <w:color w:val="auto"/>
                <w:kern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124" w:type="dxa"/>
            <w:vMerge w:val="continue"/>
            <w:vAlign w:val="center"/>
          </w:tcPr>
          <w:p>
            <w:pPr>
              <w:pStyle w:val="84"/>
              <w:jc w:val="center"/>
              <w:rPr>
                <w:rFonts w:hint="default" w:ascii="Times New Roman" w:hAnsi="Times New Roman" w:eastAsia="宋体" w:cs="Times New Roman"/>
                <w:snapToGrid w:val="0"/>
                <w:color w:val="auto"/>
                <w:kern w:val="21"/>
                <w:szCs w:val="21"/>
              </w:rPr>
            </w:pPr>
          </w:p>
        </w:tc>
        <w:tc>
          <w:tcPr>
            <w:tcW w:w="1560" w:type="dxa"/>
            <w:vAlign w:val="center"/>
          </w:tcPr>
          <w:p>
            <w:pPr>
              <w:pStyle w:val="84"/>
              <w:jc w:val="center"/>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snapToGrid w:val="0"/>
                <w:color w:val="auto"/>
                <w:kern w:val="21"/>
                <w:szCs w:val="21"/>
              </w:rPr>
              <w:t>生活废水</w:t>
            </w:r>
          </w:p>
        </w:tc>
        <w:tc>
          <w:tcPr>
            <w:tcW w:w="1559" w:type="dxa"/>
            <w:vAlign w:val="center"/>
          </w:tcPr>
          <w:p>
            <w:pPr>
              <w:pStyle w:val="84"/>
              <w:jc w:val="center"/>
              <w:rPr>
                <w:rFonts w:hint="eastAsia" w:ascii="Times New Roman" w:hAnsi="Times New Roman" w:eastAsia="宋体" w:cs="Times New Roman"/>
                <w:snapToGrid w:val="0"/>
                <w:color w:val="auto"/>
                <w:kern w:val="21"/>
                <w:szCs w:val="21"/>
                <w:lang w:eastAsia="zh-CN"/>
              </w:rPr>
            </w:pPr>
            <w:r>
              <w:rPr>
                <w:rFonts w:hint="eastAsia" w:cs="Times New Roman"/>
                <w:snapToGrid w:val="0"/>
                <w:color w:val="auto"/>
                <w:kern w:val="21"/>
                <w:szCs w:val="21"/>
                <w:lang w:val="en-US" w:eastAsia="zh-CN"/>
              </w:rPr>
              <w:t>/</w:t>
            </w:r>
          </w:p>
        </w:tc>
        <w:tc>
          <w:tcPr>
            <w:tcW w:w="1134" w:type="dxa"/>
            <w:vAlign w:val="center"/>
          </w:tcPr>
          <w:p>
            <w:pPr>
              <w:pStyle w:val="84"/>
              <w:jc w:val="center"/>
              <w:rPr>
                <w:rFonts w:hint="eastAsia" w:ascii="Times New Roman" w:hAnsi="Times New Roman" w:eastAsia="宋体" w:cs="Times New Roman"/>
                <w:snapToGrid w:val="0"/>
                <w:color w:val="auto"/>
                <w:kern w:val="21"/>
                <w:szCs w:val="21"/>
                <w:lang w:eastAsia="zh-CN"/>
              </w:rPr>
            </w:pPr>
            <w:r>
              <w:rPr>
                <w:rFonts w:hint="eastAsia" w:cs="Times New Roman"/>
                <w:snapToGrid w:val="0"/>
                <w:color w:val="auto"/>
                <w:kern w:val="21"/>
                <w:szCs w:val="21"/>
                <w:lang w:val="en-US" w:eastAsia="zh-CN"/>
              </w:rPr>
              <w:t>/</w:t>
            </w:r>
          </w:p>
        </w:tc>
        <w:tc>
          <w:tcPr>
            <w:tcW w:w="1701" w:type="dxa"/>
            <w:vAlign w:val="center"/>
          </w:tcPr>
          <w:p>
            <w:pPr>
              <w:pStyle w:val="84"/>
              <w:jc w:val="center"/>
              <w:rPr>
                <w:rFonts w:hint="eastAsia" w:ascii="Times New Roman" w:hAnsi="Times New Roman" w:eastAsia="宋体" w:cs="Times New Roman"/>
                <w:snapToGrid w:val="0"/>
                <w:color w:val="auto"/>
                <w:kern w:val="21"/>
                <w:szCs w:val="21"/>
                <w:lang w:eastAsia="zh-CN"/>
              </w:rPr>
            </w:pPr>
            <w:r>
              <w:rPr>
                <w:rFonts w:hint="eastAsia" w:cs="Times New Roman"/>
                <w:snapToGrid w:val="0"/>
                <w:color w:val="auto"/>
                <w:kern w:val="21"/>
                <w:szCs w:val="21"/>
                <w:lang w:val="en-US" w:eastAsia="zh-CN"/>
              </w:rPr>
              <w:t>/</w:t>
            </w:r>
          </w:p>
        </w:tc>
        <w:tc>
          <w:tcPr>
            <w:tcW w:w="1559" w:type="dxa"/>
            <w:vAlign w:val="center"/>
          </w:tcPr>
          <w:p>
            <w:pPr>
              <w:pStyle w:val="84"/>
              <w:jc w:val="center"/>
              <w:rPr>
                <w:rFonts w:hint="eastAsia" w:ascii="Times New Roman" w:hAnsi="Times New Roman" w:eastAsia="宋体" w:cs="Times New Roman"/>
                <w:snapToGrid w:val="0"/>
                <w:color w:val="auto"/>
                <w:kern w:val="21"/>
                <w:szCs w:val="21"/>
                <w:lang w:eastAsia="zh-CN"/>
              </w:rPr>
            </w:pPr>
            <w:r>
              <w:rPr>
                <w:rFonts w:hint="eastAsia" w:cs="Times New Roman"/>
                <w:snapToGrid w:val="0"/>
                <w:color w:val="auto"/>
                <w:kern w:val="21"/>
                <w:szCs w:val="21"/>
                <w:lang w:val="en-US" w:eastAsia="zh-CN"/>
              </w:rPr>
              <w:t>/</w:t>
            </w:r>
          </w:p>
        </w:tc>
        <w:tc>
          <w:tcPr>
            <w:tcW w:w="1559" w:type="dxa"/>
            <w:vAlign w:val="center"/>
          </w:tcPr>
          <w:p>
            <w:pPr>
              <w:pStyle w:val="84"/>
              <w:jc w:val="center"/>
              <w:rPr>
                <w:rFonts w:hint="eastAsia" w:ascii="Times New Roman" w:hAnsi="Times New Roman" w:eastAsia="宋体" w:cs="Times New Roman"/>
                <w:snapToGrid w:val="0"/>
                <w:color w:val="auto"/>
                <w:kern w:val="21"/>
                <w:szCs w:val="21"/>
                <w:lang w:eastAsia="zh-CN"/>
              </w:rPr>
            </w:pPr>
            <w:r>
              <w:rPr>
                <w:rFonts w:hint="eastAsia" w:cs="Times New Roman"/>
                <w:snapToGrid w:val="0"/>
                <w:color w:val="auto"/>
                <w:kern w:val="21"/>
                <w:szCs w:val="21"/>
                <w:lang w:val="en-US" w:eastAsia="zh-CN"/>
              </w:rPr>
              <w:t>/</w:t>
            </w:r>
          </w:p>
        </w:tc>
        <w:tc>
          <w:tcPr>
            <w:tcW w:w="2127" w:type="dxa"/>
            <w:vAlign w:val="center"/>
          </w:tcPr>
          <w:p>
            <w:pPr>
              <w:pStyle w:val="84"/>
              <w:jc w:val="center"/>
              <w:rPr>
                <w:rFonts w:hint="eastAsia" w:ascii="Times New Roman" w:hAnsi="Times New Roman" w:eastAsia="宋体" w:cs="Times New Roman"/>
                <w:snapToGrid w:val="0"/>
                <w:color w:val="auto"/>
                <w:kern w:val="21"/>
                <w:szCs w:val="21"/>
                <w:lang w:eastAsia="zh-CN"/>
              </w:rPr>
            </w:pPr>
            <w:r>
              <w:rPr>
                <w:rFonts w:hint="eastAsia" w:cs="Times New Roman"/>
                <w:snapToGrid w:val="0"/>
                <w:color w:val="auto"/>
                <w:kern w:val="21"/>
                <w:szCs w:val="21"/>
                <w:lang w:val="en-US" w:eastAsia="zh-CN"/>
              </w:rPr>
              <w:t>/</w:t>
            </w:r>
          </w:p>
        </w:tc>
        <w:tc>
          <w:tcPr>
            <w:tcW w:w="1465" w:type="dxa"/>
            <w:vAlign w:val="center"/>
          </w:tcPr>
          <w:p>
            <w:pPr>
              <w:pStyle w:val="84"/>
              <w:jc w:val="center"/>
              <w:rPr>
                <w:rFonts w:hint="eastAsia" w:ascii="Times New Roman" w:hAnsi="Times New Roman" w:eastAsia="宋体" w:cs="Times New Roman"/>
                <w:snapToGrid w:val="0"/>
                <w:color w:val="auto"/>
                <w:kern w:val="21"/>
                <w:szCs w:val="21"/>
                <w:lang w:eastAsia="zh-CN"/>
              </w:rPr>
            </w:pPr>
            <w:r>
              <w:rPr>
                <w:rFonts w:hint="eastAsia" w:cs="Times New Roman"/>
                <w:snapToGrid w:val="0"/>
                <w:color w:val="auto"/>
                <w:kern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124" w:type="dxa"/>
            <w:vMerge w:val="restart"/>
            <w:vAlign w:val="center"/>
          </w:tcPr>
          <w:p>
            <w:pPr>
              <w:pStyle w:val="84"/>
              <w:jc w:val="center"/>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snapToGrid w:val="0"/>
                <w:color w:val="auto"/>
                <w:kern w:val="21"/>
                <w:szCs w:val="21"/>
              </w:rPr>
              <w:t>一般工业固体废物</w:t>
            </w:r>
          </w:p>
        </w:tc>
        <w:tc>
          <w:tcPr>
            <w:tcW w:w="1560" w:type="dxa"/>
            <w:vAlign w:val="center"/>
          </w:tcPr>
          <w:p>
            <w:pPr>
              <w:pStyle w:val="84"/>
              <w:jc w:val="center"/>
              <w:rPr>
                <w:rFonts w:hint="default" w:ascii="Times New Roman" w:hAnsi="Times New Roman" w:eastAsia="宋体" w:cs="Times New Roman"/>
                <w:snapToGrid w:val="0"/>
                <w:color w:val="auto"/>
                <w:kern w:val="21"/>
                <w:szCs w:val="21"/>
                <w:lang w:val="en-US" w:eastAsia="zh-CN"/>
              </w:rPr>
            </w:pPr>
            <w:r>
              <w:rPr>
                <w:rFonts w:hint="eastAsia" w:ascii="Times New Roman" w:hAnsi="Times New Roman" w:eastAsia="宋体" w:cs="Times New Roman"/>
                <w:snapToGrid w:val="0"/>
                <w:color w:val="auto"/>
                <w:kern w:val="21"/>
                <w:szCs w:val="21"/>
                <w:lang w:val="en-US" w:eastAsia="zh-CN"/>
              </w:rPr>
              <w:t>尾矿</w:t>
            </w:r>
          </w:p>
        </w:tc>
        <w:tc>
          <w:tcPr>
            <w:tcW w:w="1559" w:type="dxa"/>
            <w:vAlign w:val="center"/>
          </w:tcPr>
          <w:p>
            <w:pPr>
              <w:pStyle w:val="84"/>
              <w:jc w:val="center"/>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snapToGrid w:val="0"/>
                <w:color w:val="auto"/>
                <w:kern w:val="21"/>
                <w:szCs w:val="21"/>
              </w:rPr>
              <w:t>/</w:t>
            </w:r>
          </w:p>
        </w:tc>
        <w:tc>
          <w:tcPr>
            <w:tcW w:w="1134" w:type="dxa"/>
            <w:vAlign w:val="center"/>
          </w:tcPr>
          <w:p>
            <w:pPr>
              <w:pStyle w:val="84"/>
              <w:jc w:val="center"/>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snapToGrid w:val="0"/>
                <w:color w:val="auto"/>
                <w:kern w:val="21"/>
                <w:szCs w:val="21"/>
              </w:rPr>
              <w:t>/</w:t>
            </w:r>
          </w:p>
        </w:tc>
        <w:tc>
          <w:tcPr>
            <w:tcW w:w="1701" w:type="dxa"/>
            <w:vAlign w:val="center"/>
          </w:tcPr>
          <w:p>
            <w:pPr>
              <w:pStyle w:val="84"/>
              <w:jc w:val="center"/>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snapToGrid w:val="0"/>
                <w:color w:val="auto"/>
                <w:kern w:val="21"/>
                <w:szCs w:val="21"/>
              </w:rPr>
              <w:t>/</w:t>
            </w:r>
          </w:p>
        </w:tc>
        <w:tc>
          <w:tcPr>
            <w:tcW w:w="1559" w:type="dxa"/>
            <w:vAlign w:val="center"/>
          </w:tcPr>
          <w:p>
            <w:pPr>
              <w:pStyle w:val="84"/>
              <w:jc w:val="center"/>
              <w:rPr>
                <w:rFonts w:hint="default" w:ascii="Times New Roman" w:hAnsi="Times New Roman" w:eastAsia="宋体" w:cs="Times New Roman"/>
                <w:snapToGrid w:val="0"/>
                <w:color w:val="auto"/>
                <w:kern w:val="21"/>
                <w:szCs w:val="21"/>
              </w:rPr>
            </w:pPr>
            <w:r>
              <w:rPr>
                <w:rFonts w:hint="eastAsia" w:cs="Times New Roman"/>
                <w:snapToGrid w:val="0"/>
                <w:color w:val="auto"/>
                <w:kern w:val="21"/>
                <w:szCs w:val="21"/>
                <w:lang w:val="en-US" w:eastAsia="zh-CN"/>
              </w:rPr>
              <w:t>25.5万吨/a</w:t>
            </w:r>
          </w:p>
        </w:tc>
        <w:tc>
          <w:tcPr>
            <w:tcW w:w="1559" w:type="dxa"/>
            <w:vAlign w:val="center"/>
          </w:tcPr>
          <w:p>
            <w:pPr>
              <w:pStyle w:val="84"/>
              <w:jc w:val="center"/>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snapToGrid w:val="0"/>
                <w:color w:val="auto"/>
                <w:kern w:val="21"/>
                <w:szCs w:val="21"/>
              </w:rPr>
              <w:t>/</w:t>
            </w:r>
          </w:p>
        </w:tc>
        <w:tc>
          <w:tcPr>
            <w:tcW w:w="2127" w:type="dxa"/>
            <w:vAlign w:val="center"/>
          </w:tcPr>
          <w:p>
            <w:pPr>
              <w:pStyle w:val="84"/>
              <w:jc w:val="center"/>
              <w:rPr>
                <w:rFonts w:hint="default" w:ascii="Times New Roman" w:hAnsi="Times New Roman" w:eastAsia="宋体" w:cs="Times New Roman"/>
                <w:snapToGrid w:val="0"/>
                <w:color w:val="auto"/>
                <w:kern w:val="21"/>
                <w:szCs w:val="21"/>
              </w:rPr>
            </w:pPr>
            <w:r>
              <w:rPr>
                <w:rFonts w:hint="eastAsia" w:cs="Times New Roman"/>
                <w:snapToGrid w:val="0"/>
                <w:color w:val="auto"/>
                <w:kern w:val="21"/>
                <w:szCs w:val="21"/>
                <w:lang w:val="en-US" w:eastAsia="zh-CN"/>
              </w:rPr>
              <w:t>25.5万吨/a</w:t>
            </w:r>
          </w:p>
        </w:tc>
        <w:tc>
          <w:tcPr>
            <w:tcW w:w="1465" w:type="dxa"/>
            <w:vAlign w:val="center"/>
          </w:tcPr>
          <w:p>
            <w:pPr>
              <w:pStyle w:val="84"/>
              <w:jc w:val="center"/>
              <w:rPr>
                <w:rFonts w:hint="default" w:ascii="Times New Roman" w:hAnsi="Times New Roman" w:eastAsia="宋体" w:cs="Times New Roman"/>
                <w:snapToGrid w:val="0"/>
                <w:color w:val="auto"/>
                <w:kern w:val="21"/>
                <w:szCs w:val="21"/>
              </w:rPr>
            </w:pPr>
            <w:r>
              <w:rPr>
                <w:rFonts w:hint="eastAsia" w:cs="Times New Roman"/>
                <w:snapToGrid w:val="0"/>
                <w:color w:val="auto"/>
                <w:kern w:val="21"/>
                <w:szCs w:val="21"/>
                <w:lang w:val="en-US" w:eastAsia="zh-CN"/>
              </w:rPr>
              <w:t>+25.5万吨/a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124" w:type="dxa"/>
            <w:vMerge w:val="continue"/>
            <w:vAlign w:val="center"/>
          </w:tcPr>
          <w:p>
            <w:pPr>
              <w:pStyle w:val="84"/>
              <w:jc w:val="center"/>
              <w:rPr>
                <w:color w:val="auto"/>
              </w:rPr>
            </w:pPr>
          </w:p>
        </w:tc>
        <w:tc>
          <w:tcPr>
            <w:tcW w:w="1560" w:type="dxa"/>
            <w:vAlign w:val="center"/>
          </w:tcPr>
          <w:p>
            <w:pPr>
              <w:pStyle w:val="84"/>
              <w:jc w:val="center"/>
              <w:rPr>
                <w:rFonts w:hint="default" w:ascii="Times New Roman" w:hAnsi="Times New Roman" w:eastAsia="宋体" w:cs="Times New Roman"/>
                <w:color w:val="auto"/>
                <w:spacing w:val="-9"/>
                <w:szCs w:val="21"/>
                <w:lang w:val="en-US" w:eastAsia="zh-CN"/>
              </w:rPr>
            </w:pPr>
            <w:r>
              <w:rPr>
                <w:rFonts w:hint="eastAsia" w:ascii="Times New Roman" w:hAnsi="Times New Roman" w:eastAsia="宋体" w:cs="Times New Roman"/>
                <w:color w:val="auto"/>
                <w:spacing w:val="-9"/>
                <w:szCs w:val="21"/>
                <w:lang w:val="en-US" w:eastAsia="zh-CN"/>
              </w:rPr>
              <w:t>生活垃圾</w:t>
            </w:r>
          </w:p>
        </w:tc>
        <w:tc>
          <w:tcPr>
            <w:tcW w:w="1559" w:type="dxa"/>
            <w:vAlign w:val="center"/>
          </w:tcPr>
          <w:p>
            <w:pPr>
              <w:pStyle w:val="84"/>
              <w:jc w:val="center"/>
              <w:rPr>
                <w:rFonts w:hint="default" w:cs="Times New Roman"/>
                <w:snapToGrid w:val="0"/>
                <w:color w:val="auto"/>
                <w:kern w:val="21"/>
                <w:szCs w:val="21"/>
                <w:lang w:val="en-US" w:eastAsia="zh-CN"/>
              </w:rPr>
            </w:pPr>
            <w:r>
              <w:rPr>
                <w:rFonts w:hint="eastAsia" w:cs="Times New Roman"/>
                <w:snapToGrid w:val="0"/>
                <w:color w:val="auto"/>
                <w:kern w:val="21"/>
                <w:szCs w:val="21"/>
                <w:lang w:val="en-US" w:eastAsia="zh-CN"/>
              </w:rPr>
              <w:t>/</w:t>
            </w:r>
          </w:p>
        </w:tc>
        <w:tc>
          <w:tcPr>
            <w:tcW w:w="1134" w:type="dxa"/>
            <w:vAlign w:val="center"/>
          </w:tcPr>
          <w:p>
            <w:pPr>
              <w:pStyle w:val="84"/>
              <w:jc w:val="center"/>
              <w:rPr>
                <w:rFonts w:hint="default" w:cs="Times New Roman"/>
                <w:snapToGrid w:val="0"/>
                <w:color w:val="auto"/>
                <w:kern w:val="21"/>
                <w:szCs w:val="21"/>
                <w:lang w:val="en-US" w:eastAsia="zh-CN"/>
              </w:rPr>
            </w:pPr>
            <w:r>
              <w:rPr>
                <w:rFonts w:hint="eastAsia" w:cs="Times New Roman"/>
                <w:snapToGrid w:val="0"/>
                <w:color w:val="auto"/>
                <w:kern w:val="21"/>
                <w:szCs w:val="21"/>
                <w:lang w:val="en-US" w:eastAsia="zh-CN"/>
              </w:rPr>
              <w:t>/</w:t>
            </w:r>
          </w:p>
        </w:tc>
        <w:tc>
          <w:tcPr>
            <w:tcW w:w="1701" w:type="dxa"/>
            <w:vAlign w:val="center"/>
          </w:tcPr>
          <w:p>
            <w:pPr>
              <w:pStyle w:val="84"/>
              <w:jc w:val="center"/>
              <w:rPr>
                <w:rFonts w:hint="default" w:cs="Times New Roman"/>
                <w:snapToGrid w:val="0"/>
                <w:color w:val="auto"/>
                <w:kern w:val="21"/>
                <w:szCs w:val="21"/>
                <w:lang w:val="en-US" w:eastAsia="zh-CN"/>
              </w:rPr>
            </w:pPr>
            <w:r>
              <w:rPr>
                <w:rFonts w:hint="eastAsia" w:cs="Times New Roman"/>
                <w:snapToGrid w:val="0"/>
                <w:color w:val="auto"/>
                <w:kern w:val="21"/>
                <w:szCs w:val="21"/>
                <w:lang w:val="en-US" w:eastAsia="zh-CN"/>
              </w:rPr>
              <w:t>/</w:t>
            </w:r>
          </w:p>
        </w:tc>
        <w:tc>
          <w:tcPr>
            <w:tcW w:w="1559" w:type="dxa"/>
            <w:vAlign w:val="center"/>
          </w:tcPr>
          <w:p>
            <w:pPr>
              <w:pStyle w:val="84"/>
              <w:jc w:val="center"/>
              <w:rPr>
                <w:rFonts w:hint="default" w:cs="Times New Roman"/>
                <w:snapToGrid w:val="0"/>
                <w:color w:val="auto"/>
                <w:kern w:val="21"/>
                <w:szCs w:val="21"/>
                <w:lang w:val="en-US" w:eastAsia="zh-CN"/>
              </w:rPr>
            </w:pPr>
            <w:r>
              <w:rPr>
                <w:rFonts w:hint="eastAsia" w:cs="Times New Roman"/>
                <w:snapToGrid w:val="0"/>
                <w:color w:val="auto"/>
                <w:kern w:val="21"/>
                <w:szCs w:val="21"/>
                <w:lang w:val="en-US" w:eastAsia="zh-CN"/>
              </w:rPr>
              <w:t>3.3t/a</w:t>
            </w:r>
          </w:p>
        </w:tc>
        <w:tc>
          <w:tcPr>
            <w:tcW w:w="1559" w:type="dxa"/>
            <w:vAlign w:val="center"/>
          </w:tcPr>
          <w:p>
            <w:pPr>
              <w:pStyle w:val="84"/>
              <w:jc w:val="center"/>
              <w:rPr>
                <w:rFonts w:hint="default" w:cs="Times New Roman"/>
                <w:snapToGrid w:val="0"/>
                <w:color w:val="auto"/>
                <w:kern w:val="21"/>
                <w:szCs w:val="21"/>
                <w:lang w:val="en-US" w:eastAsia="zh-CN"/>
              </w:rPr>
            </w:pPr>
            <w:r>
              <w:rPr>
                <w:rFonts w:hint="eastAsia" w:cs="Times New Roman"/>
                <w:snapToGrid w:val="0"/>
                <w:color w:val="auto"/>
                <w:kern w:val="21"/>
                <w:szCs w:val="21"/>
                <w:lang w:val="en-US" w:eastAsia="zh-CN"/>
              </w:rPr>
              <w:t>/</w:t>
            </w:r>
          </w:p>
        </w:tc>
        <w:tc>
          <w:tcPr>
            <w:tcW w:w="2127" w:type="dxa"/>
            <w:vAlign w:val="center"/>
          </w:tcPr>
          <w:p>
            <w:pPr>
              <w:pStyle w:val="84"/>
              <w:jc w:val="center"/>
              <w:rPr>
                <w:rFonts w:hint="default" w:cs="Times New Roman"/>
                <w:snapToGrid w:val="0"/>
                <w:color w:val="auto"/>
                <w:kern w:val="21"/>
                <w:szCs w:val="21"/>
                <w:lang w:val="en-US" w:eastAsia="zh-CN"/>
              </w:rPr>
            </w:pPr>
            <w:r>
              <w:rPr>
                <w:rFonts w:hint="eastAsia" w:cs="Times New Roman"/>
                <w:snapToGrid w:val="0"/>
                <w:color w:val="auto"/>
                <w:kern w:val="21"/>
                <w:szCs w:val="21"/>
                <w:lang w:val="en-US" w:eastAsia="zh-CN"/>
              </w:rPr>
              <w:t>3.3t/a</w:t>
            </w:r>
          </w:p>
        </w:tc>
        <w:tc>
          <w:tcPr>
            <w:tcW w:w="1465" w:type="dxa"/>
            <w:vAlign w:val="center"/>
          </w:tcPr>
          <w:p>
            <w:pPr>
              <w:pStyle w:val="84"/>
              <w:jc w:val="center"/>
              <w:rPr>
                <w:rFonts w:hint="default" w:cs="Times New Roman"/>
                <w:snapToGrid w:val="0"/>
                <w:color w:val="auto"/>
                <w:kern w:val="21"/>
                <w:szCs w:val="21"/>
                <w:lang w:val="en-US" w:eastAsia="zh-CN"/>
              </w:rPr>
            </w:pPr>
            <w:r>
              <w:rPr>
                <w:rFonts w:hint="eastAsia" w:cs="Times New Roman"/>
                <w:snapToGrid w:val="0"/>
                <w:color w:val="auto"/>
                <w:kern w:val="21"/>
                <w:szCs w:val="21"/>
                <w:lang w:val="en-US" w:eastAsia="zh-CN"/>
              </w:rPr>
              <w:t>+3.3t/a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124" w:type="dxa"/>
            <w:vAlign w:val="center"/>
          </w:tcPr>
          <w:p>
            <w:pPr>
              <w:pStyle w:val="84"/>
              <w:jc w:val="center"/>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snapToGrid w:val="0"/>
                <w:color w:val="auto"/>
                <w:kern w:val="21"/>
                <w:szCs w:val="21"/>
              </w:rPr>
              <w:t>危险废物</w:t>
            </w:r>
          </w:p>
        </w:tc>
        <w:tc>
          <w:tcPr>
            <w:tcW w:w="1560" w:type="dxa"/>
            <w:vAlign w:val="center"/>
          </w:tcPr>
          <w:p>
            <w:pPr>
              <w:pStyle w:val="84"/>
              <w:jc w:val="center"/>
              <w:rPr>
                <w:rFonts w:hint="eastAsia" w:ascii="Times New Roman" w:hAnsi="Times New Roman" w:eastAsia="宋体" w:cs="Times New Roman"/>
                <w:color w:val="auto"/>
                <w:spacing w:val="-9"/>
                <w:szCs w:val="21"/>
                <w:lang w:eastAsia="zh-CN"/>
              </w:rPr>
            </w:pPr>
            <w:r>
              <w:rPr>
                <w:rFonts w:hint="eastAsia" w:ascii="Times New Roman" w:hAnsi="Times New Roman" w:eastAsia="宋体" w:cs="Times New Roman"/>
                <w:color w:val="auto"/>
                <w:spacing w:val="-9"/>
                <w:szCs w:val="21"/>
                <w:lang w:val="en-US" w:eastAsia="zh-CN"/>
              </w:rPr>
              <w:t>废机油</w:t>
            </w:r>
          </w:p>
        </w:tc>
        <w:tc>
          <w:tcPr>
            <w:tcW w:w="1559" w:type="dxa"/>
            <w:vAlign w:val="center"/>
          </w:tcPr>
          <w:p>
            <w:pPr>
              <w:pStyle w:val="84"/>
              <w:jc w:val="center"/>
              <w:rPr>
                <w:rFonts w:hint="eastAsia" w:ascii="Times New Roman" w:hAnsi="Times New Roman" w:eastAsia="宋体" w:cs="Times New Roman"/>
                <w:snapToGrid w:val="0"/>
                <w:color w:val="auto"/>
                <w:kern w:val="21"/>
                <w:szCs w:val="21"/>
                <w:lang w:val="en-US" w:eastAsia="zh-CN"/>
              </w:rPr>
            </w:pPr>
            <w:r>
              <w:rPr>
                <w:rFonts w:hint="eastAsia" w:cs="Times New Roman"/>
                <w:snapToGrid w:val="0"/>
                <w:color w:val="auto"/>
                <w:kern w:val="21"/>
                <w:szCs w:val="21"/>
                <w:lang w:val="en-US" w:eastAsia="zh-CN"/>
              </w:rPr>
              <w:t>/</w:t>
            </w:r>
          </w:p>
        </w:tc>
        <w:tc>
          <w:tcPr>
            <w:tcW w:w="1134" w:type="dxa"/>
            <w:vAlign w:val="center"/>
          </w:tcPr>
          <w:p>
            <w:pPr>
              <w:pStyle w:val="84"/>
              <w:jc w:val="center"/>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snapToGrid w:val="0"/>
                <w:color w:val="auto"/>
                <w:kern w:val="21"/>
                <w:szCs w:val="21"/>
              </w:rPr>
              <w:t>/</w:t>
            </w:r>
          </w:p>
        </w:tc>
        <w:tc>
          <w:tcPr>
            <w:tcW w:w="1701" w:type="dxa"/>
            <w:vAlign w:val="center"/>
          </w:tcPr>
          <w:p>
            <w:pPr>
              <w:pStyle w:val="84"/>
              <w:jc w:val="center"/>
              <w:rPr>
                <w:rFonts w:hint="default" w:ascii="Times New Roman" w:hAnsi="Times New Roman" w:eastAsia="宋体" w:cs="Times New Roman"/>
                <w:snapToGrid w:val="0"/>
                <w:color w:val="auto"/>
                <w:kern w:val="21"/>
                <w:szCs w:val="21"/>
              </w:rPr>
            </w:pPr>
          </w:p>
        </w:tc>
        <w:tc>
          <w:tcPr>
            <w:tcW w:w="1559" w:type="dxa"/>
            <w:vAlign w:val="center"/>
          </w:tcPr>
          <w:p>
            <w:pPr>
              <w:pStyle w:val="84"/>
              <w:jc w:val="center"/>
              <w:rPr>
                <w:rFonts w:hint="default" w:ascii="Times New Roman" w:hAnsi="Times New Roman" w:eastAsia="宋体" w:cs="Times New Roman"/>
                <w:snapToGrid w:val="0"/>
                <w:color w:val="auto"/>
                <w:kern w:val="21"/>
                <w:szCs w:val="21"/>
                <w:lang w:val="en-US" w:eastAsia="zh-CN"/>
              </w:rPr>
            </w:pPr>
            <w:r>
              <w:rPr>
                <w:rFonts w:hint="eastAsia" w:cs="Times New Roman"/>
                <w:snapToGrid w:val="0"/>
                <w:color w:val="auto"/>
                <w:kern w:val="21"/>
                <w:szCs w:val="21"/>
                <w:lang w:val="en-US" w:eastAsia="zh-CN"/>
              </w:rPr>
              <w:t>0.03t/a</w:t>
            </w:r>
          </w:p>
        </w:tc>
        <w:tc>
          <w:tcPr>
            <w:tcW w:w="1559" w:type="dxa"/>
            <w:vAlign w:val="center"/>
          </w:tcPr>
          <w:p>
            <w:pPr>
              <w:pStyle w:val="84"/>
              <w:jc w:val="center"/>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snapToGrid w:val="0"/>
                <w:color w:val="auto"/>
                <w:kern w:val="21"/>
                <w:szCs w:val="21"/>
              </w:rPr>
              <w:t>/</w:t>
            </w:r>
          </w:p>
        </w:tc>
        <w:tc>
          <w:tcPr>
            <w:tcW w:w="2127" w:type="dxa"/>
            <w:vAlign w:val="center"/>
          </w:tcPr>
          <w:p>
            <w:pPr>
              <w:pStyle w:val="84"/>
              <w:jc w:val="center"/>
              <w:rPr>
                <w:rFonts w:hint="default" w:ascii="Times New Roman" w:hAnsi="Times New Roman" w:eastAsia="宋体" w:cs="Times New Roman"/>
                <w:snapToGrid w:val="0"/>
                <w:color w:val="auto"/>
                <w:kern w:val="21"/>
                <w:szCs w:val="21"/>
              </w:rPr>
            </w:pPr>
            <w:r>
              <w:rPr>
                <w:rFonts w:hint="eastAsia" w:cs="Times New Roman"/>
                <w:snapToGrid w:val="0"/>
                <w:color w:val="auto"/>
                <w:kern w:val="21"/>
                <w:szCs w:val="21"/>
                <w:lang w:val="en-US" w:eastAsia="zh-CN"/>
              </w:rPr>
              <w:t>0.03t/a</w:t>
            </w:r>
          </w:p>
        </w:tc>
        <w:tc>
          <w:tcPr>
            <w:tcW w:w="1465" w:type="dxa"/>
            <w:vAlign w:val="center"/>
          </w:tcPr>
          <w:p>
            <w:pPr>
              <w:pStyle w:val="84"/>
              <w:jc w:val="center"/>
              <w:rPr>
                <w:rFonts w:hint="default" w:ascii="Times New Roman" w:hAnsi="Times New Roman" w:eastAsia="宋体" w:cs="Times New Roman"/>
                <w:snapToGrid w:val="0"/>
                <w:color w:val="auto"/>
                <w:kern w:val="21"/>
                <w:szCs w:val="21"/>
              </w:rPr>
            </w:pPr>
            <w:r>
              <w:rPr>
                <w:rFonts w:hint="eastAsia" w:cs="Times New Roman"/>
                <w:snapToGrid w:val="0"/>
                <w:color w:val="auto"/>
                <w:kern w:val="21"/>
                <w:szCs w:val="21"/>
                <w:lang w:val="en-US" w:eastAsia="zh-CN"/>
              </w:rPr>
              <w:t>+0.03t/a</w:t>
            </w:r>
          </w:p>
        </w:tc>
      </w:tr>
    </w:tbl>
    <w:p>
      <w:pPr>
        <w:pStyle w:val="84"/>
        <w:spacing w:before="260" w:beforeLines="80" w:after="24"/>
        <w:jc w:val="left"/>
        <w:rPr>
          <w:rFonts w:hint="default" w:ascii="Times New Roman" w:hAnsi="Times New Roman" w:eastAsia="宋体" w:cs="Times New Roman"/>
          <w:color w:val="auto"/>
        </w:rPr>
      </w:pPr>
      <w:r>
        <w:rPr>
          <w:rFonts w:hint="default" w:ascii="Times New Roman" w:hAnsi="Times New Roman" w:eastAsia="宋体" w:cs="Times New Roman"/>
          <w:snapToGrid w:val="0"/>
          <w:color w:val="auto"/>
          <w:kern w:val="21"/>
          <w:szCs w:val="21"/>
        </w:rPr>
        <w:t>注：</w:t>
      </w:r>
      <w:r>
        <w:rPr>
          <w:rFonts w:hint="default" w:ascii="Times New Roman" w:hAnsi="Times New Roman" w:eastAsia="宋体" w:cs="Times New Roman"/>
          <w:snapToGrid w:val="0"/>
          <w:color w:val="auto"/>
          <w:spacing w:val="-16"/>
          <w:kern w:val="21"/>
          <w:szCs w:val="21"/>
        </w:rPr>
        <w:fldChar w:fldCharType="begin"/>
      </w:r>
      <w:r>
        <w:rPr>
          <w:rFonts w:hint="default" w:ascii="Times New Roman" w:hAnsi="Times New Roman" w:eastAsia="宋体" w:cs="Times New Roman"/>
          <w:snapToGrid w:val="0"/>
          <w:color w:val="auto"/>
          <w:spacing w:val="-16"/>
          <w:kern w:val="21"/>
          <w:szCs w:val="21"/>
        </w:rPr>
        <w:instrText xml:space="preserve"> = 6 \* GB3 \* MERGEFORMAT </w:instrText>
      </w:r>
      <w:r>
        <w:rPr>
          <w:rFonts w:hint="default" w:ascii="Times New Roman" w:hAnsi="Times New Roman" w:eastAsia="宋体" w:cs="Times New Roman"/>
          <w:snapToGrid w:val="0"/>
          <w:color w:val="auto"/>
          <w:spacing w:val="-16"/>
          <w:kern w:val="21"/>
          <w:szCs w:val="21"/>
        </w:rPr>
        <w:fldChar w:fldCharType="separate"/>
      </w:r>
      <w:r>
        <w:rPr>
          <w:rFonts w:hint="default" w:ascii="Times New Roman" w:hAnsi="Times New Roman" w:eastAsia="宋体" w:cs="Times New Roman"/>
          <w:color w:val="auto"/>
          <w:szCs w:val="21"/>
        </w:rPr>
        <w:t>⑥</w:t>
      </w:r>
      <w:r>
        <w:rPr>
          <w:rFonts w:hint="default" w:ascii="Times New Roman" w:hAnsi="Times New Roman" w:eastAsia="宋体" w:cs="Times New Roman"/>
          <w:snapToGrid w:val="0"/>
          <w:color w:val="auto"/>
          <w:spacing w:val="-16"/>
          <w:kern w:val="21"/>
          <w:szCs w:val="21"/>
        </w:rPr>
        <w:fldChar w:fldCharType="end"/>
      </w:r>
      <w:r>
        <w:rPr>
          <w:rFonts w:hint="default" w:ascii="Times New Roman" w:hAnsi="Times New Roman" w:eastAsia="宋体" w:cs="Times New Roman"/>
          <w:snapToGrid w:val="0"/>
          <w:color w:val="auto"/>
          <w:spacing w:val="-16"/>
          <w:kern w:val="21"/>
          <w:szCs w:val="21"/>
        </w:rPr>
        <w:t>=</w:t>
      </w:r>
      <w:r>
        <w:rPr>
          <w:rFonts w:hint="default" w:ascii="Times New Roman" w:hAnsi="Times New Roman" w:eastAsia="宋体" w:cs="Times New Roman"/>
          <w:snapToGrid w:val="0"/>
          <w:color w:val="auto"/>
          <w:spacing w:val="-6"/>
          <w:kern w:val="21"/>
          <w:szCs w:val="21"/>
        </w:rPr>
        <w:fldChar w:fldCharType="begin"/>
      </w:r>
      <w:r>
        <w:rPr>
          <w:rFonts w:hint="default" w:ascii="Times New Roman" w:hAnsi="Times New Roman" w:eastAsia="宋体" w:cs="Times New Roman"/>
          <w:snapToGrid w:val="0"/>
          <w:color w:val="auto"/>
          <w:spacing w:val="-6"/>
          <w:kern w:val="21"/>
          <w:szCs w:val="21"/>
        </w:rPr>
        <w:instrText xml:space="preserve"> = 1 \* GB3 \* MERGEFORMAT </w:instrText>
      </w:r>
      <w:r>
        <w:rPr>
          <w:rFonts w:hint="default" w:ascii="Times New Roman" w:hAnsi="Times New Roman" w:eastAsia="宋体" w:cs="Times New Roman"/>
          <w:snapToGrid w:val="0"/>
          <w:color w:val="auto"/>
          <w:spacing w:val="-6"/>
          <w:kern w:val="21"/>
          <w:szCs w:val="21"/>
        </w:rPr>
        <w:fldChar w:fldCharType="separate"/>
      </w:r>
      <w:r>
        <w:rPr>
          <w:rFonts w:hint="default" w:ascii="Times New Roman" w:hAnsi="Times New Roman" w:eastAsia="宋体" w:cs="Times New Roman"/>
          <w:color w:val="auto"/>
          <w:szCs w:val="21"/>
        </w:rPr>
        <w:t>①</w:t>
      </w:r>
      <w:r>
        <w:rPr>
          <w:rFonts w:hint="default" w:ascii="Times New Roman" w:hAnsi="Times New Roman" w:eastAsia="宋体" w:cs="Times New Roman"/>
          <w:snapToGrid w:val="0"/>
          <w:color w:val="auto"/>
          <w:spacing w:val="-6"/>
          <w:kern w:val="21"/>
          <w:szCs w:val="21"/>
        </w:rPr>
        <w:fldChar w:fldCharType="end"/>
      </w:r>
      <w:r>
        <w:rPr>
          <w:rFonts w:hint="default" w:ascii="Times New Roman" w:hAnsi="Times New Roman" w:eastAsia="宋体" w:cs="Times New Roman"/>
          <w:snapToGrid w:val="0"/>
          <w:color w:val="auto"/>
          <w:spacing w:val="-6"/>
          <w:kern w:val="21"/>
          <w:szCs w:val="21"/>
        </w:rPr>
        <w:t>+</w:t>
      </w:r>
      <w:r>
        <w:rPr>
          <w:rFonts w:hint="default" w:ascii="Times New Roman" w:hAnsi="Times New Roman" w:eastAsia="宋体" w:cs="Times New Roman"/>
          <w:snapToGrid w:val="0"/>
          <w:color w:val="auto"/>
          <w:spacing w:val="-6"/>
          <w:kern w:val="21"/>
          <w:szCs w:val="21"/>
        </w:rPr>
        <w:fldChar w:fldCharType="begin"/>
      </w:r>
      <w:r>
        <w:rPr>
          <w:rFonts w:hint="default" w:ascii="Times New Roman" w:hAnsi="Times New Roman" w:eastAsia="宋体" w:cs="Times New Roman"/>
          <w:snapToGrid w:val="0"/>
          <w:color w:val="auto"/>
          <w:spacing w:val="-6"/>
          <w:kern w:val="21"/>
          <w:szCs w:val="21"/>
        </w:rPr>
        <w:instrText xml:space="preserve"> = 3 \* GB3 \* MERGEFORMAT </w:instrText>
      </w:r>
      <w:r>
        <w:rPr>
          <w:rFonts w:hint="default" w:ascii="Times New Roman" w:hAnsi="Times New Roman" w:eastAsia="宋体" w:cs="Times New Roman"/>
          <w:snapToGrid w:val="0"/>
          <w:color w:val="auto"/>
          <w:spacing w:val="-6"/>
          <w:kern w:val="21"/>
          <w:szCs w:val="21"/>
        </w:rPr>
        <w:fldChar w:fldCharType="separate"/>
      </w:r>
      <w:r>
        <w:rPr>
          <w:rFonts w:hint="default" w:ascii="Times New Roman" w:hAnsi="Times New Roman" w:eastAsia="宋体" w:cs="Times New Roman"/>
          <w:color w:val="auto"/>
          <w:szCs w:val="21"/>
        </w:rPr>
        <w:t>③</w:t>
      </w:r>
      <w:r>
        <w:rPr>
          <w:rFonts w:hint="default" w:ascii="Times New Roman" w:hAnsi="Times New Roman" w:eastAsia="宋体" w:cs="Times New Roman"/>
          <w:snapToGrid w:val="0"/>
          <w:color w:val="auto"/>
          <w:spacing w:val="-6"/>
          <w:kern w:val="21"/>
          <w:szCs w:val="21"/>
        </w:rPr>
        <w:fldChar w:fldCharType="end"/>
      </w:r>
      <w:r>
        <w:rPr>
          <w:rFonts w:hint="default" w:ascii="Times New Roman" w:hAnsi="Times New Roman" w:eastAsia="宋体" w:cs="Times New Roman"/>
          <w:snapToGrid w:val="0"/>
          <w:color w:val="auto"/>
          <w:spacing w:val="-6"/>
          <w:kern w:val="21"/>
          <w:szCs w:val="21"/>
        </w:rPr>
        <w:t>+</w:t>
      </w:r>
      <w:r>
        <w:rPr>
          <w:rFonts w:hint="default" w:ascii="Times New Roman" w:hAnsi="Times New Roman" w:eastAsia="宋体" w:cs="Times New Roman"/>
          <w:snapToGrid w:val="0"/>
          <w:color w:val="auto"/>
          <w:spacing w:val="-6"/>
          <w:kern w:val="21"/>
          <w:szCs w:val="21"/>
        </w:rPr>
        <w:fldChar w:fldCharType="begin"/>
      </w:r>
      <w:r>
        <w:rPr>
          <w:rFonts w:hint="default" w:ascii="Times New Roman" w:hAnsi="Times New Roman" w:eastAsia="宋体" w:cs="Times New Roman"/>
          <w:snapToGrid w:val="0"/>
          <w:color w:val="auto"/>
          <w:spacing w:val="-6"/>
          <w:kern w:val="21"/>
          <w:szCs w:val="21"/>
        </w:rPr>
        <w:instrText xml:space="preserve"> = 4 \* GB3 \* MERGEFORMAT </w:instrText>
      </w:r>
      <w:r>
        <w:rPr>
          <w:rFonts w:hint="default" w:ascii="Times New Roman" w:hAnsi="Times New Roman" w:eastAsia="宋体" w:cs="Times New Roman"/>
          <w:snapToGrid w:val="0"/>
          <w:color w:val="auto"/>
          <w:spacing w:val="-6"/>
          <w:kern w:val="21"/>
          <w:szCs w:val="21"/>
        </w:rPr>
        <w:fldChar w:fldCharType="separate"/>
      </w:r>
      <w:r>
        <w:rPr>
          <w:rFonts w:hint="default" w:ascii="Times New Roman" w:hAnsi="Times New Roman" w:eastAsia="宋体" w:cs="Times New Roman"/>
          <w:color w:val="auto"/>
          <w:szCs w:val="21"/>
        </w:rPr>
        <w:t>④</w:t>
      </w:r>
      <w:r>
        <w:rPr>
          <w:rFonts w:hint="default" w:ascii="Times New Roman" w:hAnsi="Times New Roman" w:eastAsia="宋体" w:cs="Times New Roman"/>
          <w:snapToGrid w:val="0"/>
          <w:color w:val="auto"/>
          <w:spacing w:val="-6"/>
          <w:kern w:val="21"/>
          <w:szCs w:val="21"/>
        </w:rPr>
        <w:fldChar w:fldCharType="end"/>
      </w:r>
      <w:r>
        <w:rPr>
          <w:rFonts w:hint="default" w:ascii="Times New Roman" w:hAnsi="Times New Roman" w:eastAsia="宋体" w:cs="Times New Roman"/>
          <w:snapToGrid w:val="0"/>
          <w:color w:val="auto"/>
          <w:spacing w:val="-6"/>
          <w:kern w:val="21"/>
          <w:szCs w:val="21"/>
        </w:rPr>
        <w:t>-</w:t>
      </w:r>
      <w:r>
        <w:rPr>
          <w:rFonts w:hint="default" w:ascii="Times New Roman" w:hAnsi="Times New Roman" w:eastAsia="宋体" w:cs="Times New Roman"/>
          <w:snapToGrid w:val="0"/>
          <w:color w:val="auto"/>
          <w:spacing w:val="-16"/>
          <w:kern w:val="21"/>
          <w:szCs w:val="21"/>
        </w:rPr>
        <w:fldChar w:fldCharType="begin"/>
      </w:r>
      <w:r>
        <w:rPr>
          <w:rFonts w:hint="default" w:ascii="Times New Roman" w:hAnsi="Times New Roman" w:eastAsia="宋体" w:cs="Times New Roman"/>
          <w:snapToGrid w:val="0"/>
          <w:color w:val="auto"/>
          <w:spacing w:val="-16"/>
          <w:kern w:val="21"/>
          <w:szCs w:val="21"/>
        </w:rPr>
        <w:instrText xml:space="preserve"> = 5 \* GB3 \* MERGEFORMAT </w:instrText>
      </w:r>
      <w:r>
        <w:rPr>
          <w:rFonts w:hint="default" w:ascii="Times New Roman" w:hAnsi="Times New Roman" w:eastAsia="宋体" w:cs="Times New Roman"/>
          <w:snapToGrid w:val="0"/>
          <w:color w:val="auto"/>
          <w:spacing w:val="-16"/>
          <w:kern w:val="21"/>
          <w:szCs w:val="21"/>
        </w:rPr>
        <w:fldChar w:fldCharType="separate"/>
      </w:r>
      <w:r>
        <w:rPr>
          <w:rFonts w:hint="default" w:ascii="Times New Roman" w:hAnsi="Times New Roman" w:eastAsia="宋体" w:cs="Times New Roman"/>
          <w:color w:val="auto"/>
          <w:szCs w:val="21"/>
        </w:rPr>
        <w:t>⑤</w:t>
      </w:r>
      <w:r>
        <w:rPr>
          <w:rFonts w:hint="default" w:ascii="Times New Roman" w:hAnsi="Times New Roman" w:eastAsia="宋体" w:cs="Times New Roman"/>
          <w:snapToGrid w:val="0"/>
          <w:color w:val="auto"/>
          <w:spacing w:val="-16"/>
          <w:kern w:val="21"/>
          <w:szCs w:val="21"/>
        </w:rPr>
        <w:fldChar w:fldCharType="end"/>
      </w:r>
      <w:r>
        <w:rPr>
          <w:rFonts w:hint="default" w:ascii="Times New Roman" w:hAnsi="Times New Roman" w:eastAsia="宋体" w:cs="Times New Roman"/>
          <w:snapToGrid w:val="0"/>
          <w:color w:val="auto"/>
          <w:spacing w:val="-16"/>
          <w:kern w:val="21"/>
          <w:szCs w:val="21"/>
        </w:rPr>
        <w:t>；</w:t>
      </w:r>
      <w:r>
        <w:rPr>
          <w:rFonts w:hint="default" w:ascii="Times New Roman" w:hAnsi="Times New Roman" w:eastAsia="宋体" w:cs="Times New Roman"/>
          <w:snapToGrid w:val="0"/>
          <w:color w:val="auto"/>
          <w:spacing w:val="-6"/>
          <w:kern w:val="21"/>
          <w:szCs w:val="21"/>
        </w:rPr>
        <w:fldChar w:fldCharType="begin"/>
      </w:r>
      <w:r>
        <w:rPr>
          <w:rFonts w:hint="default" w:ascii="Times New Roman" w:hAnsi="Times New Roman" w:eastAsia="宋体" w:cs="Times New Roman"/>
          <w:snapToGrid w:val="0"/>
          <w:color w:val="auto"/>
          <w:spacing w:val="-6"/>
          <w:kern w:val="21"/>
          <w:szCs w:val="21"/>
        </w:rPr>
        <w:instrText xml:space="preserve"> = 7 \* GB3 \* MERGEFORMAT </w:instrText>
      </w:r>
      <w:r>
        <w:rPr>
          <w:rFonts w:hint="default" w:ascii="Times New Roman" w:hAnsi="Times New Roman" w:eastAsia="宋体" w:cs="Times New Roman"/>
          <w:snapToGrid w:val="0"/>
          <w:color w:val="auto"/>
          <w:spacing w:val="-6"/>
          <w:kern w:val="21"/>
          <w:szCs w:val="21"/>
        </w:rPr>
        <w:fldChar w:fldCharType="separate"/>
      </w:r>
      <w:r>
        <w:rPr>
          <w:rFonts w:hint="default" w:ascii="Times New Roman" w:hAnsi="Times New Roman" w:eastAsia="宋体" w:cs="Times New Roman"/>
          <w:color w:val="auto"/>
          <w:szCs w:val="21"/>
        </w:rPr>
        <w:t>⑦</w:t>
      </w:r>
      <w:r>
        <w:rPr>
          <w:rFonts w:hint="default" w:ascii="Times New Roman" w:hAnsi="Times New Roman" w:eastAsia="宋体" w:cs="Times New Roman"/>
          <w:snapToGrid w:val="0"/>
          <w:color w:val="auto"/>
          <w:spacing w:val="-6"/>
          <w:kern w:val="21"/>
          <w:szCs w:val="21"/>
        </w:rPr>
        <w:fldChar w:fldCharType="end"/>
      </w:r>
      <w:r>
        <w:rPr>
          <w:rFonts w:hint="default" w:ascii="Times New Roman" w:hAnsi="Times New Roman" w:eastAsia="宋体" w:cs="Times New Roman"/>
          <w:snapToGrid w:val="0"/>
          <w:color w:val="auto"/>
          <w:spacing w:val="-6"/>
          <w:kern w:val="21"/>
          <w:szCs w:val="21"/>
        </w:rPr>
        <w:t>=</w:t>
      </w:r>
      <w:r>
        <w:rPr>
          <w:rFonts w:hint="default" w:ascii="Times New Roman" w:hAnsi="Times New Roman" w:eastAsia="宋体" w:cs="Times New Roman"/>
          <w:snapToGrid w:val="0"/>
          <w:color w:val="auto"/>
          <w:spacing w:val="-16"/>
          <w:kern w:val="21"/>
          <w:szCs w:val="21"/>
        </w:rPr>
        <w:fldChar w:fldCharType="begin"/>
      </w:r>
      <w:r>
        <w:rPr>
          <w:rFonts w:hint="default" w:ascii="Times New Roman" w:hAnsi="Times New Roman" w:eastAsia="宋体" w:cs="Times New Roman"/>
          <w:snapToGrid w:val="0"/>
          <w:color w:val="auto"/>
          <w:spacing w:val="-16"/>
          <w:kern w:val="21"/>
          <w:szCs w:val="21"/>
        </w:rPr>
        <w:instrText xml:space="preserve"> = 6 \* GB3 \* MERGEFORMAT </w:instrText>
      </w:r>
      <w:r>
        <w:rPr>
          <w:rFonts w:hint="default" w:ascii="Times New Roman" w:hAnsi="Times New Roman" w:eastAsia="宋体" w:cs="Times New Roman"/>
          <w:snapToGrid w:val="0"/>
          <w:color w:val="auto"/>
          <w:spacing w:val="-16"/>
          <w:kern w:val="21"/>
          <w:szCs w:val="21"/>
        </w:rPr>
        <w:fldChar w:fldCharType="separate"/>
      </w:r>
      <w:r>
        <w:rPr>
          <w:rFonts w:hint="default" w:ascii="Times New Roman" w:hAnsi="Times New Roman" w:eastAsia="宋体" w:cs="Times New Roman"/>
          <w:color w:val="auto"/>
          <w:szCs w:val="21"/>
        </w:rPr>
        <w:t>⑥</w:t>
      </w:r>
      <w:r>
        <w:rPr>
          <w:rFonts w:hint="default" w:ascii="Times New Roman" w:hAnsi="Times New Roman" w:eastAsia="宋体" w:cs="Times New Roman"/>
          <w:snapToGrid w:val="0"/>
          <w:color w:val="auto"/>
          <w:spacing w:val="-16"/>
          <w:kern w:val="21"/>
          <w:szCs w:val="21"/>
        </w:rPr>
        <w:fldChar w:fldCharType="end"/>
      </w:r>
      <w:r>
        <w:rPr>
          <w:rFonts w:hint="default" w:ascii="Times New Roman" w:hAnsi="Times New Roman" w:eastAsia="宋体" w:cs="Times New Roman"/>
          <w:snapToGrid w:val="0"/>
          <w:color w:val="auto"/>
          <w:spacing w:val="-16"/>
          <w:kern w:val="21"/>
          <w:szCs w:val="21"/>
        </w:rPr>
        <w:t>-</w:t>
      </w:r>
      <w:r>
        <w:rPr>
          <w:rFonts w:hint="default" w:ascii="Times New Roman" w:hAnsi="Times New Roman" w:eastAsia="宋体" w:cs="Times New Roman"/>
          <w:snapToGrid w:val="0"/>
          <w:color w:val="auto"/>
          <w:spacing w:val="-6"/>
          <w:kern w:val="21"/>
          <w:szCs w:val="21"/>
        </w:rPr>
        <w:fldChar w:fldCharType="begin"/>
      </w:r>
      <w:r>
        <w:rPr>
          <w:rFonts w:hint="default" w:ascii="Times New Roman" w:hAnsi="Times New Roman" w:eastAsia="宋体" w:cs="Times New Roman"/>
          <w:snapToGrid w:val="0"/>
          <w:color w:val="auto"/>
          <w:spacing w:val="-6"/>
          <w:kern w:val="21"/>
          <w:szCs w:val="21"/>
        </w:rPr>
        <w:instrText xml:space="preserve"> = 1 \* GB3 \* MERGEFORMAT </w:instrText>
      </w:r>
      <w:r>
        <w:rPr>
          <w:rFonts w:hint="default" w:ascii="Times New Roman" w:hAnsi="Times New Roman" w:eastAsia="宋体" w:cs="Times New Roman"/>
          <w:snapToGrid w:val="0"/>
          <w:color w:val="auto"/>
          <w:spacing w:val="-6"/>
          <w:kern w:val="21"/>
          <w:szCs w:val="21"/>
        </w:rPr>
        <w:fldChar w:fldCharType="separate"/>
      </w:r>
      <w:r>
        <w:rPr>
          <w:rFonts w:hint="default" w:ascii="Times New Roman" w:hAnsi="Times New Roman" w:eastAsia="宋体" w:cs="Times New Roman"/>
          <w:color w:val="auto"/>
          <w:szCs w:val="21"/>
        </w:rPr>
        <w:t>①</w:t>
      </w:r>
      <w:r>
        <w:rPr>
          <w:rFonts w:hint="default" w:ascii="Times New Roman" w:hAnsi="Times New Roman" w:eastAsia="宋体" w:cs="Times New Roman"/>
          <w:snapToGrid w:val="0"/>
          <w:color w:val="auto"/>
          <w:spacing w:val="-6"/>
          <w:kern w:val="21"/>
          <w:szCs w:val="21"/>
        </w:rPr>
        <w:fldChar w:fldCharType="end"/>
      </w: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等线 Light">
    <w:altName w:val="华文仿宋"/>
    <w:panose1 w:val="02010600030101010101"/>
    <w:charset w:val="86"/>
    <w:family w:val="auto"/>
    <w:pitch w:val="default"/>
    <w:sig w:usb0="00000000" w:usb1="00000000" w:usb2="00000016" w:usb3="00000000" w:csb0="0004000F" w:csb1="00000000"/>
  </w:font>
  <w:font w:name="Wingdings 2">
    <w:altName w:val="Standard Symbols PS"/>
    <w:panose1 w:val="05020102010507070707"/>
    <w:charset w:val="02"/>
    <w:family w:val="roman"/>
    <w:pitch w:val="default"/>
    <w:sig w:usb0="00000000" w:usb1="00000000" w:usb2="00000000" w:usb3="00000000" w:csb0="80000000" w:csb1="00000000"/>
  </w:font>
  <w:font w:name="Microsoft YaHei UI">
    <w:altName w:val="Droid Sans Fallback"/>
    <w:panose1 w:val="020B0503020204020204"/>
    <w:charset w:val="86"/>
    <w:family w:val="swiss"/>
    <w:pitch w:val="default"/>
    <w:sig w:usb0="00000000" w:usb1="00000000" w:usb2="00000016" w:usb3="00000000" w:csb0="0004001F" w:csb1="00000000"/>
  </w:font>
  <w:font w:name="仿宋_GB2312">
    <w:altName w:val="方正仿宋_GBK"/>
    <w:panose1 w:val="02010609030101010101"/>
    <w:charset w:val="86"/>
    <w:family w:val="modern"/>
    <w:pitch w:val="default"/>
    <w:sig w:usb0="00000000" w:usb1="00000000" w:usb2="00000000" w:usb3="00000000" w:csb0="00040000" w:csb1="00000000"/>
  </w:font>
  <w:font w:name="Arial Black">
    <w:altName w:val="DejaVu Sans"/>
    <w:panose1 w:val="020B0A04020102020204"/>
    <w:charset w:val="00"/>
    <w:family w:val="swiss"/>
    <w:pitch w:val="default"/>
    <w:sig w:usb0="00000000" w:usb1="00000000" w:usb2="00000000" w:usb3="00000000" w:csb0="6000009F" w:csb1="DFD70000"/>
  </w:font>
  <w:font w:name="等线">
    <w:altName w:val="华文仿宋"/>
    <w:panose1 w:val="02010600030101010101"/>
    <w:charset w:val="86"/>
    <w:family w:val="auto"/>
    <w:pitch w:val="default"/>
    <w:sig w:usb0="00000000" w:usb1="00000000" w:usb2="00000016"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Standard Symbols PS">
    <w:panose1 w:val="05050102010706020507"/>
    <w:charset w:val="00"/>
    <w:family w:val="auto"/>
    <w:pitch w:val="default"/>
    <w:sig w:usb0="00000003" w:usb1="00000000" w:usb2="00000000" w:usb3="00000000" w:csb0="00000001" w:csb1="0000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Droid Sans Fallback">
    <w:panose1 w:val="020B0502000000000001"/>
    <w:charset w:val="86"/>
    <w:family w:val="auto"/>
    <w:pitch w:val="default"/>
    <w:sig w:usb0="910002FF" w:usb1="2BDFFCFB" w:usb2="00000036" w:usb3="00000000" w:csb0="203F01FF" w:csb1="D7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6837178"/>
    </w:sdtPr>
    <w:sdtContent>
      <w:p>
        <w:pPr>
          <w:pStyle w:val="27"/>
          <w:jc w:val="center"/>
        </w:pPr>
        <w:r>
          <w:fldChar w:fldCharType="begin"/>
        </w:r>
        <w:r>
          <w:instrText xml:space="preserve">PAGE   \* MERGEFORMAT</w:instrText>
        </w:r>
        <w:r>
          <w:fldChar w:fldCharType="separate"/>
        </w:r>
        <w:r>
          <w:rPr>
            <w:lang w:val="zh-CN"/>
          </w:rPr>
          <w:t>35</w:t>
        </w:r>
        <w:r>
          <w:fldChar w:fldCharType="end"/>
        </w:r>
      </w:p>
    </w:sdtContent>
  </w:sdt>
  <w:p>
    <w:pPr>
      <w:pStyle w:val="2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8C69DB"/>
    <w:multiLevelType w:val="singleLevel"/>
    <w:tmpl w:val="948C69DB"/>
    <w:lvl w:ilvl="0" w:tentative="0">
      <w:start w:val="2"/>
      <w:numFmt w:val="decimal"/>
      <w:suff w:val="nothing"/>
      <w:lvlText w:val="（%1）"/>
      <w:lvlJc w:val="left"/>
    </w:lvl>
  </w:abstractNum>
  <w:abstractNum w:abstractNumId="1">
    <w:nsid w:val="B7A95CF9"/>
    <w:multiLevelType w:val="singleLevel"/>
    <w:tmpl w:val="B7A95CF9"/>
    <w:lvl w:ilvl="0" w:tentative="0">
      <w:start w:val="1"/>
      <w:numFmt w:val="bullet"/>
      <w:pStyle w:val="13"/>
      <w:lvlText w:val=""/>
      <w:lvlJc w:val="left"/>
      <w:pPr>
        <w:tabs>
          <w:tab w:val="left" w:pos="780"/>
        </w:tabs>
        <w:ind w:left="780" w:hanging="360"/>
      </w:pPr>
      <w:rPr>
        <w:rFonts w:hint="default" w:ascii="Wingdings" w:hAnsi="Wingdings"/>
      </w:rPr>
    </w:lvl>
  </w:abstractNum>
  <w:abstractNum w:abstractNumId="2">
    <w:nsid w:val="30683C3F"/>
    <w:multiLevelType w:val="multilevel"/>
    <w:tmpl w:val="30683C3F"/>
    <w:lvl w:ilvl="0" w:tentative="0">
      <w:start w:val="1"/>
      <w:numFmt w:val="decimal"/>
      <w:lvlText w:val="%1"/>
      <w:lvlJc w:val="left"/>
      <w:pPr>
        <w:tabs>
          <w:tab w:val="left" w:pos="1560"/>
        </w:tabs>
        <w:ind w:left="1560" w:firstLine="0"/>
      </w:pPr>
      <w:rPr>
        <w:rFonts w:hint="default" w:ascii="Times New Roman" w:hAnsi="Times New Roman" w:cs="Times New Roman"/>
        <w:color w:val="auto"/>
        <w:sz w:val="44"/>
        <w:szCs w:val="44"/>
      </w:rPr>
    </w:lvl>
    <w:lvl w:ilvl="1" w:tentative="0">
      <w:start w:val="1"/>
      <w:numFmt w:val="decimal"/>
      <w:lvlText w:val="%1.%2"/>
      <w:lvlJc w:val="left"/>
      <w:pPr>
        <w:tabs>
          <w:tab w:val="left" w:pos="576"/>
        </w:tabs>
        <w:ind w:left="576" w:hanging="576"/>
      </w:pPr>
      <w:rPr>
        <w:rFonts w:hint="default" w:ascii="Times New Roman" w:hAnsi="Times New Roman" w:cs="Times New Roman"/>
      </w:rPr>
    </w:lvl>
    <w:lvl w:ilvl="2" w:tentative="0">
      <w:start w:val="1"/>
      <w:numFmt w:val="decimal"/>
      <w:lvlText w:val="%1.%2.%3"/>
      <w:lvlJc w:val="left"/>
      <w:pPr>
        <w:tabs>
          <w:tab w:val="left" w:pos="720"/>
        </w:tabs>
        <w:ind w:left="720" w:hanging="720"/>
      </w:pPr>
      <w:rPr>
        <w:rFonts w:hint="eastAsia"/>
        <w:color w:val="000000"/>
      </w:rPr>
    </w:lvl>
    <w:lvl w:ilvl="3" w:tentative="0">
      <w:start w:val="1"/>
      <w:numFmt w:val="decimal"/>
      <w:pStyle w:val="5"/>
      <w:lvlText w:val="%1.%2.%3.%4"/>
      <w:lvlJc w:val="left"/>
      <w:pPr>
        <w:tabs>
          <w:tab w:val="left" w:pos="864"/>
        </w:tabs>
        <w:ind w:left="864" w:hanging="864"/>
      </w:pPr>
      <w:rPr>
        <w:rFonts w:hint="default" w:ascii="Times New Roman" w:hAnsi="Times New Roman" w:cs="Times New Roman"/>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0"/>
        </w:tabs>
        <w:ind w:left="0" w:firstLine="0"/>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hideSpellingErrors/>
  <w:documentProtection w:enforcement="0"/>
  <w:defaultTabStop w:val="420"/>
  <w:drawingGridHorizontalSpacing w:val="120"/>
  <w:drawingGridVerticalSpacing w:val="163"/>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IwNThmNmNmMzk5ZmUwYjQyOWE4YjY4NWEzMzZkYzkifQ=="/>
  </w:docVars>
  <w:rsids>
    <w:rsidRoot w:val="00B072D4"/>
    <w:rsid w:val="00000307"/>
    <w:rsid w:val="00003A64"/>
    <w:rsid w:val="0000457D"/>
    <w:rsid w:val="0000679B"/>
    <w:rsid w:val="00012009"/>
    <w:rsid w:val="000138E0"/>
    <w:rsid w:val="0001593E"/>
    <w:rsid w:val="000162E6"/>
    <w:rsid w:val="000202A5"/>
    <w:rsid w:val="000203B2"/>
    <w:rsid w:val="000256E5"/>
    <w:rsid w:val="000257E4"/>
    <w:rsid w:val="00027DF0"/>
    <w:rsid w:val="000300BE"/>
    <w:rsid w:val="0003123F"/>
    <w:rsid w:val="0003327F"/>
    <w:rsid w:val="000334AD"/>
    <w:rsid w:val="00036BDC"/>
    <w:rsid w:val="000377F3"/>
    <w:rsid w:val="000449FB"/>
    <w:rsid w:val="00045C41"/>
    <w:rsid w:val="000472BC"/>
    <w:rsid w:val="00047F8F"/>
    <w:rsid w:val="00047FFC"/>
    <w:rsid w:val="00050971"/>
    <w:rsid w:val="00051CE8"/>
    <w:rsid w:val="0005243D"/>
    <w:rsid w:val="000529FE"/>
    <w:rsid w:val="000578C0"/>
    <w:rsid w:val="00061E92"/>
    <w:rsid w:val="00064631"/>
    <w:rsid w:val="00064BCB"/>
    <w:rsid w:val="0006767A"/>
    <w:rsid w:val="00071B01"/>
    <w:rsid w:val="00072B94"/>
    <w:rsid w:val="00072F9F"/>
    <w:rsid w:val="00074177"/>
    <w:rsid w:val="00076255"/>
    <w:rsid w:val="00076978"/>
    <w:rsid w:val="00082E4F"/>
    <w:rsid w:val="00083336"/>
    <w:rsid w:val="00085806"/>
    <w:rsid w:val="000858D0"/>
    <w:rsid w:val="0008784D"/>
    <w:rsid w:val="00090077"/>
    <w:rsid w:val="000903AE"/>
    <w:rsid w:val="00091337"/>
    <w:rsid w:val="00092017"/>
    <w:rsid w:val="000930FA"/>
    <w:rsid w:val="00094676"/>
    <w:rsid w:val="0009620A"/>
    <w:rsid w:val="000A0962"/>
    <w:rsid w:val="000A22EB"/>
    <w:rsid w:val="000A2C47"/>
    <w:rsid w:val="000A5ABA"/>
    <w:rsid w:val="000A63CF"/>
    <w:rsid w:val="000A6C0D"/>
    <w:rsid w:val="000B0DF2"/>
    <w:rsid w:val="000B484D"/>
    <w:rsid w:val="000B744E"/>
    <w:rsid w:val="000C02F3"/>
    <w:rsid w:val="000C02F9"/>
    <w:rsid w:val="000C131D"/>
    <w:rsid w:val="000C1E28"/>
    <w:rsid w:val="000C2A92"/>
    <w:rsid w:val="000C67CE"/>
    <w:rsid w:val="000C70AB"/>
    <w:rsid w:val="000C74AB"/>
    <w:rsid w:val="000C7CD0"/>
    <w:rsid w:val="000D0AFD"/>
    <w:rsid w:val="000D1C4F"/>
    <w:rsid w:val="000D4198"/>
    <w:rsid w:val="000D66F3"/>
    <w:rsid w:val="000D7F87"/>
    <w:rsid w:val="000E1BDC"/>
    <w:rsid w:val="000E2E6E"/>
    <w:rsid w:val="000E3D61"/>
    <w:rsid w:val="000E59E6"/>
    <w:rsid w:val="000E5A1C"/>
    <w:rsid w:val="000E5AF3"/>
    <w:rsid w:val="000F3A82"/>
    <w:rsid w:val="000F3BBF"/>
    <w:rsid w:val="000F59A2"/>
    <w:rsid w:val="000F6414"/>
    <w:rsid w:val="000F68C3"/>
    <w:rsid w:val="0011106D"/>
    <w:rsid w:val="00111159"/>
    <w:rsid w:val="0011172F"/>
    <w:rsid w:val="00112AD4"/>
    <w:rsid w:val="0011556E"/>
    <w:rsid w:val="00115E9E"/>
    <w:rsid w:val="00122A34"/>
    <w:rsid w:val="00124033"/>
    <w:rsid w:val="00124617"/>
    <w:rsid w:val="001246D9"/>
    <w:rsid w:val="001251F5"/>
    <w:rsid w:val="0012575E"/>
    <w:rsid w:val="001267C9"/>
    <w:rsid w:val="00130F76"/>
    <w:rsid w:val="0013381C"/>
    <w:rsid w:val="0013412A"/>
    <w:rsid w:val="00134F3E"/>
    <w:rsid w:val="00134F70"/>
    <w:rsid w:val="00137C3E"/>
    <w:rsid w:val="00140710"/>
    <w:rsid w:val="00140C50"/>
    <w:rsid w:val="00143211"/>
    <w:rsid w:val="001435F8"/>
    <w:rsid w:val="00143C9F"/>
    <w:rsid w:val="0014587A"/>
    <w:rsid w:val="00146CC3"/>
    <w:rsid w:val="001506B7"/>
    <w:rsid w:val="001513F2"/>
    <w:rsid w:val="00151AC5"/>
    <w:rsid w:val="00152F8A"/>
    <w:rsid w:val="00153B16"/>
    <w:rsid w:val="0015405A"/>
    <w:rsid w:val="00154E95"/>
    <w:rsid w:val="001559A6"/>
    <w:rsid w:val="001604E5"/>
    <w:rsid w:val="0016106C"/>
    <w:rsid w:val="00162F7F"/>
    <w:rsid w:val="00162FEC"/>
    <w:rsid w:val="001642C6"/>
    <w:rsid w:val="00164679"/>
    <w:rsid w:val="001655C7"/>
    <w:rsid w:val="00167F37"/>
    <w:rsid w:val="00170044"/>
    <w:rsid w:val="00175228"/>
    <w:rsid w:val="0017597B"/>
    <w:rsid w:val="001777E4"/>
    <w:rsid w:val="00180DDF"/>
    <w:rsid w:val="0018371A"/>
    <w:rsid w:val="00184A11"/>
    <w:rsid w:val="0018505E"/>
    <w:rsid w:val="00186774"/>
    <w:rsid w:val="0018793F"/>
    <w:rsid w:val="00187B9A"/>
    <w:rsid w:val="00187E0C"/>
    <w:rsid w:val="00190447"/>
    <w:rsid w:val="001947B5"/>
    <w:rsid w:val="00194AB8"/>
    <w:rsid w:val="001958CD"/>
    <w:rsid w:val="00196D7C"/>
    <w:rsid w:val="00197D3C"/>
    <w:rsid w:val="001A1C2E"/>
    <w:rsid w:val="001A3E5E"/>
    <w:rsid w:val="001A43C2"/>
    <w:rsid w:val="001B0AEC"/>
    <w:rsid w:val="001B26CD"/>
    <w:rsid w:val="001B733B"/>
    <w:rsid w:val="001B7AE0"/>
    <w:rsid w:val="001B7B19"/>
    <w:rsid w:val="001C073E"/>
    <w:rsid w:val="001C0F2E"/>
    <w:rsid w:val="001C15C2"/>
    <w:rsid w:val="001C1C6E"/>
    <w:rsid w:val="001C35B5"/>
    <w:rsid w:val="001C5189"/>
    <w:rsid w:val="001C55C7"/>
    <w:rsid w:val="001C689C"/>
    <w:rsid w:val="001C707F"/>
    <w:rsid w:val="001C7AE5"/>
    <w:rsid w:val="001D080C"/>
    <w:rsid w:val="001D7835"/>
    <w:rsid w:val="001E17DC"/>
    <w:rsid w:val="001E2A56"/>
    <w:rsid w:val="001E2D73"/>
    <w:rsid w:val="001F0137"/>
    <w:rsid w:val="001F0F2C"/>
    <w:rsid w:val="001F13AA"/>
    <w:rsid w:val="001F199E"/>
    <w:rsid w:val="001F3D86"/>
    <w:rsid w:val="001F5A6B"/>
    <w:rsid w:val="001F67CD"/>
    <w:rsid w:val="001F7278"/>
    <w:rsid w:val="00200D02"/>
    <w:rsid w:val="0020291A"/>
    <w:rsid w:val="002047D5"/>
    <w:rsid w:val="00212169"/>
    <w:rsid w:val="00214F40"/>
    <w:rsid w:val="0021511D"/>
    <w:rsid w:val="00215177"/>
    <w:rsid w:val="00215ADF"/>
    <w:rsid w:val="00216BEE"/>
    <w:rsid w:val="00221B4D"/>
    <w:rsid w:val="002238A3"/>
    <w:rsid w:val="002239B8"/>
    <w:rsid w:val="00223C95"/>
    <w:rsid w:val="00224427"/>
    <w:rsid w:val="0022690C"/>
    <w:rsid w:val="00226B07"/>
    <w:rsid w:val="00226EC7"/>
    <w:rsid w:val="00232014"/>
    <w:rsid w:val="00232CA1"/>
    <w:rsid w:val="0023533A"/>
    <w:rsid w:val="002410AF"/>
    <w:rsid w:val="00243D64"/>
    <w:rsid w:val="002446FA"/>
    <w:rsid w:val="0024597E"/>
    <w:rsid w:val="00247C09"/>
    <w:rsid w:val="00247DE3"/>
    <w:rsid w:val="00252B2D"/>
    <w:rsid w:val="002538EA"/>
    <w:rsid w:val="002619F6"/>
    <w:rsid w:val="0026273D"/>
    <w:rsid w:val="002629B8"/>
    <w:rsid w:val="002632E5"/>
    <w:rsid w:val="00265F2D"/>
    <w:rsid w:val="00275994"/>
    <w:rsid w:val="002765D6"/>
    <w:rsid w:val="00277DE9"/>
    <w:rsid w:val="002811E8"/>
    <w:rsid w:val="00281A9A"/>
    <w:rsid w:val="002821D5"/>
    <w:rsid w:val="0028709A"/>
    <w:rsid w:val="002909E7"/>
    <w:rsid w:val="00290FE0"/>
    <w:rsid w:val="00291A04"/>
    <w:rsid w:val="0029268D"/>
    <w:rsid w:val="00292F6A"/>
    <w:rsid w:val="00295AE8"/>
    <w:rsid w:val="00296240"/>
    <w:rsid w:val="002A0268"/>
    <w:rsid w:val="002A0448"/>
    <w:rsid w:val="002A0615"/>
    <w:rsid w:val="002A1D35"/>
    <w:rsid w:val="002A2ACC"/>
    <w:rsid w:val="002A4C54"/>
    <w:rsid w:val="002A5174"/>
    <w:rsid w:val="002B1CEE"/>
    <w:rsid w:val="002B53F1"/>
    <w:rsid w:val="002B64B9"/>
    <w:rsid w:val="002C050C"/>
    <w:rsid w:val="002C6918"/>
    <w:rsid w:val="002D0C7C"/>
    <w:rsid w:val="002D150A"/>
    <w:rsid w:val="002D1DD7"/>
    <w:rsid w:val="002D2F3C"/>
    <w:rsid w:val="002D3A6B"/>
    <w:rsid w:val="002D40BE"/>
    <w:rsid w:val="002D6723"/>
    <w:rsid w:val="002D735D"/>
    <w:rsid w:val="002E05C4"/>
    <w:rsid w:val="002E66A8"/>
    <w:rsid w:val="002E7735"/>
    <w:rsid w:val="002F1340"/>
    <w:rsid w:val="002F1979"/>
    <w:rsid w:val="002F2A3E"/>
    <w:rsid w:val="002F3330"/>
    <w:rsid w:val="002F3860"/>
    <w:rsid w:val="002F445F"/>
    <w:rsid w:val="002F7A1D"/>
    <w:rsid w:val="003005FE"/>
    <w:rsid w:val="003028BC"/>
    <w:rsid w:val="00302D9B"/>
    <w:rsid w:val="00304565"/>
    <w:rsid w:val="00311A56"/>
    <w:rsid w:val="003120FC"/>
    <w:rsid w:val="00314F04"/>
    <w:rsid w:val="0031694A"/>
    <w:rsid w:val="00321124"/>
    <w:rsid w:val="00323AD8"/>
    <w:rsid w:val="003242C8"/>
    <w:rsid w:val="00324582"/>
    <w:rsid w:val="0032702C"/>
    <w:rsid w:val="003276A2"/>
    <w:rsid w:val="00330CDF"/>
    <w:rsid w:val="00332567"/>
    <w:rsid w:val="003335CD"/>
    <w:rsid w:val="00334634"/>
    <w:rsid w:val="0033672F"/>
    <w:rsid w:val="003369E1"/>
    <w:rsid w:val="00336F10"/>
    <w:rsid w:val="00340EF4"/>
    <w:rsid w:val="003433D8"/>
    <w:rsid w:val="003437E6"/>
    <w:rsid w:val="003441ED"/>
    <w:rsid w:val="00345DAB"/>
    <w:rsid w:val="0034653E"/>
    <w:rsid w:val="00347DC1"/>
    <w:rsid w:val="00347E88"/>
    <w:rsid w:val="0035051D"/>
    <w:rsid w:val="00350A4C"/>
    <w:rsid w:val="003524DE"/>
    <w:rsid w:val="003534BA"/>
    <w:rsid w:val="003555BD"/>
    <w:rsid w:val="00357F51"/>
    <w:rsid w:val="00360ACF"/>
    <w:rsid w:val="003646D7"/>
    <w:rsid w:val="00365E9E"/>
    <w:rsid w:val="003666D6"/>
    <w:rsid w:val="003670F6"/>
    <w:rsid w:val="00367F6F"/>
    <w:rsid w:val="00370FC8"/>
    <w:rsid w:val="003756C1"/>
    <w:rsid w:val="003804CA"/>
    <w:rsid w:val="00380B27"/>
    <w:rsid w:val="00381618"/>
    <w:rsid w:val="00385238"/>
    <w:rsid w:val="0038616C"/>
    <w:rsid w:val="003861AB"/>
    <w:rsid w:val="003903E1"/>
    <w:rsid w:val="00391C46"/>
    <w:rsid w:val="00393499"/>
    <w:rsid w:val="003936AA"/>
    <w:rsid w:val="0039416F"/>
    <w:rsid w:val="003A05D8"/>
    <w:rsid w:val="003A1879"/>
    <w:rsid w:val="003A22E8"/>
    <w:rsid w:val="003A53BD"/>
    <w:rsid w:val="003A5F8C"/>
    <w:rsid w:val="003B4BAE"/>
    <w:rsid w:val="003B5DAA"/>
    <w:rsid w:val="003C0B8B"/>
    <w:rsid w:val="003C27E8"/>
    <w:rsid w:val="003C36BB"/>
    <w:rsid w:val="003C54DA"/>
    <w:rsid w:val="003C5F70"/>
    <w:rsid w:val="003C6A35"/>
    <w:rsid w:val="003C7451"/>
    <w:rsid w:val="003D30CB"/>
    <w:rsid w:val="003D385B"/>
    <w:rsid w:val="003D4B8F"/>
    <w:rsid w:val="003D4DF8"/>
    <w:rsid w:val="003D76C8"/>
    <w:rsid w:val="003D7BD5"/>
    <w:rsid w:val="003E3753"/>
    <w:rsid w:val="003E3B92"/>
    <w:rsid w:val="003E44A5"/>
    <w:rsid w:val="003E537F"/>
    <w:rsid w:val="003E5B0D"/>
    <w:rsid w:val="003E7C85"/>
    <w:rsid w:val="003F19C6"/>
    <w:rsid w:val="003F1DD8"/>
    <w:rsid w:val="003F2A09"/>
    <w:rsid w:val="003F5CA8"/>
    <w:rsid w:val="003F5E9B"/>
    <w:rsid w:val="003F6C46"/>
    <w:rsid w:val="00401CD9"/>
    <w:rsid w:val="00402C0F"/>
    <w:rsid w:val="00403076"/>
    <w:rsid w:val="0040313B"/>
    <w:rsid w:val="004050B9"/>
    <w:rsid w:val="004075C8"/>
    <w:rsid w:val="00411806"/>
    <w:rsid w:val="00411D97"/>
    <w:rsid w:val="00414FE3"/>
    <w:rsid w:val="00416181"/>
    <w:rsid w:val="00416FA9"/>
    <w:rsid w:val="00417404"/>
    <w:rsid w:val="00424035"/>
    <w:rsid w:val="00424E4E"/>
    <w:rsid w:val="00425715"/>
    <w:rsid w:val="004322B7"/>
    <w:rsid w:val="00432503"/>
    <w:rsid w:val="00442AAF"/>
    <w:rsid w:val="00442B96"/>
    <w:rsid w:val="004439DF"/>
    <w:rsid w:val="004461E2"/>
    <w:rsid w:val="004470DB"/>
    <w:rsid w:val="00447270"/>
    <w:rsid w:val="00447F43"/>
    <w:rsid w:val="00450044"/>
    <w:rsid w:val="004513D2"/>
    <w:rsid w:val="00451954"/>
    <w:rsid w:val="00452AAB"/>
    <w:rsid w:val="00454B04"/>
    <w:rsid w:val="00454FFF"/>
    <w:rsid w:val="00462603"/>
    <w:rsid w:val="00462B6D"/>
    <w:rsid w:val="00462C00"/>
    <w:rsid w:val="0046731C"/>
    <w:rsid w:val="0047236C"/>
    <w:rsid w:val="004727F1"/>
    <w:rsid w:val="00473F4D"/>
    <w:rsid w:val="00475A0E"/>
    <w:rsid w:val="00475BAC"/>
    <w:rsid w:val="004809D0"/>
    <w:rsid w:val="00483D99"/>
    <w:rsid w:val="00484C70"/>
    <w:rsid w:val="004852FF"/>
    <w:rsid w:val="00485C10"/>
    <w:rsid w:val="00487FD3"/>
    <w:rsid w:val="00491467"/>
    <w:rsid w:val="00494979"/>
    <w:rsid w:val="00495160"/>
    <w:rsid w:val="004A1F08"/>
    <w:rsid w:val="004A2FFE"/>
    <w:rsid w:val="004A329D"/>
    <w:rsid w:val="004B12BD"/>
    <w:rsid w:val="004B2443"/>
    <w:rsid w:val="004B31AE"/>
    <w:rsid w:val="004B5A21"/>
    <w:rsid w:val="004C2992"/>
    <w:rsid w:val="004C2FC4"/>
    <w:rsid w:val="004C39BE"/>
    <w:rsid w:val="004C4583"/>
    <w:rsid w:val="004C5025"/>
    <w:rsid w:val="004D0664"/>
    <w:rsid w:val="004D227A"/>
    <w:rsid w:val="004D3A01"/>
    <w:rsid w:val="004D53B3"/>
    <w:rsid w:val="004D5CE8"/>
    <w:rsid w:val="004D6D51"/>
    <w:rsid w:val="004E0216"/>
    <w:rsid w:val="004E3879"/>
    <w:rsid w:val="004E411C"/>
    <w:rsid w:val="004F09EF"/>
    <w:rsid w:val="00501787"/>
    <w:rsid w:val="00502649"/>
    <w:rsid w:val="00502FB5"/>
    <w:rsid w:val="00503FBE"/>
    <w:rsid w:val="0050489F"/>
    <w:rsid w:val="005064F3"/>
    <w:rsid w:val="00507EA3"/>
    <w:rsid w:val="005155FB"/>
    <w:rsid w:val="00515E3B"/>
    <w:rsid w:val="00516E2F"/>
    <w:rsid w:val="005210D4"/>
    <w:rsid w:val="00521103"/>
    <w:rsid w:val="0052126D"/>
    <w:rsid w:val="00522E8C"/>
    <w:rsid w:val="005250A4"/>
    <w:rsid w:val="00525AD6"/>
    <w:rsid w:val="00527F11"/>
    <w:rsid w:val="00530C40"/>
    <w:rsid w:val="0053251A"/>
    <w:rsid w:val="005331C0"/>
    <w:rsid w:val="00534DBD"/>
    <w:rsid w:val="00534E69"/>
    <w:rsid w:val="005410C2"/>
    <w:rsid w:val="00541BFB"/>
    <w:rsid w:val="00541DDB"/>
    <w:rsid w:val="005423B4"/>
    <w:rsid w:val="00543373"/>
    <w:rsid w:val="005437CC"/>
    <w:rsid w:val="0054405B"/>
    <w:rsid w:val="00544AAE"/>
    <w:rsid w:val="005505B1"/>
    <w:rsid w:val="00551013"/>
    <w:rsid w:val="00551A82"/>
    <w:rsid w:val="00551C46"/>
    <w:rsid w:val="0055274F"/>
    <w:rsid w:val="00552AE4"/>
    <w:rsid w:val="00553CD0"/>
    <w:rsid w:val="0055430A"/>
    <w:rsid w:val="00554DA3"/>
    <w:rsid w:val="005559D9"/>
    <w:rsid w:val="005574E2"/>
    <w:rsid w:val="00561041"/>
    <w:rsid w:val="00561FE8"/>
    <w:rsid w:val="00562189"/>
    <w:rsid w:val="00566491"/>
    <w:rsid w:val="005704D1"/>
    <w:rsid w:val="0058242A"/>
    <w:rsid w:val="00586EF4"/>
    <w:rsid w:val="00587745"/>
    <w:rsid w:val="00591250"/>
    <w:rsid w:val="005940B2"/>
    <w:rsid w:val="00595377"/>
    <w:rsid w:val="00597DFC"/>
    <w:rsid w:val="005A1EE8"/>
    <w:rsid w:val="005A2FD4"/>
    <w:rsid w:val="005A5F25"/>
    <w:rsid w:val="005A7A35"/>
    <w:rsid w:val="005B33A1"/>
    <w:rsid w:val="005B567B"/>
    <w:rsid w:val="005C0786"/>
    <w:rsid w:val="005C0C3D"/>
    <w:rsid w:val="005C12F8"/>
    <w:rsid w:val="005C2548"/>
    <w:rsid w:val="005C566A"/>
    <w:rsid w:val="005C66D5"/>
    <w:rsid w:val="005D161B"/>
    <w:rsid w:val="005D176C"/>
    <w:rsid w:val="005D5308"/>
    <w:rsid w:val="005D6305"/>
    <w:rsid w:val="005E0D9E"/>
    <w:rsid w:val="005E1855"/>
    <w:rsid w:val="005E3D13"/>
    <w:rsid w:val="005E4C93"/>
    <w:rsid w:val="005E6860"/>
    <w:rsid w:val="005E68A6"/>
    <w:rsid w:val="005E6B59"/>
    <w:rsid w:val="005E7395"/>
    <w:rsid w:val="005F3D9F"/>
    <w:rsid w:val="005F5361"/>
    <w:rsid w:val="00605E33"/>
    <w:rsid w:val="00607E19"/>
    <w:rsid w:val="00610C0C"/>
    <w:rsid w:val="00613067"/>
    <w:rsid w:val="0061311D"/>
    <w:rsid w:val="00614327"/>
    <w:rsid w:val="00614EE1"/>
    <w:rsid w:val="00615630"/>
    <w:rsid w:val="00615BC9"/>
    <w:rsid w:val="0061702C"/>
    <w:rsid w:val="0061730E"/>
    <w:rsid w:val="006220DD"/>
    <w:rsid w:val="0062440E"/>
    <w:rsid w:val="0062505D"/>
    <w:rsid w:val="006311B6"/>
    <w:rsid w:val="00632031"/>
    <w:rsid w:val="00632D47"/>
    <w:rsid w:val="00634CD8"/>
    <w:rsid w:val="00635892"/>
    <w:rsid w:val="00636064"/>
    <w:rsid w:val="00636373"/>
    <w:rsid w:val="00641A37"/>
    <w:rsid w:val="006442B2"/>
    <w:rsid w:val="00646C9A"/>
    <w:rsid w:val="00647D86"/>
    <w:rsid w:val="00647E0E"/>
    <w:rsid w:val="00650D57"/>
    <w:rsid w:val="0065179C"/>
    <w:rsid w:val="00651844"/>
    <w:rsid w:val="00652062"/>
    <w:rsid w:val="006542B7"/>
    <w:rsid w:val="00656EED"/>
    <w:rsid w:val="00660B5B"/>
    <w:rsid w:val="0066120E"/>
    <w:rsid w:val="00661610"/>
    <w:rsid w:val="00661A43"/>
    <w:rsid w:val="0066286C"/>
    <w:rsid w:val="00670BA0"/>
    <w:rsid w:val="00670CB9"/>
    <w:rsid w:val="006734D8"/>
    <w:rsid w:val="00676059"/>
    <w:rsid w:val="00677F73"/>
    <w:rsid w:val="00680841"/>
    <w:rsid w:val="00682BBD"/>
    <w:rsid w:val="006841CC"/>
    <w:rsid w:val="00684FE2"/>
    <w:rsid w:val="00685970"/>
    <w:rsid w:val="00686481"/>
    <w:rsid w:val="00686CEF"/>
    <w:rsid w:val="00687A52"/>
    <w:rsid w:val="0069214B"/>
    <w:rsid w:val="006933A1"/>
    <w:rsid w:val="00693B7B"/>
    <w:rsid w:val="006952CE"/>
    <w:rsid w:val="006A2ECD"/>
    <w:rsid w:val="006B1A62"/>
    <w:rsid w:val="006B57BA"/>
    <w:rsid w:val="006B6988"/>
    <w:rsid w:val="006C0F3A"/>
    <w:rsid w:val="006C2F27"/>
    <w:rsid w:val="006C5733"/>
    <w:rsid w:val="006D08BB"/>
    <w:rsid w:val="006D2095"/>
    <w:rsid w:val="006D2775"/>
    <w:rsid w:val="006D5D97"/>
    <w:rsid w:val="006E0C2E"/>
    <w:rsid w:val="006E1261"/>
    <w:rsid w:val="006E1AE8"/>
    <w:rsid w:val="006E29F7"/>
    <w:rsid w:val="006E52DB"/>
    <w:rsid w:val="006E57D1"/>
    <w:rsid w:val="006F10C2"/>
    <w:rsid w:val="006F1FDC"/>
    <w:rsid w:val="006F37E4"/>
    <w:rsid w:val="006F394A"/>
    <w:rsid w:val="006F3AD1"/>
    <w:rsid w:val="006F48D1"/>
    <w:rsid w:val="006F5148"/>
    <w:rsid w:val="006F521B"/>
    <w:rsid w:val="006F7512"/>
    <w:rsid w:val="00700424"/>
    <w:rsid w:val="00700F7F"/>
    <w:rsid w:val="00702813"/>
    <w:rsid w:val="00703427"/>
    <w:rsid w:val="007046C8"/>
    <w:rsid w:val="007056E1"/>
    <w:rsid w:val="007062C3"/>
    <w:rsid w:val="007100C3"/>
    <w:rsid w:val="00711280"/>
    <w:rsid w:val="007112DF"/>
    <w:rsid w:val="0071194F"/>
    <w:rsid w:val="0071293A"/>
    <w:rsid w:val="00720EE1"/>
    <w:rsid w:val="00720F6E"/>
    <w:rsid w:val="00722E16"/>
    <w:rsid w:val="00724779"/>
    <w:rsid w:val="007276EA"/>
    <w:rsid w:val="00727FFD"/>
    <w:rsid w:val="0073113E"/>
    <w:rsid w:val="007313C5"/>
    <w:rsid w:val="00733F68"/>
    <w:rsid w:val="00733FBE"/>
    <w:rsid w:val="00734F49"/>
    <w:rsid w:val="00741D38"/>
    <w:rsid w:val="007426E0"/>
    <w:rsid w:val="00743E9A"/>
    <w:rsid w:val="007448FC"/>
    <w:rsid w:val="00744989"/>
    <w:rsid w:val="007450BE"/>
    <w:rsid w:val="007514B3"/>
    <w:rsid w:val="00751975"/>
    <w:rsid w:val="0075297E"/>
    <w:rsid w:val="00752A33"/>
    <w:rsid w:val="00753831"/>
    <w:rsid w:val="007544F5"/>
    <w:rsid w:val="007549CC"/>
    <w:rsid w:val="00754CDD"/>
    <w:rsid w:val="00755104"/>
    <w:rsid w:val="007552C8"/>
    <w:rsid w:val="00755A7C"/>
    <w:rsid w:val="00760DE2"/>
    <w:rsid w:val="00760F0A"/>
    <w:rsid w:val="0076113E"/>
    <w:rsid w:val="007626A7"/>
    <w:rsid w:val="00762756"/>
    <w:rsid w:val="007635F8"/>
    <w:rsid w:val="00763A4D"/>
    <w:rsid w:val="0076524A"/>
    <w:rsid w:val="0076730D"/>
    <w:rsid w:val="00771614"/>
    <w:rsid w:val="007716E1"/>
    <w:rsid w:val="007719FB"/>
    <w:rsid w:val="00771FD4"/>
    <w:rsid w:val="00774F6B"/>
    <w:rsid w:val="00775B16"/>
    <w:rsid w:val="00775F04"/>
    <w:rsid w:val="00781810"/>
    <w:rsid w:val="00782631"/>
    <w:rsid w:val="00783814"/>
    <w:rsid w:val="00785C17"/>
    <w:rsid w:val="00791113"/>
    <w:rsid w:val="00793832"/>
    <w:rsid w:val="00794C08"/>
    <w:rsid w:val="00796359"/>
    <w:rsid w:val="007A122D"/>
    <w:rsid w:val="007A4395"/>
    <w:rsid w:val="007A448A"/>
    <w:rsid w:val="007A601C"/>
    <w:rsid w:val="007B278B"/>
    <w:rsid w:val="007B4869"/>
    <w:rsid w:val="007B6FF7"/>
    <w:rsid w:val="007C204F"/>
    <w:rsid w:val="007C3ED3"/>
    <w:rsid w:val="007C3F12"/>
    <w:rsid w:val="007C45C1"/>
    <w:rsid w:val="007C51E9"/>
    <w:rsid w:val="007C55F9"/>
    <w:rsid w:val="007C7F96"/>
    <w:rsid w:val="007D072B"/>
    <w:rsid w:val="007D1693"/>
    <w:rsid w:val="007D39D8"/>
    <w:rsid w:val="007D5102"/>
    <w:rsid w:val="007D5571"/>
    <w:rsid w:val="007D72EA"/>
    <w:rsid w:val="007E202C"/>
    <w:rsid w:val="007E3079"/>
    <w:rsid w:val="007E326C"/>
    <w:rsid w:val="007E6948"/>
    <w:rsid w:val="007E7A72"/>
    <w:rsid w:val="007E7F6C"/>
    <w:rsid w:val="007F0710"/>
    <w:rsid w:val="007F1D20"/>
    <w:rsid w:val="007F205B"/>
    <w:rsid w:val="007F5352"/>
    <w:rsid w:val="007F5E33"/>
    <w:rsid w:val="00800032"/>
    <w:rsid w:val="0080019E"/>
    <w:rsid w:val="0080083B"/>
    <w:rsid w:val="00801542"/>
    <w:rsid w:val="00801C86"/>
    <w:rsid w:val="00803A9D"/>
    <w:rsid w:val="00806233"/>
    <w:rsid w:val="00813DC7"/>
    <w:rsid w:val="008161D1"/>
    <w:rsid w:val="008163CA"/>
    <w:rsid w:val="00822E56"/>
    <w:rsid w:val="0082758C"/>
    <w:rsid w:val="00830B47"/>
    <w:rsid w:val="008310D6"/>
    <w:rsid w:val="008321A0"/>
    <w:rsid w:val="00832F73"/>
    <w:rsid w:val="008337F4"/>
    <w:rsid w:val="00833F39"/>
    <w:rsid w:val="00836AEF"/>
    <w:rsid w:val="0083770B"/>
    <w:rsid w:val="00837767"/>
    <w:rsid w:val="008377EF"/>
    <w:rsid w:val="00840D9A"/>
    <w:rsid w:val="00844F66"/>
    <w:rsid w:val="008539B5"/>
    <w:rsid w:val="00856712"/>
    <w:rsid w:val="00856718"/>
    <w:rsid w:val="00857B65"/>
    <w:rsid w:val="0086048D"/>
    <w:rsid w:val="00861D83"/>
    <w:rsid w:val="00862705"/>
    <w:rsid w:val="008639C8"/>
    <w:rsid w:val="00866D4E"/>
    <w:rsid w:val="008678F9"/>
    <w:rsid w:val="00870846"/>
    <w:rsid w:val="008711C0"/>
    <w:rsid w:val="00871C88"/>
    <w:rsid w:val="0087258C"/>
    <w:rsid w:val="008741DF"/>
    <w:rsid w:val="00874949"/>
    <w:rsid w:val="00882659"/>
    <w:rsid w:val="008845EF"/>
    <w:rsid w:val="0088509A"/>
    <w:rsid w:val="00885F55"/>
    <w:rsid w:val="008906F7"/>
    <w:rsid w:val="008911D7"/>
    <w:rsid w:val="00893490"/>
    <w:rsid w:val="00893505"/>
    <w:rsid w:val="00896B25"/>
    <w:rsid w:val="0089765A"/>
    <w:rsid w:val="00897714"/>
    <w:rsid w:val="008A1A8A"/>
    <w:rsid w:val="008A6997"/>
    <w:rsid w:val="008A7078"/>
    <w:rsid w:val="008B1089"/>
    <w:rsid w:val="008B1505"/>
    <w:rsid w:val="008B2479"/>
    <w:rsid w:val="008B2951"/>
    <w:rsid w:val="008B29C7"/>
    <w:rsid w:val="008B657C"/>
    <w:rsid w:val="008B702E"/>
    <w:rsid w:val="008C00EA"/>
    <w:rsid w:val="008C10FC"/>
    <w:rsid w:val="008C2072"/>
    <w:rsid w:val="008C2BA2"/>
    <w:rsid w:val="008C375F"/>
    <w:rsid w:val="008C4AEC"/>
    <w:rsid w:val="008D074E"/>
    <w:rsid w:val="008D125C"/>
    <w:rsid w:val="008D1865"/>
    <w:rsid w:val="008D1A88"/>
    <w:rsid w:val="008D3A07"/>
    <w:rsid w:val="008D3CB8"/>
    <w:rsid w:val="008D3FF3"/>
    <w:rsid w:val="008D42AD"/>
    <w:rsid w:val="008D50B4"/>
    <w:rsid w:val="008E238C"/>
    <w:rsid w:val="008E49B6"/>
    <w:rsid w:val="008E547E"/>
    <w:rsid w:val="008F3832"/>
    <w:rsid w:val="008F3C71"/>
    <w:rsid w:val="008F48EF"/>
    <w:rsid w:val="00902576"/>
    <w:rsid w:val="00906A35"/>
    <w:rsid w:val="009072C5"/>
    <w:rsid w:val="009154D9"/>
    <w:rsid w:val="00915606"/>
    <w:rsid w:val="00921C48"/>
    <w:rsid w:val="009244DC"/>
    <w:rsid w:val="009327FC"/>
    <w:rsid w:val="00933104"/>
    <w:rsid w:val="00933349"/>
    <w:rsid w:val="00934ACD"/>
    <w:rsid w:val="00941F20"/>
    <w:rsid w:val="00943959"/>
    <w:rsid w:val="00946D9F"/>
    <w:rsid w:val="00947C6B"/>
    <w:rsid w:val="009504EF"/>
    <w:rsid w:val="009532C3"/>
    <w:rsid w:val="00953B77"/>
    <w:rsid w:val="00962A20"/>
    <w:rsid w:val="00964833"/>
    <w:rsid w:val="009662CF"/>
    <w:rsid w:val="00966766"/>
    <w:rsid w:val="0097386E"/>
    <w:rsid w:val="009749AC"/>
    <w:rsid w:val="009767A5"/>
    <w:rsid w:val="0098159A"/>
    <w:rsid w:val="009864AB"/>
    <w:rsid w:val="00986B17"/>
    <w:rsid w:val="00986B94"/>
    <w:rsid w:val="00986F3B"/>
    <w:rsid w:val="00994708"/>
    <w:rsid w:val="009959D3"/>
    <w:rsid w:val="00996CC5"/>
    <w:rsid w:val="00997D31"/>
    <w:rsid w:val="009A1F03"/>
    <w:rsid w:val="009A29E8"/>
    <w:rsid w:val="009A3017"/>
    <w:rsid w:val="009A6196"/>
    <w:rsid w:val="009B00C2"/>
    <w:rsid w:val="009B17A3"/>
    <w:rsid w:val="009B17CA"/>
    <w:rsid w:val="009B3E61"/>
    <w:rsid w:val="009B4D2F"/>
    <w:rsid w:val="009B5034"/>
    <w:rsid w:val="009B5A30"/>
    <w:rsid w:val="009C01C8"/>
    <w:rsid w:val="009C2249"/>
    <w:rsid w:val="009C399B"/>
    <w:rsid w:val="009C4A7B"/>
    <w:rsid w:val="009C6ECF"/>
    <w:rsid w:val="009C7E49"/>
    <w:rsid w:val="009D092C"/>
    <w:rsid w:val="009D1516"/>
    <w:rsid w:val="009D2387"/>
    <w:rsid w:val="009D3CE3"/>
    <w:rsid w:val="009D4872"/>
    <w:rsid w:val="009D4CC2"/>
    <w:rsid w:val="009D6DD0"/>
    <w:rsid w:val="009D70F0"/>
    <w:rsid w:val="009D7B1D"/>
    <w:rsid w:val="009D7E10"/>
    <w:rsid w:val="009E1C7A"/>
    <w:rsid w:val="009E2C15"/>
    <w:rsid w:val="009E4FF6"/>
    <w:rsid w:val="009E51E9"/>
    <w:rsid w:val="009E6F05"/>
    <w:rsid w:val="009E7AC1"/>
    <w:rsid w:val="009F12E4"/>
    <w:rsid w:val="009F13B4"/>
    <w:rsid w:val="009F6360"/>
    <w:rsid w:val="009F7327"/>
    <w:rsid w:val="009F7634"/>
    <w:rsid w:val="009F7C64"/>
    <w:rsid w:val="00A04BAE"/>
    <w:rsid w:val="00A04C1D"/>
    <w:rsid w:val="00A055D6"/>
    <w:rsid w:val="00A0743D"/>
    <w:rsid w:val="00A11002"/>
    <w:rsid w:val="00A12656"/>
    <w:rsid w:val="00A131F4"/>
    <w:rsid w:val="00A16692"/>
    <w:rsid w:val="00A17361"/>
    <w:rsid w:val="00A17A10"/>
    <w:rsid w:val="00A17A12"/>
    <w:rsid w:val="00A20ECD"/>
    <w:rsid w:val="00A23F9B"/>
    <w:rsid w:val="00A2620F"/>
    <w:rsid w:val="00A30C06"/>
    <w:rsid w:val="00A31C94"/>
    <w:rsid w:val="00A322EB"/>
    <w:rsid w:val="00A34BAF"/>
    <w:rsid w:val="00A360F5"/>
    <w:rsid w:val="00A366FE"/>
    <w:rsid w:val="00A41982"/>
    <w:rsid w:val="00A43AF3"/>
    <w:rsid w:val="00A4437A"/>
    <w:rsid w:val="00A47328"/>
    <w:rsid w:val="00A50330"/>
    <w:rsid w:val="00A50A62"/>
    <w:rsid w:val="00A53266"/>
    <w:rsid w:val="00A532A4"/>
    <w:rsid w:val="00A553F3"/>
    <w:rsid w:val="00A5635C"/>
    <w:rsid w:val="00A56FC3"/>
    <w:rsid w:val="00A61B05"/>
    <w:rsid w:val="00A61B48"/>
    <w:rsid w:val="00A62D61"/>
    <w:rsid w:val="00A62F44"/>
    <w:rsid w:val="00A632A2"/>
    <w:rsid w:val="00A64ADE"/>
    <w:rsid w:val="00A7120A"/>
    <w:rsid w:val="00A72733"/>
    <w:rsid w:val="00A72DE6"/>
    <w:rsid w:val="00A739F8"/>
    <w:rsid w:val="00A7734E"/>
    <w:rsid w:val="00A8024B"/>
    <w:rsid w:val="00A817BC"/>
    <w:rsid w:val="00A878C7"/>
    <w:rsid w:val="00A87B4C"/>
    <w:rsid w:val="00A90615"/>
    <w:rsid w:val="00A910CA"/>
    <w:rsid w:val="00A916D7"/>
    <w:rsid w:val="00A93576"/>
    <w:rsid w:val="00A9529B"/>
    <w:rsid w:val="00A974B0"/>
    <w:rsid w:val="00AA09FE"/>
    <w:rsid w:val="00AA169F"/>
    <w:rsid w:val="00AA23C8"/>
    <w:rsid w:val="00AA4071"/>
    <w:rsid w:val="00AA50B5"/>
    <w:rsid w:val="00AA51B5"/>
    <w:rsid w:val="00AA6913"/>
    <w:rsid w:val="00AB1580"/>
    <w:rsid w:val="00AB4588"/>
    <w:rsid w:val="00AB47B9"/>
    <w:rsid w:val="00AB4DAA"/>
    <w:rsid w:val="00AB64F0"/>
    <w:rsid w:val="00AB6958"/>
    <w:rsid w:val="00AB7278"/>
    <w:rsid w:val="00AC0374"/>
    <w:rsid w:val="00AC2279"/>
    <w:rsid w:val="00AC756C"/>
    <w:rsid w:val="00AC7DBC"/>
    <w:rsid w:val="00AD35B2"/>
    <w:rsid w:val="00AD41FA"/>
    <w:rsid w:val="00AD6048"/>
    <w:rsid w:val="00AD7CAA"/>
    <w:rsid w:val="00AD7FB4"/>
    <w:rsid w:val="00AE0246"/>
    <w:rsid w:val="00AE1FA6"/>
    <w:rsid w:val="00AE5D40"/>
    <w:rsid w:val="00AE744F"/>
    <w:rsid w:val="00AF18C5"/>
    <w:rsid w:val="00AF50CE"/>
    <w:rsid w:val="00AF59E7"/>
    <w:rsid w:val="00B00B7F"/>
    <w:rsid w:val="00B00B98"/>
    <w:rsid w:val="00B01E5D"/>
    <w:rsid w:val="00B02ED9"/>
    <w:rsid w:val="00B03E4F"/>
    <w:rsid w:val="00B072D4"/>
    <w:rsid w:val="00B07902"/>
    <w:rsid w:val="00B110CA"/>
    <w:rsid w:val="00B1373F"/>
    <w:rsid w:val="00B15794"/>
    <w:rsid w:val="00B157AF"/>
    <w:rsid w:val="00B207C3"/>
    <w:rsid w:val="00B219F6"/>
    <w:rsid w:val="00B22C4A"/>
    <w:rsid w:val="00B267F8"/>
    <w:rsid w:val="00B3134B"/>
    <w:rsid w:val="00B32EDD"/>
    <w:rsid w:val="00B331D4"/>
    <w:rsid w:val="00B3383C"/>
    <w:rsid w:val="00B34033"/>
    <w:rsid w:val="00B37994"/>
    <w:rsid w:val="00B37D71"/>
    <w:rsid w:val="00B43953"/>
    <w:rsid w:val="00B45D17"/>
    <w:rsid w:val="00B52C87"/>
    <w:rsid w:val="00B530BC"/>
    <w:rsid w:val="00B5319E"/>
    <w:rsid w:val="00B53917"/>
    <w:rsid w:val="00B579EB"/>
    <w:rsid w:val="00B622AB"/>
    <w:rsid w:val="00B636B4"/>
    <w:rsid w:val="00B644CA"/>
    <w:rsid w:val="00B65BFB"/>
    <w:rsid w:val="00B817A3"/>
    <w:rsid w:val="00B81B17"/>
    <w:rsid w:val="00B85A1B"/>
    <w:rsid w:val="00B85EA6"/>
    <w:rsid w:val="00B87615"/>
    <w:rsid w:val="00B910CB"/>
    <w:rsid w:val="00B93161"/>
    <w:rsid w:val="00B93F7A"/>
    <w:rsid w:val="00B977EE"/>
    <w:rsid w:val="00B97E5C"/>
    <w:rsid w:val="00BA1821"/>
    <w:rsid w:val="00BA1A60"/>
    <w:rsid w:val="00BA3E18"/>
    <w:rsid w:val="00BA49A0"/>
    <w:rsid w:val="00BA5C66"/>
    <w:rsid w:val="00BA7F88"/>
    <w:rsid w:val="00BB0DC2"/>
    <w:rsid w:val="00BB67EC"/>
    <w:rsid w:val="00BB706F"/>
    <w:rsid w:val="00BC0A62"/>
    <w:rsid w:val="00BC113D"/>
    <w:rsid w:val="00BC36B2"/>
    <w:rsid w:val="00BC4217"/>
    <w:rsid w:val="00BC564C"/>
    <w:rsid w:val="00BC783E"/>
    <w:rsid w:val="00BD4862"/>
    <w:rsid w:val="00BD6C1A"/>
    <w:rsid w:val="00BE00CD"/>
    <w:rsid w:val="00BE213A"/>
    <w:rsid w:val="00BE2621"/>
    <w:rsid w:val="00BE63E5"/>
    <w:rsid w:val="00BE71F8"/>
    <w:rsid w:val="00BF0EA3"/>
    <w:rsid w:val="00BF1697"/>
    <w:rsid w:val="00BF1E17"/>
    <w:rsid w:val="00BF2F68"/>
    <w:rsid w:val="00BF3D79"/>
    <w:rsid w:val="00C0134E"/>
    <w:rsid w:val="00C0147E"/>
    <w:rsid w:val="00C03F1A"/>
    <w:rsid w:val="00C03F6D"/>
    <w:rsid w:val="00C04328"/>
    <w:rsid w:val="00C04B31"/>
    <w:rsid w:val="00C04DA4"/>
    <w:rsid w:val="00C07E1A"/>
    <w:rsid w:val="00C11351"/>
    <w:rsid w:val="00C2113D"/>
    <w:rsid w:val="00C225D7"/>
    <w:rsid w:val="00C2351A"/>
    <w:rsid w:val="00C265A2"/>
    <w:rsid w:val="00C27DC2"/>
    <w:rsid w:val="00C303B1"/>
    <w:rsid w:val="00C35161"/>
    <w:rsid w:val="00C36214"/>
    <w:rsid w:val="00C36250"/>
    <w:rsid w:val="00C37D70"/>
    <w:rsid w:val="00C4260D"/>
    <w:rsid w:val="00C44567"/>
    <w:rsid w:val="00C44BC9"/>
    <w:rsid w:val="00C46C6D"/>
    <w:rsid w:val="00C4797B"/>
    <w:rsid w:val="00C47CF5"/>
    <w:rsid w:val="00C47E21"/>
    <w:rsid w:val="00C50791"/>
    <w:rsid w:val="00C5097F"/>
    <w:rsid w:val="00C53758"/>
    <w:rsid w:val="00C57F74"/>
    <w:rsid w:val="00C61C93"/>
    <w:rsid w:val="00C62404"/>
    <w:rsid w:val="00C650FA"/>
    <w:rsid w:val="00C652DE"/>
    <w:rsid w:val="00C70678"/>
    <w:rsid w:val="00C70E5F"/>
    <w:rsid w:val="00C73AA3"/>
    <w:rsid w:val="00C82882"/>
    <w:rsid w:val="00C84EF1"/>
    <w:rsid w:val="00C85147"/>
    <w:rsid w:val="00C86D35"/>
    <w:rsid w:val="00C87B06"/>
    <w:rsid w:val="00C95D70"/>
    <w:rsid w:val="00CA3A6C"/>
    <w:rsid w:val="00CA5509"/>
    <w:rsid w:val="00CA627E"/>
    <w:rsid w:val="00CB46F9"/>
    <w:rsid w:val="00CB6BE3"/>
    <w:rsid w:val="00CB6C09"/>
    <w:rsid w:val="00CC0442"/>
    <w:rsid w:val="00CC1250"/>
    <w:rsid w:val="00CC2F7A"/>
    <w:rsid w:val="00CC3160"/>
    <w:rsid w:val="00CC69E3"/>
    <w:rsid w:val="00CC6D74"/>
    <w:rsid w:val="00CC6F1B"/>
    <w:rsid w:val="00CD0DA7"/>
    <w:rsid w:val="00CD11EF"/>
    <w:rsid w:val="00CD1890"/>
    <w:rsid w:val="00CD2C60"/>
    <w:rsid w:val="00CD3FFC"/>
    <w:rsid w:val="00CD41C7"/>
    <w:rsid w:val="00CD7877"/>
    <w:rsid w:val="00CE2EB1"/>
    <w:rsid w:val="00CE39D2"/>
    <w:rsid w:val="00CE4E54"/>
    <w:rsid w:val="00CE68A5"/>
    <w:rsid w:val="00CE709E"/>
    <w:rsid w:val="00CE70E1"/>
    <w:rsid w:val="00CF5B86"/>
    <w:rsid w:val="00CF6A1B"/>
    <w:rsid w:val="00CF6FAC"/>
    <w:rsid w:val="00CF736A"/>
    <w:rsid w:val="00D00B66"/>
    <w:rsid w:val="00D05B9F"/>
    <w:rsid w:val="00D07528"/>
    <w:rsid w:val="00D113FD"/>
    <w:rsid w:val="00D12EE5"/>
    <w:rsid w:val="00D13787"/>
    <w:rsid w:val="00D17AA0"/>
    <w:rsid w:val="00D17C7F"/>
    <w:rsid w:val="00D21928"/>
    <w:rsid w:val="00D24901"/>
    <w:rsid w:val="00D27C60"/>
    <w:rsid w:val="00D3007E"/>
    <w:rsid w:val="00D31BED"/>
    <w:rsid w:val="00D3240D"/>
    <w:rsid w:val="00D327A0"/>
    <w:rsid w:val="00D36ABC"/>
    <w:rsid w:val="00D36D1A"/>
    <w:rsid w:val="00D373E1"/>
    <w:rsid w:val="00D402CB"/>
    <w:rsid w:val="00D40540"/>
    <w:rsid w:val="00D4317B"/>
    <w:rsid w:val="00D4482A"/>
    <w:rsid w:val="00D44839"/>
    <w:rsid w:val="00D45750"/>
    <w:rsid w:val="00D460C2"/>
    <w:rsid w:val="00D4657C"/>
    <w:rsid w:val="00D467DC"/>
    <w:rsid w:val="00D4737B"/>
    <w:rsid w:val="00D47872"/>
    <w:rsid w:val="00D51526"/>
    <w:rsid w:val="00D53A89"/>
    <w:rsid w:val="00D53B78"/>
    <w:rsid w:val="00D53CD9"/>
    <w:rsid w:val="00D5449B"/>
    <w:rsid w:val="00D5569C"/>
    <w:rsid w:val="00D56D02"/>
    <w:rsid w:val="00D57F47"/>
    <w:rsid w:val="00D64DFF"/>
    <w:rsid w:val="00D667D0"/>
    <w:rsid w:val="00D7130C"/>
    <w:rsid w:val="00D71FB2"/>
    <w:rsid w:val="00D7525F"/>
    <w:rsid w:val="00D76BC5"/>
    <w:rsid w:val="00D77380"/>
    <w:rsid w:val="00D77BAD"/>
    <w:rsid w:val="00D77E02"/>
    <w:rsid w:val="00D81B4C"/>
    <w:rsid w:val="00D84F60"/>
    <w:rsid w:val="00DA1124"/>
    <w:rsid w:val="00DA28D2"/>
    <w:rsid w:val="00DA3958"/>
    <w:rsid w:val="00DA4DDA"/>
    <w:rsid w:val="00DB2B33"/>
    <w:rsid w:val="00DB474A"/>
    <w:rsid w:val="00DB5272"/>
    <w:rsid w:val="00DB7719"/>
    <w:rsid w:val="00DC1279"/>
    <w:rsid w:val="00DC1643"/>
    <w:rsid w:val="00DC16A7"/>
    <w:rsid w:val="00DC1CD1"/>
    <w:rsid w:val="00DC47E7"/>
    <w:rsid w:val="00DC4F83"/>
    <w:rsid w:val="00DC5378"/>
    <w:rsid w:val="00DD500B"/>
    <w:rsid w:val="00DD63FD"/>
    <w:rsid w:val="00DD7330"/>
    <w:rsid w:val="00DE1B94"/>
    <w:rsid w:val="00DE37D9"/>
    <w:rsid w:val="00DE59D4"/>
    <w:rsid w:val="00DF1770"/>
    <w:rsid w:val="00DF216F"/>
    <w:rsid w:val="00DF2A89"/>
    <w:rsid w:val="00DF5591"/>
    <w:rsid w:val="00E00598"/>
    <w:rsid w:val="00E00F19"/>
    <w:rsid w:val="00E01967"/>
    <w:rsid w:val="00E01F37"/>
    <w:rsid w:val="00E03227"/>
    <w:rsid w:val="00E03C9B"/>
    <w:rsid w:val="00E060E3"/>
    <w:rsid w:val="00E06FFE"/>
    <w:rsid w:val="00E148DD"/>
    <w:rsid w:val="00E154A2"/>
    <w:rsid w:val="00E160B8"/>
    <w:rsid w:val="00E16D23"/>
    <w:rsid w:val="00E216E6"/>
    <w:rsid w:val="00E22A64"/>
    <w:rsid w:val="00E2302B"/>
    <w:rsid w:val="00E234F0"/>
    <w:rsid w:val="00E23A69"/>
    <w:rsid w:val="00E246E0"/>
    <w:rsid w:val="00E331FE"/>
    <w:rsid w:val="00E33969"/>
    <w:rsid w:val="00E346D9"/>
    <w:rsid w:val="00E34737"/>
    <w:rsid w:val="00E34C00"/>
    <w:rsid w:val="00E36603"/>
    <w:rsid w:val="00E43362"/>
    <w:rsid w:val="00E43C35"/>
    <w:rsid w:val="00E43D12"/>
    <w:rsid w:val="00E43DA3"/>
    <w:rsid w:val="00E4408D"/>
    <w:rsid w:val="00E44E0F"/>
    <w:rsid w:val="00E45988"/>
    <w:rsid w:val="00E466E2"/>
    <w:rsid w:val="00E47220"/>
    <w:rsid w:val="00E50614"/>
    <w:rsid w:val="00E52668"/>
    <w:rsid w:val="00E52CA7"/>
    <w:rsid w:val="00E54BF7"/>
    <w:rsid w:val="00E57675"/>
    <w:rsid w:val="00E6134D"/>
    <w:rsid w:val="00E62B25"/>
    <w:rsid w:val="00E64E51"/>
    <w:rsid w:val="00E65E16"/>
    <w:rsid w:val="00E704AE"/>
    <w:rsid w:val="00E707CD"/>
    <w:rsid w:val="00E70DE3"/>
    <w:rsid w:val="00E7318A"/>
    <w:rsid w:val="00E74132"/>
    <w:rsid w:val="00E74B24"/>
    <w:rsid w:val="00E76763"/>
    <w:rsid w:val="00E76AE3"/>
    <w:rsid w:val="00E7715B"/>
    <w:rsid w:val="00E7747C"/>
    <w:rsid w:val="00E80013"/>
    <w:rsid w:val="00E806CA"/>
    <w:rsid w:val="00E823DA"/>
    <w:rsid w:val="00E826B3"/>
    <w:rsid w:val="00E83F9B"/>
    <w:rsid w:val="00E84112"/>
    <w:rsid w:val="00E84273"/>
    <w:rsid w:val="00E857FA"/>
    <w:rsid w:val="00E85BE0"/>
    <w:rsid w:val="00E9075F"/>
    <w:rsid w:val="00E91014"/>
    <w:rsid w:val="00E97D35"/>
    <w:rsid w:val="00EA072A"/>
    <w:rsid w:val="00EA07EE"/>
    <w:rsid w:val="00EA093B"/>
    <w:rsid w:val="00EA0A53"/>
    <w:rsid w:val="00EA3981"/>
    <w:rsid w:val="00EA465B"/>
    <w:rsid w:val="00EB0090"/>
    <w:rsid w:val="00EB197B"/>
    <w:rsid w:val="00EB73A9"/>
    <w:rsid w:val="00EC0B0A"/>
    <w:rsid w:val="00EC1EAB"/>
    <w:rsid w:val="00EC2D44"/>
    <w:rsid w:val="00EC487D"/>
    <w:rsid w:val="00EC6254"/>
    <w:rsid w:val="00ED2702"/>
    <w:rsid w:val="00ED4CCB"/>
    <w:rsid w:val="00ED7A84"/>
    <w:rsid w:val="00EE1125"/>
    <w:rsid w:val="00EE121C"/>
    <w:rsid w:val="00EE262B"/>
    <w:rsid w:val="00EE387E"/>
    <w:rsid w:val="00EE3F50"/>
    <w:rsid w:val="00EE4E4D"/>
    <w:rsid w:val="00EE62D5"/>
    <w:rsid w:val="00EE6E5F"/>
    <w:rsid w:val="00EE700A"/>
    <w:rsid w:val="00EF097E"/>
    <w:rsid w:val="00EF1E4F"/>
    <w:rsid w:val="00EF6C23"/>
    <w:rsid w:val="00F0193E"/>
    <w:rsid w:val="00F01D73"/>
    <w:rsid w:val="00F04722"/>
    <w:rsid w:val="00F055B8"/>
    <w:rsid w:val="00F114E4"/>
    <w:rsid w:val="00F119AE"/>
    <w:rsid w:val="00F12164"/>
    <w:rsid w:val="00F14C1F"/>
    <w:rsid w:val="00F16D89"/>
    <w:rsid w:val="00F22F12"/>
    <w:rsid w:val="00F23E08"/>
    <w:rsid w:val="00F30B06"/>
    <w:rsid w:val="00F329A1"/>
    <w:rsid w:val="00F33643"/>
    <w:rsid w:val="00F37ADC"/>
    <w:rsid w:val="00F414D8"/>
    <w:rsid w:val="00F44C11"/>
    <w:rsid w:val="00F4730A"/>
    <w:rsid w:val="00F505C0"/>
    <w:rsid w:val="00F51722"/>
    <w:rsid w:val="00F51F50"/>
    <w:rsid w:val="00F53D9C"/>
    <w:rsid w:val="00F62221"/>
    <w:rsid w:val="00F62A3A"/>
    <w:rsid w:val="00F62AF9"/>
    <w:rsid w:val="00F62DE0"/>
    <w:rsid w:val="00F633D1"/>
    <w:rsid w:val="00F656AC"/>
    <w:rsid w:val="00F6648C"/>
    <w:rsid w:val="00F67399"/>
    <w:rsid w:val="00F718B3"/>
    <w:rsid w:val="00F71D2B"/>
    <w:rsid w:val="00F723C9"/>
    <w:rsid w:val="00F725CA"/>
    <w:rsid w:val="00F72C9F"/>
    <w:rsid w:val="00F73D80"/>
    <w:rsid w:val="00F84C59"/>
    <w:rsid w:val="00F84E63"/>
    <w:rsid w:val="00F86DB9"/>
    <w:rsid w:val="00F874B7"/>
    <w:rsid w:val="00F93816"/>
    <w:rsid w:val="00F94A6A"/>
    <w:rsid w:val="00F94A8E"/>
    <w:rsid w:val="00F94EBA"/>
    <w:rsid w:val="00F95AAE"/>
    <w:rsid w:val="00F9734A"/>
    <w:rsid w:val="00FA09A0"/>
    <w:rsid w:val="00FA119D"/>
    <w:rsid w:val="00FA2599"/>
    <w:rsid w:val="00FA44F0"/>
    <w:rsid w:val="00FA4786"/>
    <w:rsid w:val="00FA4F39"/>
    <w:rsid w:val="00FA5DAA"/>
    <w:rsid w:val="00FA666A"/>
    <w:rsid w:val="00FA7AAE"/>
    <w:rsid w:val="00FA7E64"/>
    <w:rsid w:val="00FB2EFB"/>
    <w:rsid w:val="00FB42EF"/>
    <w:rsid w:val="00FB5AE2"/>
    <w:rsid w:val="00FC055C"/>
    <w:rsid w:val="00FC064A"/>
    <w:rsid w:val="00FC1862"/>
    <w:rsid w:val="00FC1A1F"/>
    <w:rsid w:val="00FC41BA"/>
    <w:rsid w:val="00FC41ED"/>
    <w:rsid w:val="00FC423C"/>
    <w:rsid w:val="00FC4F30"/>
    <w:rsid w:val="00FC5DAE"/>
    <w:rsid w:val="00FC6B7F"/>
    <w:rsid w:val="00FC777F"/>
    <w:rsid w:val="00FD0561"/>
    <w:rsid w:val="00FD0C60"/>
    <w:rsid w:val="00FD11F2"/>
    <w:rsid w:val="00FD2067"/>
    <w:rsid w:val="00FD3570"/>
    <w:rsid w:val="00FD60C5"/>
    <w:rsid w:val="00FD614A"/>
    <w:rsid w:val="00FE1D90"/>
    <w:rsid w:val="00FE296E"/>
    <w:rsid w:val="00FE3E11"/>
    <w:rsid w:val="00FE3F45"/>
    <w:rsid w:val="00FE5987"/>
    <w:rsid w:val="00FF0441"/>
    <w:rsid w:val="00FF0C94"/>
    <w:rsid w:val="00FF1FDE"/>
    <w:rsid w:val="00FF248E"/>
    <w:rsid w:val="00FF4068"/>
    <w:rsid w:val="00FF4D9A"/>
    <w:rsid w:val="00FF797D"/>
    <w:rsid w:val="00FF7D38"/>
    <w:rsid w:val="017B5C6A"/>
    <w:rsid w:val="01CA48F4"/>
    <w:rsid w:val="023531DB"/>
    <w:rsid w:val="025878E8"/>
    <w:rsid w:val="03213213"/>
    <w:rsid w:val="034D660C"/>
    <w:rsid w:val="03595B94"/>
    <w:rsid w:val="04162181"/>
    <w:rsid w:val="045C21A0"/>
    <w:rsid w:val="046E6759"/>
    <w:rsid w:val="047A1C27"/>
    <w:rsid w:val="054A277A"/>
    <w:rsid w:val="056E733B"/>
    <w:rsid w:val="05893BA7"/>
    <w:rsid w:val="05D56D4C"/>
    <w:rsid w:val="05E82237"/>
    <w:rsid w:val="0701218C"/>
    <w:rsid w:val="07174364"/>
    <w:rsid w:val="07740DE4"/>
    <w:rsid w:val="078F7797"/>
    <w:rsid w:val="07B62D17"/>
    <w:rsid w:val="08CA47FF"/>
    <w:rsid w:val="08DB7D78"/>
    <w:rsid w:val="09CF6DC2"/>
    <w:rsid w:val="0A065392"/>
    <w:rsid w:val="0A314B36"/>
    <w:rsid w:val="0A626F6C"/>
    <w:rsid w:val="0AE90817"/>
    <w:rsid w:val="0B061F73"/>
    <w:rsid w:val="0B82173D"/>
    <w:rsid w:val="0BD408DB"/>
    <w:rsid w:val="0CD057ED"/>
    <w:rsid w:val="0D346EFE"/>
    <w:rsid w:val="0DDB1446"/>
    <w:rsid w:val="0F955746"/>
    <w:rsid w:val="105B47D8"/>
    <w:rsid w:val="10611392"/>
    <w:rsid w:val="10923E54"/>
    <w:rsid w:val="10BB4F2C"/>
    <w:rsid w:val="111C546C"/>
    <w:rsid w:val="118F645B"/>
    <w:rsid w:val="123A5526"/>
    <w:rsid w:val="12E44B01"/>
    <w:rsid w:val="12E77951"/>
    <w:rsid w:val="13112AD9"/>
    <w:rsid w:val="13186632"/>
    <w:rsid w:val="147536B6"/>
    <w:rsid w:val="14DC6132"/>
    <w:rsid w:val="15232DB6"/>
    <w:rsid w:val="156C7310"/>
    <w:rsid w:val="15765851"/>
    <w:rsid w:val="16EB39ED"/>
    <w:rsid w:val="171635D6"/>
    <w:rsid w:val="17166819"/>
    <w:rsid w:val="179B5FD5"/>
    <w:rsid w:val="18097145"/>
    <w:rsid w:val="181427A0"/>
    <w:rsid w:val="18EA3960"/>
    <w:rsid w:val="19801636"/>
    <w:rsid w:val="19961E50"/>
    <w:rsid w:val="1A2E2456"/>
    <w:rsid w:val="1AE63C24"/>
    <w:rsid w:val="1BBF4C56"/>
    <w:rsid w:val="1C556A2E"/>
    <w:rsid w:val="1D8B3E89"/>
    <w:rsid w:val="1DC270AA"/>
    <w:rsid w:val="1E2831ED"/>
    <w:rsid w:val="1E475722"/>
    <w:rsid w:val="1E7526ED"/>
    <w:rsid w:val="1F3202EB"/>
    <w:rsid w:val="1F511314"/>
    <w:rsid w:val="1F6E3CDF"/>
    <w:rsid w:val="206E623E"/>
    <w:rsid w:val="20A66253"/>
    <w:rsid w:val="20F64D30"/>
    <w:rsid w:val="21044B1D"/>
    <w:rsid w:val="21F37189"/>
    <w:rsid w:val="22081FC0"/>
    <w:rsid w:val="22803683"/>
    <w:rsid w:val="22996967"/>
    <w:rsid w:val="23BE37BA"/>
    <w:rsid w:val="240C678F"/>
    <w:rsid w:val="24241FEA"/>
    <w:rsid w:val="246F53A4"/>
    <w:rsid w:val="24B05F4B"/>
    <w:rsid w:val="25213A8C"/>
    <w:rsid w:val="25343DC6"/>
    <w:rsid w:val="262E03BA"/>
    <w:rsid w:val="26D52047"/>
    <w:rsid w:val="26FC1261"/>
    <w:rsid w:val="27D36F91"/>
    <w:rsid w:val="27DA23D2"/>
    <w:rsid w:val="28C8135B"/>
    <w:rsid w:val="28FC05AD"/>
    <w:rsid w:val="290E533D"/>
    <w:rsid w:val="29591A5B"/>
    <w:rsid w:val="29A110E6"/>
    <w:rsid w:val="2A655EA6"/>
    <w:rsid w:val="2A6757D2"/>
    <w:rsid w:val="2A6E6996"/>
    <w:rsid w:val="2B120964"/>
    <w:rsid w:val="2C1C30EB"/>
    <w:rsid w:val="2C3C763E"/>
    <w:rsid w:val="2C9F3729"/>
    <w:rsid w:val="2D616C31"/>
    <w:rsid w:val="2DDB1000"/>
    <w:rsid w:val="2E2A6A86"/>
    <w:rsid w:val="2EAD038A"/>
    <w:rsid w:val="2EE904BE"/>
    <w:rsid w:val="2EF10DD9"/>
    <w:rsid w:val="2FAF45CB"/>
    <w:rsid w:val="308F1BD4"/>
    <w:rsid w:val="316C777E"/>
    <w:rsid w:val="32684BBB"/>
    <w:rsid w:val="327E2D70"/>
    <w:rsid w:val="331554F0"/>
    <w:rsid w:val="33857B1D"/>
    <w:rsid w:val="338878B6"/>
    <w:rsid w:val="33E81E5A"/>
    <w:rsid w:val="33E97C32"/>
    <w:rsid w:val="34093FE5"/>
    <w:rsid w:val="34B61F58"/>
    <w:rsid w:val="35022ED8"/>
    <w:rsid w:val="359E1C23"/>
    <w:rsid w:val="35C92D66"/>
    <w:rsid w:val="365915A7"/>
    <w:rsid w:val="368A3BA3"/>
    <w:rsid w:val="37413ABD"/>
    <w:rsid w:val="379D7B5B"/>
    <w:rsid w:val="37D7028C"/>
    <w:rsid w:val="384B5786"/>
    <w:rsid w:val="38C866C7"/>
    <w:rsid w:val="39E00977"/>
    <w:rsid w:val="3A3E1017"/>
    <w:rsid w:val="3A7E6FC2"/>
    <w:rsid w:val="3A816B64"/>
    <w:rsid w:val="3A9E537E"/>
    <w:rsid w:val="3B387C8E"/>
    <w:rsid w:val="3B5C4B11"/>
    <w:rsid w:val="3C35255E"/>
    <w:rsid w:val="3CB91859"/>
    <w:rsid w:val="3D171F98"/>
    <w:rsid w:val="3D4A6410"/>
    <w:rsid w:val="3DAA0180"/>
    <w:rsid w:val="3E131B7D"/>
    <w:rsid w:val="3E150661"/>
    <w:rsid w:val="3E1F0430"/>
    <w:rsid w:val="3E6C34FC"/>
    <w:rsid w:val="3F283424"/>
    <w:rsid w:val="3F5E2FFA"/>
    <w:rsid w:val="3F633637"/>
    <w:rsid w:val="3F817673"/>
    <w:rsid w:val="401B184A"/>
    <w:rsid w:val="4031441E"/>
    <w:rsid w:val="40403D0F"/>
    <w:rsid w:val="40694322"/>
    <w:rsid w:val="406F62CF"/>
    <w:rsid w:val="40B530C4"/>
    <w:rsid w:val="41363F00"/>
    <w:rsid w:val="41AE2CB2"/>
    <w:rsid w:val="42610F46"/>
    <w:rsid w:val="42C33C42"/>
    <w:rsid w:val="435E7A42"/>
    <w:rsid w:val="438356FB"/>
    <w:rsid w:val="43E85EB3"/>
    <w:rsid w:val="449701C1"/>
    <w:rsid w:val="45C85647"/>
    <w:rsid w:val="46565349"/>
    <w:rsid w:val="46644CFC"/>
    <w:rsid w:val="4708340A"/>
    <w:rsid w:val="4730791E"/>
    <w:rsid w:val="475F3C3B"/>
    <w:rsid w:val="476615BC"/>
    <w:rsid w:val="47B916EB"/>
    <w:rsid w:val="47CC2161"/>
    <w:rsid w:val="47CC58C3"/>
    <w:rsid w:val="48906F20"/>
    <w:rsid w:val="489B34E7"/>
    <w:rsid w:val="48EC51CC"/>
    <w:rsid w:val="49170DBF"/>
    <w:rsid w:val="49EC252D"/>
    <w:rsid w:val="4AEA7E99"/>
    <w:rsid w:val="4B1A44ED"/>
    <w:rsid w:val="4BD53C06"/>
    <w:rsid w:val="4CB507F5"/>
    <w:rsid w:val="4F035942"/>
    <w:rsid w:val="4F463BC9"/>
    <w:rsid w:val="4F563CC4"/>
    <w:rsid w:val="4F6C7E85"/>
    <w:rsid w:val="4FED3657"/>
    <w:rsid w:val="50083E31"/>
    <w:rsid w:val="503C722D"/>
    <w:rsid w:val="50B649AB"/>
    <w:rsid w:val="50F9456F"/>
    <w:rsid w:val="515165A0"/>
    <w:rsid w:val="516520BD"/>
    <w:rsid w:val="519F1F6D"/>
    <w:rsid w:val="532723D6"/>
    <w:rsid w:val="53404201"/>
    <w:rsid w:val="5353598E"/>
    <w:rsid w:val="53A00CD4"/>
    <w:rsid w:val="548866A4"/>
    <w:rsid w:val="54CB44BE"/>
    <w:rsid w:val="54CD78D3"/>
    <w:rsid w:val="54EC28B1"/>
    <w:rsid w:val="5538661D"/>
    <w:rsid w:val="55D348DE"/>
    <w:rsid w:val="55DF0E9F"/>
    <w:rsid w:val="55FE3210"/>
    <w:rsid w:val="5627339A"/>
    <w:rsid w:val="568E52DF"/>
    <w:rsid w:val="56FB2E36"/>
    <w:rsid w:val="576D3B2F"/>
    <w:rsid w:val="57C747FE"/>
    <w:rsid w:val="58CF2950"/>
    <w:rsid w:val="59401C6C"/>
    <w:rsid w:val="59AA36DA"/>
    <w:rsid w:val="59B5778D"/>
    <w:rsid w:val="5A02253B"/>
    <w:rsid w:val="5A480A80"/>
    <w:rsid w:val="5A6B618F"/>
    <w:rsid w:val="5B2F1BCA"/>
    <w:rsid w:val="5B5A1143"/>
    <w:rsid w:val="5C8D3BC8"/>
    <w:rsid w:val="5CAA0B04"/>
    <w:rsid w:val="5CEC63F2"/>
    <w:rsid w:val="5D443CF5"/>
    <w:rsid w:val="5D980882"/>
    <w:rsid w:val="5DFB76AF"/>
    <w:rsid w:val="5EC92DFF"/>
    <w:rsid w:val="5ED1152B"/>
    <w:rsid w:val="5FE569D2"/>
    <w:rsid w:val="60AB20DC"/>
    <w:rsid w:val="60DF1230"/>
    <w:rsid w:val="61057968"/>
    <w:rsid w:val="619F78EA"/>
    <w:rsid w:val="61DF5406"/>
    <w:rsid w:val="62581414"/>
    <w:rsid w:val="6325236A"/>
    <w:rsid w:val="6361635C"/>
    <w:rsid w:val="6478146A"/>
    <w:rsid w:val="648C7CBA"/>
    <w:rsid w:val="64CB06F4"/>
    <w:rsid w:val="64D908A7"/>
    <w:rsid w:val="65380A8E"/>
    <w:rsid w:val="654230A3"/>
    <w:rsid w:val="662E1059"/>
    <w:rsid w:val="663A3EE7"/>
    <w:rsid w:val="66A36DE5"/>
    <w:rsid w:val="66DD6997"/>
    <w:rsid w:val="67240208"/>
    <w:rsid w:val="678D28A6"/>
    <w:rsid w:val="68406FEF"/>
    <w:rsid w:val="68573A62"/>
    <w:rsid w:val="687969D8"/>
    <w:rsid w:val="68907A22"/>
    <w:rsid w:val="695B31AD"/>
    <w:rsid w:val="69F5767D"/>
    <w:rsid w:val="6A0605E7"/>
    <w:rsid w:val="6B62193E"/>
    <w:rsid w:val="6D3157D8"/>
    <w:rsid w:val="6DB97D9C"/>
    <w:rsid w:val="6DD268F7"/>
    <w:rsid w:val="6E8A7FF0"/>
    <w:rsid w:val="6E951204"/>
    <w:rsid w:val="6EE03AD3"/>
    <w:rsid w:val="6F3C2F1C"/>
    <w:rsid w:val="70195CC6"/>
    <w:rsid w:val="70A0627B"/>
    <w:rsid w:val="71501D61"/>
    <w:rsid w:val="71790FC1"/>
    <w:rsid w:val="71950D98"/>
    <w:rsid w:val="71BD3006"/>
    <w:rsid w:val="725F79FF"/>
    <w:rsid w:val="727A5BBA"/>
    <w:rsid w:val="72AA6CF9"/>
    <w:rsid w:val="72DC6555"/>
    <w:rsid w:val="73B1264C"/>
    <w:rsid w:val="73C22707"/>
    <w:rsid w:val="743C28C9"/>
    <w:rsid w:val="75A44ED9"/>
    <w:rsid w:val="75DC1D01"/>
    <w:rsid w:val="76144E54"/>
    <w:rsid w:val="76C27D0D"/>
    <w:rsid w:val="77611988"/>
    <w:rsid w:val="77DE4665"/>
    <w:rsid w:val="780516CF"/>
    <w:rsid w:val="781C18D8"/>
    <w:rsid w:val="786077DD"/>
    <w:rsid w:val="78737CB8"/>
    <w:rsid w:val="78C776E2"/>
    <w:rsid w:val="799C04FA"/>
    <w:rsid w:val="79BA5030"/>
    <w:rsid w:val="7A0F1460"/>
    <w:rsid w:val="7A310F41"/>
    <w:rsid w:val="7A4924A1"/>
    <w:rsid w:val="7A5B32F9"/>
    <w:rsid w:val="7B2B75A9"/>
    <w:rsid w:val="7BA5282E"/>
    <w:rsid w:val="7BE91414"/>
    <w:rsid w:val="7C8A4299"/>
    <w:rsid w:val="7C934FA0"/>
    <w:rsid w:val="7CA6296A"/>
    <w:rsid w:val="7CCC23A9"/>
    <w:rsid w:val="7D586CD5"/>
    <w:rsid w:val="7D5D42EC"/>
    <w:rsid w:val="7DBA173E"/>
    <w:rsid w:val="7DBF3ED7"/>
    <w:rsid w:val="7DDA6D01"/>
    <w:rsid w:val="7EB35685"/>
    <w:rsid w:val="7EF87063"/>
    <w:rsid w:val="7F47392C"/>
    <w:rsid w:val="7FF30278"/>
    <w:rsid w:val="FFFF9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name="Body Text First Indent"/>
    <w:lsdException w:qFormat="1" w:uiPriority="99" w:name="Body Text First Indent 2"/>
    <w:lsdException w:qFormat="1" w:unhideWhenUsed="0" w:uiPriority="0" w:semiHidden="0" w:name="Note Heading"/>
    <w:lsdException w:uiPriority="99" w:name="Body Text 2"/>
    <w:lsdException w:qFormat="1" w:unhideWhenUsed="0" w:uiPriority="0" w:semiHidden="0" w:name="Body Text 3"/>
    <w:lsdException w:qFormat="1" w:unhideWhenUsed="0" w:uiPriority="0" w:semiHidden="0" w:name="Body Text Indent 2"/>
    <w:lsdException w:qFormat="1" w:uiPriority="99"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qFormat="1" w:unhideWhenUsed="0" w:uiPriority="0" w:semiHidden="0"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2"/>
      <w:lang w:val="en-US" w:eastAsia="zh-CN" w:bidi="ar-SA"/>
    </w:rPr>
  </w:style>
  <w:style w:type="paragraph" w:styleId="2">
    <w:name w:val="heading 1"/>
    <w:basedOn w:val="1"/>
    <w:next w:val="1"/>
    <w:link w:val="116"/>
    <w:qFormat/>
    <w:uiPriority w:val="9"/>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9"/>
    <w:pPr>
      <w:spacing w:beforeAutospacing="1" w:afterAutospacing="1"/>
      <w:jc w:val="left"/>
      <w:outlineLvl w:val="1"/>
    </w:pPr>
    <w:rPr>
      <w:rFonts w:hint="eastAsia" w:ascii="宋体" w:hAnsi="宋体"/>
      <w:b/>
      <w:bCs/>
      <w:kern w:val="0"/>
      <w:sz w:val="36"/>
      <w:szCs w:val="36"/>
    </w:rPr>
  </w:style>
  <w:style w:type="paragraph" w:styleId="4">
    <w:name w:val="heading 3"/>
    <w:basedOn w:val="1"/>
    <w:next w:val="1"/>
    <w:link w:val="90"/>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numPr>
        <w:ilvl w:val="3"/>
        <w:numId w:val="1"/>
      </w:numPr>
      <w:spacing w:before="280" w:after="290" w:line="376" w:lineRule="auto"/>
      <w:outlineLvl w:val="3"/>
    </w:pPr>
    <w:rPr>
      <w:rFonts w:ascii="Arial" w:hAnsi="Arial" w:eastAsia="黑体"/>
      <w:b/>
      <w:bCs/>
      <w:sz w:val="28"/>
      <w:szCs w:val="28"/>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6">
    <w:name w:val="Note Heading"/>
    <w:basedOn w:val="1"/>
    <w:next w:val="1"/>
    <w:qFormat/>
    <w:uiPriority w:val="0"/>
    <w:pPr>
      <w:keepNext w:val="0"/>
      <w:keepLines w:val="0"/>
      <w:widowControl w:val="0"/>
      <w:suppressLineNumbers w:val="0"/>
      <w:spacing w:before="0" w:beforeAutospacing="0" w:after="0" w:afterAutospacing="0"/>
      <w:ind w:left="0" w:right="0"/>
      <w:jc w:val="center"/>
    </w:pPr>
    <w:rPr>
      <w:rFonts w:hint="default" w:ascii="Times New Roman" w:hAnsi="Times New Roman" w:eastAsia="宋体" w:cs="Times New Roman"/>
      <w:kern w:val="2"/>
      <w:sz w:val="21"/>
      <w:szCs w:val="20"/>
      <w:lang w:val="en-US" w:eastAsia="zh-CN" w:bidi="ar"/>
    </w:rPr>
  </w:style>
  <w:style w:type="paragraph" w:styleId="7">
    <w:name w:val="E-mail Signature"/>
    <w:basedOn w:val="1"/>
    <w:next w:val="8"/>
    <w:qFormat/>
    <w:uiPriority w:val="0"/>
    <w:pPr>
      <w:widowControl w:val="0"/>
      <w:autoSpaceDE/>
      <w:autoSpaceDN/>
      <w:spacing w:before="0" w:after="0" w:line="460" w:lineRule="exact"/>
      <w:ind w:left="0" w:firstLine="200"/>
      <w:jc w:val="both"/>
    </w:pPr>
    <w:rPr>
      <w:rFonts w:ascii="Times New Roman" w:eastAsia="宋体"/>
      <w:sz w:val="24"/>
    </w:rPr>
  </w:style>
  <w:style w:type="paragraph" w:customStyle="1" w:styleId="8">
    <w:name w:val="文章"/>
    <w:basedOn w:val="9"/>
    <w:next w:val="12"/>
    <w:qFormat/>
    <w:uiPriority w:val="0"/>
    <w:pPr>
      <w:widowControl/>
      <w:autoSpaceDE/>
      <w:autoSpaceDN/>
      <w:spacing w:before="0" w:after="0" w:line="240" w:lineRule="auto"/>
      <w:ind w:left="0" w:firstLine="480"/>
      <w:jc w:val="center"/>
    </w:pPr>
    <w:rPr>
      <w:rFonts w:ascii="Times New Roman" w:eastAsia="宋体"/>
      <w:sz w:val="26"/>
    </w:rPr>
  </w:style>
  <w:style w:type="paragraph" w:styleId="9">
    <w:name w:val="Body Text Indent"/>
    <w:basedOn w:val="1"/>
    <w:next w:val="10"/>
    <w:link w:val="89"/>
    <w:qFormat/>
    <w:uiPriority w:val="0"/>
    <w:pPr>
      <w:spacing w:after="120"/>
      <w:ind w:left="420" w:leftChars="200"/>
    </w:pPr>
    <w:rPr>
      <w:szCs w:val="20"/>
    </w:rPr>
  </w:style>
  <w:style w:type="paragraph" w:customStyle="1" w:styleId="10">
    <w:name w:val="Default"/>
    <w:next w:val="1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
    <w:name w:val="1正文段落"/>
    <w:basedOn w:val="1"/>
    <w:qFormat/>
    <w:uiPriority w:val="0"/>
    <w:pPr>
      <w:spacing w:line="360" w:lineRule="auto"/>
      <w:ind w:firstLine="480" w:firstLineChars="200"/>
      <w:jc w:val="left"/>
    </w:pPr>
    <w:rPr>
      <w:snapToGrid w:val="0"/>
      <w:kern w:val="0"/>
      <w:sz w:val="24"/>
    </w:rPr>
  </w:style>
  <w:style w:type="paragraph" w:styleId="12">
    <w:name w:val="List"/>
    <w:basedOn w:val="1"/>
    <w:next w:val="13"/>
    <w:qFormat/>
    <w:uiPriority w:val="0"/>
    <w:pPr>
      <w:ind w:left="200" w:hanging="200" w:hangingChars="200"/>
      <w:contextualSpacing/>
    </w:pPr>
  </w:style>
  <w:style w:type="paragraph" w:styleId="13">
    <w:name w:val="List Bullet 2"/>
    <w:basedOn w:val="1"/>
    <w:next w:val="14"/>
    <w:semiHidden/>
    <w:unhideWhenUsed/>
    <w:qFormat/>
    <w:uiPriority w:val="99"/>
    <w:pPr>
      <w:numPr>
        <w:ilvl w:val="0"/>
        <w:numId w:val="2"/>
      </w:numPr>
    </w:pPr>
  </w:style>
  <w:style w:type="paragraph" w:customStyle="1" w:styleId="14">
    <w:name w:val="xl70"/>
    <w:basedOn w:val="1"/>
    <w:next w:val="15"/>
    <w:qFormat/>
    <w:uiPriority w:val="0"/>
    <w:pPr>
      <w:widowControl/>
      <w:autoSpaceDE/>
      <w:autoSpaceDN/>
      <w:spacing w:before="280" w:after="280" w:line="240" w:lineRule="auto"/>
      <w:ind w:left="0" w:firstLine="0"/>
    </w:pPr>
    <w:rPr>
      <w:rFonts w:ascii="宋体" w:eastAsia="宋体"/>
      <w:sz w:val="24"/>
    </w:rPr>
  </w:style>
  <w:style w:type="paragraph" w:customStyle="1" w:styleId="15">
    <w:name w:val="正文缩进1"/>
    <w:basedOn w:val="1"/>
    <w:next w:val="16"/>
    <w:qFormat/>
    <w:uiPriority w:val="0"/>
    <w:pPr>
      <w:widowControl w:val="0"/>
      <w:autoSpaceDE/>
      <w:autoSpaceDN/>
      <w:spacing w:before="0" w:after="0" w:line="360" w:lineRule="auto"/>
      <w:ind w:left="0" w:firstLine="420"/>
      <w:jc w:val="both"/>
    </w:pPr>
    <w:rPr>
      <w:rFonts w:ascii="宋体" w:eastAsia="宋体"/>
      <w:sz w:val="28"/>
    </w:rPr>
  </w:style>
  <w:style w:type="paragraph" w:customStyle="1" w:styleId="16">
    <w:name w:val="td1"/>
    <w:basedOn w:val="1"/>
    <w:next w:val="1"/>
    <w:qFormat/>
    <w:uiPriority w:val="0"/>
    <w:pPr>
      <w:widowControl/>
      <w:autoSpaceDE/>
      <w:autoSpaceDN/>
      <w:spacing w:before="280" w:after="280" w:line="300" w:lineRule="atLeast"/>
      <w:ind w:left="0" w:firstLine="200"/>
    </w:pPr>
    <w:rPr>
      <w:rFonts w:ascii="Times New Roman" w:eastAsia="宋体"/>
      <w:color w:val="000000"/>
      <w:sz w:val="18"/>
    </w:rPr>
  </w:style>
  <w:style w:type="paragraph" w:styleId="17">
    <w:name w:val="Normal Indent"/>
    <w:basedOn w:val="1"/>
    <w:link w:val="87"/>
    <w:unhideWhenUsed/>
    <w:qFormat/>
    <w:uiPriority w:val="0"/>
    <w:pPr>
      <w:ind w:firstLine="420" w:firstLineChars="200"/>
    </w:pPr>
  </w:style>
  <w:style w:type="paragraph" w:styleId="18">
    <w:name w:val="caption"/>
    <w:basedOn w:val="1"/>
    <w:next w:val="1"/>
    <w:link w:val="105"/>
    <w:unhideWhenUsed/>
    <w:qFormat/>
    <w:uiPriority w:val="0"/>
    <w:rPr>
      <w:rFonts w:ascii="Cambria" w:hAnsi="Cambria" w:eastAsia="黑体"/>
      <w:sz w:val="20"/>
      <w:szCs w:val="20"/>
    </w:rPr>
  </w:style>
  <w:style w:type="paragraph" w:styleId="19">
    <w:name w:val="Document Map"/>
    <w:basedOn w:val="1"/>
    <w:link w:val="49"/>
    <w:semiHidden/>
    <w:unhideWhenUsed/>
    <w:qFormat/>
    <w:uiPriority w:val="99"/>
    <w:rPr>
      <w:rFonts w:ascii="宋体"/>
      <w:sz w:val="18"/>
      <w:szCs w:val="18"/>
    </w:rPr>
  </w:style>
  <w:style w:type="paragraph" w:styleId="20">
    <w:name w:val="annotation text"/>
    <w:basedOn w:val="1"/>
    <w:semiHidden/>
    <w:unhideWhenUsed/>
    <w:qFormat/>
    <w:uiPriority w:val="99"/>
    <w:pPr>
      <w:jc w:val="left"/>
    </w:pPr>
  </w:style>
  <w:style w:type="paragraph" w:styleId="21">
    <w:name w:val="Body Text 3"/>
    <w:basedOn w:val="1"/>
    <w:link w:val="95"/>
    <w:qFormat/>
    <w:uiPriority w:val="0"/>
    <w:pPr>
      <w:spacing w:after="120"/>
    </w:pPr>
    <w:rPr>
      <w:sz w:val="16"/>
      <w:szCs w:val="16"/>
      <w:lang w:val="zh-CN"/>
    </w:rPr>
  </w:style>
  <w:style w:type="paragraph" w:styleId="22">
    <w:name w:val="Body Text"/>
    <w:basedOn w:val="1"/>
    <w:link w:val="109"/>
    <w:unhideWhenUsed/>
    <w:qFormat/>
    <w:uiPriority w:val="99"/>
    <w:pPr>
      <w:spacing w:after="120"/>
    </w:pPr>
  </w:style>
  <w:style w:type="paragraph" w:styleId="23">
    <w:name w:val="Plain Text"/>
    <w:basedOn w:val="1"/>
    <w:link w:val="66"/>
    <w:qFormat/>
    <w:uiPriority w:val="0"/>
    <w:pPr>
      <w:spacing w:line="240" w:lineRule="atLeast"/>
    </w:pPr>
    <w:rPr>
      <w:rFonts w:ascii="宋体" w:hAnsi="Courier New"/>
      <w:sz w:val="28"/>
      <w:szCs w:val="20"/>
    </w:rPr>
  </w:style>
  <w:style w:type="paragraph" w:styleId="24">
    <w:name w:val="Date"/>
    <w:basedOn w:val="1"/>
    <w:next w:val="1"/>
    <w:link w:val="77"/>
    <w:qFormat/>
    <w:uiPriority w:val="0"/>
    <w:rPr>
      <w:szCs w:val="20"/>
    </w:rPr>
  </w:style>
  <w:style w:type="paragraph" w:styleId="25">
    <w:name w:val="Body Text Indent 2"/>
    <w:basedOn w:val="1"/>
    <w:qFormat/>
    <w:uiPriority w:val="0"/>
    <w:pPr>
      <w:keepNext w:val="0"/>
      <w:keepLines w:val="0"/>
      <w:widowControl w:val="0"/>
      <w:suppressLineNumbers w:val="0"/>
      <w:spacing w:before="0" w:beforeAutospacing="0" w:after="120" w:afterAutospacing="0" w:line="480" w:lineRule="auto"/>
      <w:ind w:left="0" w:leftChars="200" w:right="0"/>
      <w:jc w:val="both"/>
    </w:pPr>
    <w:rPr>
      <w:rFonts w:hint="default" w:ascii="Times New Roman" w:hAnsi="Times New Roman" w:eastAsia="宋体" w:cs="Times New Roman"/>
      <w:kern w:val="2"/>
      <w:sz w:val="24"/>
      <w:szCs w:val="20"/>
      <w:lang w:val="en-US" w:eastAsia="zh-CN" w:bidi="ar"/>
    </w:rPr>
  </w:style>
  <w:style w:type="paragraph" w:styleId="26">
    <w:name w:val="Balloon Text"/>
    <w:basedOn w:val="1"/>
    <w:link w:val="62"/>
    <w:semiHidden/>
    <w:unhideWhenUsed/>
    <w:qFormat/>
    <w:uiPriority w:val="99"/>
    <w:rPr>
      <w:sz w:val="18"/>
      <w:szCs w:val="18"/>
    </w:rPr>
  </w:style>
  <w:style w:type="paragraph" w:styleId="27">
    <w:name w:val="footer"/>
    <w:basedOn w:val="1"/>
    <w:link w:val="53"/>
    <w:unhideWhenUsed/>
    <w:qFormat/>
    <w:uiPriority w:val="99"/>
    <w:pPr>
      <w:tabs>
        <w:tab w:val="center" w:pos="4153"/>
        <w:tab w:val="right" w:pos="8306"/>
      </w:tabs>
      <w:snapToGrid w:val="0"/>
      <w:jc w:val="left"/>
    </w:pPr>
    <w:rPr>
      <w:sz w:val="18"/>
      <w:szCs w:val="18"/>
    </w:rPr>
  </w:style>
  <w:style w:type="paragraph" w:styleId="28">
    <w:name w:val="header"/>
    <w:basedOn w:val="1"/>
    <w:link w:val="51"/>
    <w:unhideWhenUsed/>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semiHidden/>
    <w:unhideWhenUsed/>
    <w:qFormat/>
    <w:uiPriority w:val="39"/>
  </w:style>
  <w:style w:type="paragraph" w:styleId="30">
    <w:name w:val="Body Text Indent 3"/>
    <w:basedOn w:val="1"/>
    <w:link w:val="108"/>
    <w:unhideWhenUsed/>
    <w:qFormat/>
    <w:uiPriority w:val="99"/>
    <w:pPr>
      <w:spacing w:after="120"/>
      <w:ind w:left="420" w:leftChars="200"/>
    </w:pPr>
    <w:rPr>
      <w:sz w:val="16"/>
      <w:szCs w:val="16"/>
    </w:rPr>
  </w:style>
  <w:style w:type="paragraph" w:styleId="31">
    <w:name w:val="HTML Preformatted"/>
    <w:basedOn w:val="1"/>
    <w:link w:val="111"/>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32">
    <w:name w:val="Normal (Web)"/>
    <w:basedOn w:val="1"/>
    <w:link w:val="106"/>
    <w:unhideWhenUsed/>
    <w:qFormat/>
    <w:uiPriority w:val="99"/>
    <w:pPr>
      <w:widowControl/>
      <w:spacing w:before="100" w:beforeAutospacing="1" w:after="100" w:afterAutospacing="1"/>
      <w:jc w:val="left"/>
    </w:pPr>
    <w:rPr>
      <w:rFonts w:ascii="宋体" w:hAnsi="宋体" w:cs="宋体"/>
      <w:kern w:val="0"/>
      <w:szCs w:val="24"/>
    </w:rPr>
  </w:style>
  <w:style w:type="paragraph" w:styleId="33">
    <w:name w:val="Title"/>
    <w:basedOn w:val="1"/>
    <w:next w:val="1"/>
    <w:link w:val="44"/>
    <w:qFormat/>
    <w:uiPriority w:val="10"/>
    <w:pPr>
      <w:spacing w:line="360" w:lineRule="auto"/>
      <w:outlineLvl w:val="0"/>
    </w:pPr>
    <w:rPr>
      <w:b/>
      <w:bCs/>
      <w:sz w:val="30"/>
      <w:szCs w:val="32"/>
    </w:rPr>
  </w:style>
  <w:style w:type="paragraph" w:styleId="34">
    <w:name w:val="Body Text First Indent"/>
    <w:basedOn w:val="22"/>
    <w:link w:val="110"/>
    <w:semiHidden/>
    <w:unhideWhenUsed/>
    <w:qFormat/>
    <w:uiPriority w:val="99"/>
    <w:pPr>
      <w:ind w:firstLine="420" w:firstLineChars="100"/>
    </w:pPr>
  </w:style>
  <w:style w:type="paragraph" w:styleId="35">
    <w:name w:val="Body Text First Indent 2"/>
    <w:basedOn w:val="9"/>
    <w:link w:val="104"/>
    <w:semiHidden/>
    <w:unhideWhenUsed/>
    <w:qFormat/>
    <w:uiPriority w:val="99"/>
    <w:pPr>
      <w:ind w:firstLine="420" w:firstLineChars="200"/>
    </w:pPr>
    <w:rPr>
      <w:rFonts w:cs="黑体"/>
      <w:szCs w:val="22"/>
    </w:rPr>
  </w:style>
  <w:style w:type="table" w:styleId="37">
    <w:name w:val="Table Grid"/>
    <w:basedOn w:val="36"/>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Strong"/>
    <w:basedOn w:val="38"/>
    <w:qFormat/>
    <w:uiPriority w:val="22"/>
    <w:rPr>
      <w:b/>
    </w:rPr>
  </w:style>
  <w:style w:type="character" w:styleId="40">
    <w:name w:val="Hyperlink"/>
    <w:unhideWhenUsed/>
    <w:qFormat/>
    <w:uiPriority w:val="99"/>
    <w:rPr>
      <w:color w:val="0000FF"/>
      <w:u w:val="single"/>
    </w:rPr>
  </w:style>
  <w:style w:type="character" w:styleId="41">
    <w:name w:val="annotation reference"/>
    <w:basedOn w:val="38"/>
    <w:semiHidden/>
    <w:unhideWhenUsed/>
    <w:qFormat/>
    <w:uiPriority w:val="99"/>
    <w:rPr>
      <w:sz w:val="21"/>
      <w:szCs w:val="21"/>
    </w:rPr>
  </w:style>
  <w:style w:type="paragraph" w:customStyle="1" w:styleId="42">
    <w:name w:val="明显引用1"/>
    <w:next w:val="1"/>
    <w:qFormat/>
    <w:uiPriority w:val="0"/>
    <w:pPr>
      <w:wordWrap w:val="0"/>
      <w:spacing w:before="360" w:after="360"/>
      <w:ind w:left="950" w:right="950"/>
      <w:jc w:val="center"/>
    </w:pPr>
    <w:rPr>
      <w:rFonts w:ascii="Times New Roman" w:hAnsi="Times New Roman" w:eastAsia="宋体" w:cs="Times New Roman"/>
      <w:i/>
      <w:sz w:val="21"/>
      <w:lang w:val="en-US" w:eastAsia="zh-CN" w:bidi="ar-SA"/>
    </w:rPr>
  </w:style>
  <w:style w:type="character" w:customStyle="1" w:styleId="43">
    <w:name w:val="标题 字符"/>
    <w:basedOn w:val="38"/>
    <w:qFormat/>
    <w:uiPriority w:val="10"/>
    <w:rPr>
      <w:rFonts w:asciiTheme="majorHAnsi" w:hAnsiTheme="majorHAnsi" w:eastAsiaTheme="majorEastAsia" w:cstheme="majorBidi"/>
      <w:b/>
      <w:bCs/>
      <w:sz w:val="32"/>
      <w:szCs w:val="32"/>
    </w:rPr>
  </w:style>
  <w:style w:type="character" w:customStyle="1" w:styleId="44">
    <w:name w:val="标题 字符1"/>
    <w:link w:val="33"/>
    <w:qFormat/>
    <w:uiPriority w:val="10"/>
    <w:rPr>
      <w:rFonts w:ascii="Times New Roman" w:hAnsi="Times New Roman" w:eastAsia="宋体" w:cs="Times New Roman"/>
      <w:b/>
      <w:bCs/>
      <w:sz w:val="30"/>
      <w:szCs w:val="32"/>
    </w:rPr>
  </w:style>
  <w:style w:type="character" w:customStyle="1" w:styleId="45">
    <w:name w:val="font31"/>
    <w:qFormat/>
    <w:uiPriority w:val="0"/>
    <w:rPr>
      <w:rFonts w:ascii="Wingdings 2" w:hAnsi="Wingdings 2" w:eastAsia="Wingdings 2" w:cs="Wingdings 2"/>
      <w:color w:val="000000"/>
      <w:sz w:val="24"/>
      <w:szCs w:val="24"/>
      <w:u w:val="none"/>
    </w:rPr>
  </w:style>
  <w:style w:type="character" w:customStyle="1" w:styleId="46">
    <w:name w:val="标题 3 字符"/>
    <w:basedOn w:val="38"/>
    <w:semiHidden/>
    <w:qFormat/>
    <w:uiPriority w:val="9"/>
    <w:rPr>
      <w:rFonts w:ascii="Times New Roman" w:hAnsi="Times New Roman" w:eastAsia="宋体" w:cs="Times New Roman"/>
      <w:b/>
      <w:bCs/>
      <w:sz w:val="32"/>
      <w:szCs w:val="32"/>
    </w:rPr>
  </w:style>
  <w:style w:type="paragraph" w:customStyle="1" w:styleId="47">
    <w:name w:val="样式7"/>
    <w:basedOn w:val="1"/>
    <w:qFormat/>
    <w:uiPriority w:val="0"/>
    <w:pPr>
      <w:spacing w:beforeLines="50" w:afterLines="50"/>
    </w:pPr>
    <w:rPr>
      <w:szCs w:val="20"/>
    </w:rPr>
  </w:style>
  <w:style w:type="character" w:customStyle="1" w:styleId="48">
    <w:name w:val="文档结构图 字符"/>
    <w:basedOn w:val="38"/>
    <w:semiHidden/>
    <w:qFormat/>
    <w:uiPriority w:val="99"/>
    <w:rPr>
      <w:rFonts w:ascii="Microsoft YaHei UI" w:hAnsi="Times New Roman" w:eastAsia="Microsoft YaHei UI" w:cs="Times New Roman"/>
      <w:sz w:val="18"/>
      <w:szCs w:val="18"/>
    </w:rPr>
  </w:style>
  <w:style w:type="character" w:customStyle="1" w:styleId="49">
    <w:name w:val="文档结构图 字符1"/>
    <w:link w:val="19"/>
    <w:semiHidden/>
    <w:qFormat/>
    <w:uiPriority w:val="99"/>
    <w:rPr>
      <w:rFonts w:ascii="宋体" w:hAnsi="Times New Roman" w:eastAsia="宋体" w:cs="Times New Roman"/>
      <w:sz w:val="18"/>
      <w:szCs w:val="18"/>
    </w:rPr>
  </w:style>
  <w:style w:type="character" w:customStyle="1" w:styleId="50">
    <w:name w:val="页眉 字符"/>
    <w:basedOn w:val="38"/>
    <w:semiHidden/>
    <w:qFormat/>
    <w:uiPriority w:val="99"/>
    <w:rPr>
      <w:rFonts w:ascii="Times New Roman" w:hAnsi="Times New Roman" w:eastAsia="宋体" w:cs="Times New Roman"/>
      <w:sz w:val="18"/>
      <w:szCs w:val="18"/>
    </w:rPr>
  </w:style>
  <w:style w:type="character" w:customStyle="1" w:styleId="51">
    <w:name w:val="页眉 字符1"/>
    <w:link w:val="28"/>
    <w:qFormat/>
    <w:uiPriority w:val="99"/>
    <w:rPr>
      <w:rFonts w:ascii="Times New Roman" w:hAnsi="Times New Roman" w:eastAsia="宋体" w:cs="Times New Roman"/>
      <w:sz w:val="18"/>
      <w:szCs w:val="18"/>
    </w:rPr>
  </w:style>
  <w:style w:type="character" w:customStyle="1" w:styleId="52">
    <w:name w:val="页脚 字符"/>
    <w:basedOn w:val="38"/>
    <w:qFormat/>
    <w:uiPriority w:val="99"/>
    <w:rPr>
      <w:rFonts w:ascii="Times New Roman" w:hAnsi="Times New Roman" w:eastAsia="宋体" w:cs="Times New Roman"/>
      <w:sz w:val="18"/>
      <w:szCs w:val="18"/>
    </w:rPr>
  </w:style>
  <w:style w:type="character" w:customStyle="1" w:styleId="53">
    <w:name w:val="页脚 字符1"/>
    <w:link w:val="27"/>
    <w:qFormat/>
    <w:uiPriority w:val="99"/>
    <w:rPr>
      <w:rFonts w:ascii="Times New Roman" w:hAnsi="Times New Roman" w:eastAsia="宋体" w:cs="Times New Roman"/>
      <w:sz w:val="18"/>
      <w:szCs w:val="18"/>
    </w:rPr>
  </w:style>
  <w:style w:type="paragraph" w:customStyle="1" w:styleId="54">
    <w:name w:val="表题"/>
    <w:basedOn w:val="1"/>
    <w:qFormat/>
    <w:uiPriority w:val="0"/>
    <w:pPr>
      <w:autoSpaceDE w:val="0"/>
      <w:autoSpaceDN w:val="0"/>
      <w:adjustRightInd w:val="0"/>
      <w:spacing w:line="360" w:lineRule="auto"/>
      <w:jc w:val="center"/>
    </w:pPr>
    <w:rPr>
      <w:b/>
    </w:rPr>
  </w:style>
  <w:style w:type="paragraph" w:customStyle="1" w:styleId="55">
    <w:name w:val="表格内容"/>
    <w:basedOn w:val="54"/>
    <w:qFormat/>
    <w:uiPriority w:val="0"/>
    <w:pPr>
      <w:spacing w:line="240" w:lineRule="auto"/>
    </w:pPr>
    <w:rPr>
      <w:b w:val="0"/>
      <w:sz w:val="21"/>
    </w:rPr>
  </w:style>
  <w:style w:type="paragraph" w:customStyle="1" w:styleId="56">
    <w:name w:val="正文（首行缩进两字）m"/>
    <w:basedOn w:val="17"/>
    <w:link w:val="57"/>
    <w:qFormat/>
    <w:uiPriority w:val="0"/>
    <w:pPr>
      <w:tabs>
        <w:tab w:val="left" w:pos="1848"/>
        <w:tab w:val="left" w:pos="6061"/>
        <w:tab w:val="left" w:pos="8665"/>
      </w:tabs>
      <w:adjustRightInd w:val="0"/>
      <w:snapToGrid w:val="0"/>
      <w:spacing w:beforeLines="50" w:line="460" w:lineRule="exact"/>
      <w:ind w:firstLine="480"/>
    </w:pPr>
    <w:rPr>
      <w:color w:val="339966"/>
      <w:szCs w:val="20"/>
    </w:rPr>
  </w:style>
  <w:style w:type="character" w:customStyle="1" w:styleId="57">
    <w:name w:val="正文（首行缩进两字）m Char"/>
    <w:link w:val="56"/>
    <w:qFormat/>
    <w:uiPriority w:val="0"/>
    <w:rPr>
      <w:rFonts w:ascii="Times New Roman" w:hAnsi="Times New Roman" w:eastAsia="宋体" w:cs="Times New Roman"/>
      <w:color w:val="339966"/>
      <w:sz w:val="24"/>
      <w:szCs w:val="20"/>
    </w:rPr>
  </w:style>
  <w:style w:type="paragraph" w:customStyle="1" w:styleId="58">
    <w:name w:val="表"/>
    <w:basedOn w:val="1"/>
    <w:link w:val="71"/>
    <w:qFormat/>
    <w:uiPriority w:val="0"/>
    <w:pPr>
      <w:spacing w:line="340" w:lineRule="exact"/>
      <w:jc w:val="center"/>
    </w:pPr>
    <w:rPr>
      <w:rFonts w:ascii="宋体" w:hAnsi="宋体"/>
      <w:szCs w:val="20"/>
    </w:rPr>
  </w:style>
  <w:style w:type="paragraph" w:customStyle="1" w:styleId="59">
    <w:name w:val="表格文字"/>
    <w:basedOn w:val="1"/>
    <w:link w:val="81"/>
    <w:qFormat/>
    <w:uiPriority w:val="0"/>
    <w:pPr>
      <w:jc w:val="center"/>
    </w:pPr>
    <w:rPr>
      <w:rFonts w:ascii="仿宋_GB2312" w:hAnsi="Arial Black" w:eastAsia="仿宋_GB2312"/>
      <w:kern w:val="44"/>
      <w:szCs w:val="24"/>
    </w:rPr>
  </w:style>
  <w:style w:type="paragraph" w:customStyle="1" w:styleId="60">
    <w:name w:val="三级标题"/>
    <w:basedOn w:val="1"/>
    <w:next w:val="28"/>
    <w:qFormat/>
    <w:uiPriority w:val="0"/>
    <w:pPr>
      <w:adjustRightInd w:val="0"/>
      <w:jc w:val="center"/>
    </w:pPr>
    <w:rPr>
      <w:bCs/>
      <w:szCs w:val="21"/>
    </w:rPr>
  </w:style>
  <w:style w:type="character" w:customStyle="1" w:styleId="61">
    <w:name w:val="批注框文本 字符"/>
    <w:basedOn w:val="38"/>
    <w:semiHidden/>
    <w:qFormat/>
    <w:uiPriority w:val="99"/>
    <w:rPr>
      <w:rFonts w:ascii="Times New Roman" w:hAnsi="Times New Roman" w:eastAsia="宋体" w:cs="Times New Roman"/>
      <w:sz w:val="18"/>
      <w:szCs w:val="18"/>
    </w:rPr>
  </w:style>
  <w:style w:type="character" w:customStyle="1" w:styleId="62">
    <w:name w:val="批注框文本 字符1"/>
    <w:link w:val="26"/>
    <w:semiHidden/>
    <w:qFormat/>
    <w:uiPriority w:val="99"/>
    <w:rPr>
      <w:rFonts w:ascii="Times New Roman" w:hAnsi="Times New Roman" w:eastAsia="宋体" w:cs="Times New Roman"/>
      <w:sz w:val="18"/>
      <w:szCs w:val="18"/>
    </w:rPr>
  </w:style>
  <w:style w:type="character" w:styleId="63">
    <w:name w:val="Placeholder Text"/>
    <w:semiHidden/>
    <w:qFormat/>
    <w:uiPriority w:val="99"/>
    <w:rPr>
      <w:color w:val="808080"/>
    </w:rPr>
  </w:style>
  <w:style w:type="character" w:customStyle="1" w:styleId="64">
    <w:name w:val="纯文本 字符"/>
    <w:basedOn w:val="38"/>
    <w:semiHidden/>
    <w:qFormat/>
    <w:uiPriority w:val="99"/>
    <w:rPr>
      <w:rFonts w:hAnsi="Courier New" w:cs="Courier New" w:asciiTheme="minorEastAsia"/>
      <w:sz w:val="24"/>
    </w:rPr>
  </w:style>
  <w:style w:type="character" w:customStyle="1" w:styleId="65">
    <w:name w:val="纯文本 Char"/>
    <w:semiHidden/>
    <w:qFormat/>
    <w:uiPriority w:val="99"/>
    <w:rPr>
      <w:rFonts w:ascii="宋体" w:hAnsi="Courier New" w:eastAsia="宋体" w:cs="Courier New"/>
      <w:szCs w:val="21"/>
    </w:rPr>
  </w:style>
  <w:style w:type="character" w:customStyle="1" w:styleId="66">
    <w:name w:val="纯文本 字符1"/>
    <w:link w:val="23"/>
    <w:qFormat/>
    <w:uiPriority w:val="0"/>
    <w:rPr>
      <w:rFonts w:ascii="宋体" w:hAnsi="Courier New" w:eastAsia="宋体" w:cs="Times New Roman"/>
      <w:sz w:val="28"/>
      <w:szCs w:val="20"/>
    </w:rPr>
  </w:style>
  <w:style w:type="paragraph" w:customStyle="1" w:styleId="67">
    <w:name w:val="Char Char Char Char Char Char Char Char Char Char Char Char Char Char Char Char Char Char Char"/>
    <w:basedOn w:val="1"/>
    <w:qFormat/>
    <w:uiPriority w:val="0"/>
    <w:rPr>
      <w:szCs w:val="20"/>
    </w:rPr>
  </w:style>
  <w:style w:type="paragraph" w:customStyle="1" w:styleId="68">
    <w:name w:val="Char Char Char Char Char Char Char Char Char Char Char Char Char Char Char Char Char Char Char7"/>
    <w:basedOn w:val="1"/>
    <w:qFormat/>
    <w:uiPriority w:val="0"/>
    <w:rPr>
      <w:szCs w:val="20"/>
    </w:rPr>
  </w:style>
  <w:style w:type="paragraph" w:customStyle="1" w:styleId="69">
    <w:name w:val="Char Char Char Char Char Char Char Char Char Char Char Char Char Char Char Char Char Char Char6"/>
    <w:basedOn w:val="1"/>
    <w:qFormat/>
    <w:uiPriority w:val="0"/>
    <w:rPr>
      <w:szCs w:val="20"/>
    </w:rPr>
  </w:style>
  <w:style w:type="paragraph" w:customStyle="1" w:styleId="70">
    <w:name w:val="Char Char Char Char Char Char Char Char Char Char Char Char Char Char Char Char Char Char Char5"/>
    <w:basedOn w:val="1"/>
    <w:qFormat/>
    <w:uiPriority w:val="0"/>
    <w:rPr>
      <w:szCs w:val="20"/>
    </w:rPr>
  </w:style>
  <w:style w:type="character" w:customStyle="1" w:styleId="71">
    <w:name w:val="表 Char"/>
    <w:link w:val="58"/>
    <w:qFormat/>
    <w:uiPriority w:val="0"/>
    <w:rPr>
      <w:rFonts w:ascii="宋体" w:hAnsi="宋体" w:eastAsia="宋体" w:cs="Times New Roman"/>
      <w:sz w:val="24"/>
      <w:szCs w:val="20"/>
    </w:rPr>
  </w:style>
  <w:style w:type="paragraph" w:customStyle="1" w:styleId="72">
    <w:name w:val="Char Char Char Char Char Char Char Char Char Char Char Char Char Char Char Char Char Char Char4"/>
    <w:basedOn w:val="1"/>
    <w:qFormat/>
    <w:uiPriority w:val="0"/>
    <w:rPr>
      <w:szCs w:val="20"/>
    </w:rPr>
  </w:style>
  <w:style w:type="paragraph" w:customStyle="1" w:styleId="73">
    <w:name w:val="Char Char Char Char Char Char Char Char Char Char Char Char Char Char Char Char Char Char Char3"/>
    <w:basedOn w:val="1"/>
    <w:qFormat/>
    <w:uiPriority w:val="0"/>
    <w:rPr>
      <w:szCs w:val="20"/>
    </w:rPr>
  </w:style>
  <w:style w:type="paragraph" w:customStyle="1" w:styleId="74">
    <w:name w:val="Char Char Char Char Char Char Char Char Char Char Char Char Char Char Char Char Char Char Char2"/>
    <w:basedOn w:val="1"/>
    <w:qFormat/>
    <w:uiPriority w:val="0"/>
    <w:rPr>
      <w:szCs w:val="20"/>
    </w:rPr>
  </w:style>
  <w:style w:type="paragraph" w:customStyle="1" w:styleId="75">
    <w:name w:val="二级无标题条"/>
    <w:basedOn w:val="1"/>
    <w:qFormat/>
    <w:uiPriority w:val="0"/>
    <w:rPr>
      <w:sz w:val="21"/>
      <w:szCs w:val="24"/>
    </w:rPr>
  </w:style>
  <w:style w:type="character" w:customStyle="1" w:styleId="76">
    <w:name w:val="日期 字符"/>
    <w:basedOn w:val="38"/>
    <w:semiHidden/>
    <w:qFormat/>
    <w:uiPriority w:val="99"/>
    <w:rPr>
      <w:rFonts w:ascii="Times New Roman" w:hAnsi="Times New Roman" w:eastAsia="宋体" w:cs="Times New Roman"/>
      <w:sz w:val="24"/>
    </w:rPr>
  </w:style>
  <w:style w:type="character" w:customStyle="1" w:styleId="77">
    <w:name w:val="日期 字符1"/>
    <w:link w:val="24"/>
    <w:qFormat/>
    <w:uiPriority w:val="0"/>
    <w:rPr>
      <w:rFonts w:ascii="Times New Roman" w:hAnsi="Times New Roman" w:eastAsia="宋体" w:cs="Times New Roman"/>
      <w:sz w:val="24"/>
      <w:szCs w:val="20"/>
    </w:rPr>
  </w:style>
  <w:style w:type="paragraph" w:customStyle="1" w:styleId="78">
    <w:name w:val="Char Char Char Char Char Char Char Char Char Char Char Char Char Char Char Char Char Char Char1"/>
    <w:basedOn w:val="1"/>
    <w:qFormat/>
    <w:uiPriority w:val="0"/>
    <w:rPr>
      <w:szCs w:val="20"/>
    </w:rPr>
  </w:style>
  <w:style w:type="paragraph" w:customStyle="1" w:styleId="79">
    <w:name w:val="方案正文样式"/>
    <w:basedOn w:val="1"/>
    <w:link w:val="80"/>
    <w:qFormat/>
    <w:uiPriority w:val="0"/>
    <w:pPr>
      <w:adjustRightInd w:val="0"/>
      <w:snapToGrid w:val="0"/>
      <w:spacing w:line="360" w:lineRule="auto"/>
      <w:ind w:firstLine="454"/>
      <w:textAlignment w:val="baseline"/>
    </w:pPr>
    <w:rPr>
      <w:snapToGrid w:val="0"/>
      <w:kern w:val="0"/>
      <w:szCs w:val="24"/>
    </w:rPr>
  </w:style>
  <w:style w:type="character" w:customStyle="1" w:styleId="80">
    <w:name w:val="方案正文样式 Char"/>
    <w:link w:val="79"/>
    <w:qFormat/>
    <w:uiPriority w:val="0"/>
    <w:rPr>
      <w:rFonts w:ascii="Times New Roman" w:hAnsi="Times New Roman" w:eastAsia="宋体" w:cs="Times New Roman"/>
      <w:snapToGrid w:val="0"/>
      <w:kern w:val="0"/>
      <w:sz w:val="24"/>
      <w:szCs w:val="24"/>
    </w:rPr>
  </w:style>
  <w:style w:type="character" w:customStyle="1" w:styleId="81">
    <w:name w:val="表格文字 Char"/>
    <w:link w:val="59"/>
    <w:qFormat/>
    <w:uiPriority w:val="0"/>
    <w:rPr>
      <w:rFonts w:ascii="仿宋_GB2312" w:hAnsi="Arial Black" w:eastAsia="仿宋_GB2312" w:cs="Times New Roman"/>
      <w:kern w:val="44"/>
      <w:sz w:val="24"/>
      <w:szCs w:val="24"/>
    </w:rPr>
  </w:style>
  <w:style w:type="paragraph" w:styleId="82">
    <w:name w:val="List Paragraph"/>
    <w:basedOn w:val="1"/>
    <w:qFormat/>
    <w:uiPriority w:val="34"/>
    <w:pPr>
      <w:ind w:firstLine="420" w:firstLineChars="200"/>
    </w:pPr>
  </w:style>
  <w:style w:type="paragraph" w:customStyle="1" w:styleId="83">
    <w:name w:val="xl34"/>
    <w:basedOn w:val="1"/>
    <w:qFormat/>
    <w:uiPriority w:val="0"/>
    <w:pPr>
      <w:widowControl/>
      <w:pBdr>
        <w:left w:val="single" w:color="auto" w:sz="4" w:space="0"/>
        <w:bottom w:val="single" w:color="auto" w:sz="4" w:space="0"/>
        <w:right w:val="single" w:color="auto" w:sz="4" w:space="0"/>
      </w:pBdr>
      <w:spacing w:before="100" w:beforeAutospacing="1" w:after="100" w:afterAutospacing="1" w:line="276" w:lineRule="auto"/>
      <w:jc w:val="left"/>
    </w:pPr>
    <w:rPr>
      <w:rFonts w:ascii="Calibri" w:hAnsi="Calibri"/>
      <w:kern w:val="0"/>
      <w:sz w:val="20"/>
      <w:szCs w:val="20"/>
      <w:lang w:eastAsia="en-US" w:bidi="en-US"/>
    </w:rPr>
  </w:style>
  <w:style w:type="paragraph" w:customStyle="1" w:styleId="84">
    <w:name w:val="表格"/>
    <w:basedOn w:val="1"/>
    <w:next w:val="1"/>
    <w:link w:val="107"/>
    <w:qFormat/>
    <w:uiPriority w:val="0"/>
    <w:rPr>
      <w:sz w:val="21"/>
    </w:rPr>
  </w:style>
  <w:style w:type="paragraph" w:styleId="85">
    <w:name w:val="No Spacing"/>
    <w:link w:val="86"/>
    <w:qFormat/>
    <w:uiPriority w:val="1"/>
    <w:pPr>
      <w:widowControl w:val="0"/>
      <w:jc w:val="both"/>
    </w:pPr>
    <w:rPr>
      <w:rFonts w:ascii="Times New Roman" w:hAnsi="Times New Roman" w:eastAsia="宋体" w:cs="Times New Roman"/>
      <w:kern w:val="2"/>
      <w:sz w:val="24"/>
      <w:szCs w:val="22"/>
      <w:lang w:val="en-US" w:eastAsia="zh-CN" w:bidi="ar-SA"/>
    </w:rPr>
  </w:style>
  <w:style w:type="character" w:customStyle="1" w:styleId="86">
    <w:name w:val="无间隔 字符"/>
    <w:link w:val="85"/>
    <w:qFormat/>
    <w:locked/>
    <w:uiPriority w:val="1"/>
    <w:rPr>
      <w:rFonts w:ascii="Times New Roman" w:hAnsi="Times New Roman" w:eastAsia="宋体" w:cs="Times New Roman"/>
      <w:sz w:val="24"/>
    </w:rPr>
  </w:style>
  <w:style w:type="character" w:customStyle="1" w:styleId="87">
    <w:name w:val="正文缩进 字符"/>
    <w:link w:val="17"/>
    <w:qFormat/>
    <w:uiPriority w:val="0"/>
    <w:rPr>
      <w:rFonts w:ascii="Times New Roman" w:hAnsi="Times New Roman" w:eastAsia="宋体" w:cs="Times New Roman"/>
      <w:sz w:val="24"/>
    </w:rPr>
  </w:style>
  <w:style w:type="character" w:customStyle="1" w:styleId="88">
    <w:name w:val="正文文本缩进 字符"/>
    <w:basedOn w:val="38"/>
    <w:semiHidden/>
    <w:qFormat/>
    <w:uiPriority w:val="99"/>
    <w:rPr>
      <w:rFonts w:ascii="Times New Roman" w:hAnsi="Times New Roman" w:eastAsia="宋体" w:cs="Times New Roman"/>
      <w:sz w:val="24"/>
    </w:rPr>
  </w:style>
  <w:style w:type="character" w:customStyle="1" w:styleId="89">
    <w:name w:val="正文文本缩进 字符1"/>
    <w:link w:val="9"/>
    <w:qFormat/>
    <w:uiPriority w:val="0"/>
    <w:rPr>
      <w:rFonts w:ascii="Times New Roman" w:hAnsi="Times New Roman" w:eastAsia="宋体" w:cs="Times New Roman"/>
      <w:sz w:val="24"/>
      <w:szCs w:val="20"/>
    </w:rPr>
  </w:style>
  <w:style w:type="character" w:customStyle="1" w:styleId="90">
    <w:name w:val="标题 3 字符1"/>
    <w:link w:val="4"/>
    <w:qFormat/>
    <w:uiPriority w:val="0"/>
    <w:rPr>
      <w:rFonts w:ascii="Times New Roman" w:hAnsi="Times New Roman" w:eastAsia="宋体" w:cs="Times New Roman"/>
      <w:b/>
      <w:bCs/>
      <w:sz w:val="32"/>
      <w:szCs w:val="32"/>
    </w:rPr>
  </w:style>
  <w:style w:type="paragraph" w:customStyle="1" w:styleId="91">
    <w:name w:val="表格题注"/>
    <w:basedOn w:val="1"/>
    <w:next w:val="1"/>
    <w:link w:val="92"/>
    <w:qFormat/>
    <w:uiPriority w:val="0"/>
    <w:pPr>
      <w:spacing w:line="360" w:lineRule="auto"/>
      <w:jc w:val="center"/>
    </w:pPr>
    <w:rPr>
      <w:b/>
      <w:sz w:val="21"/>
    </w:rPr>
  </w:style>
  <w:style w:type="character" w:customStyle="1" w:styleId="92">
    <w:name w:val="表格题注 Char"/>
    <w:link w:val="91"/>
    <w:qFormat/>
    <w:uiPriority w:val="0"/>
    <w:rPr>
      <w:rFonts w:ascii="Times New Roman" w:hAnsi="Times New Roman" w:eastAsia="宋体" w:cs="Times New Roman"/>
      <w:b/>
    </w:rPr>
  </w:style>
  <w:style w:type="character" w:customStyle="1" w:styleId="93">
    <w:name w:val="未处理的提及1"/>
    <w:semiHidden/>
    <w:unhideWhenUsed/>
    <w:qFormat/>
    <w:uiPriority w:val="99"/>
    <w:rPr>
      <w:color w:val="808080"/>
      <w:shd w:val="clear" w:color="auto" w:fill="E6E6E6"/>
    </w:rPr>
  </w:style>
  <w:style w:type="character" w:customStyle="1" w:styleId="94">
    <w:name w:val="正文文本 3 字符"/>
    <w:basedOn w:val="38"/>
    <w:semiHidden/>
    <w:qFormat/>
    <w:uiPriority w:val="99"/>
    <w:rPr>
      <w:rFonts w:ascii="Times New Roman" w:hAnsi="Times New Roman" w:eastAsia="宋体" w:cs="Times New Roman"/>
      <w:sz w:val="16"/>
      <w:szCs w:val="16"/>
    </w:rPr>
  </w:style>
  <w:style w:type="character" w:customStyle="1" w:styleId="95">
    <w:name w:val="正文文本 3 字符1"/>
    <w:link w:val="21"/>
    <w:qFormat/>
    <w:uiPriority w:val="0"/>
    <w:rPr>
      <w:rFonts w:ascii="Times New Roman" w:hAnsi="Times New Roman" w:eastAsia="宋体" w:cs="Times New Roman"/>
      <w:sz w:val="16"/>
      <w:szCs w:val="16"/>
      <w:lang w:val="zh-CN" w:eastAsia="zh-CN"/>
    </w:rPr>
  </w:style>
  <w:style w:type="character" w:customStyle="1" w:styleId="96">
    <w:name w:val="未处理的提及2"/>
    <w:semiHidden/>
    <w:unhideWhenUsed/>
    <w:qFormat/>
    <w:uiPriority w:val="99"/>
    <w:rPr>
      <w:color w:val="808080"/>
      <w:shd w:val="clear" w:color="auto" w:fill="E6E6E6"/>
    </w:rPr>
  </w:style>
  <w:style w:type="character" w:customStyle="1" w:styleId="97">
    <w:name w:val="未处理的提及3"/>
    <w:semiHidden/>
    <w:unhideWhenUsed/>
    <w:qFormat/>
    <w:uiPriority w:val="99"/>
    <w:rPr>
      <w:color w:val="605E5C"/>
      <w:shd w:val="clear" w:color="auto" w:fill="E1DFDD"/>
    </w:rPr>
  </w:style>
  <w:style w:type="paragraph" w:customStyle="1" w:styleId="98">
    <w:name w:val="正文txl"/>
    <w:basedOn w:val="1"/>
    <w:link w:val="99"/>
    <w:qFormat/>
    <w:uiPriority w:val="0"/>
    <w:pPr>
      <w:adjustRightInd w:val="0"/>
      <w:snapToGrid w:val="0"/>
      <w:spacing w:line="360" w:lineRule="auto"/>
      <w:ind w:firstLine="200" w:firstLineChars="200"/>
    </w:pPr>
    <w:rPr>
      <w:szCs w:val="24"/>
    </w:rPr>
  </w:style>
  <w:style w:type="character" w:customStyle="1" w:styleId="99">
    <w:name w:val="正文txl Char"/>
    <w:link w:val="98"/>
    <w:qFormat/>
    <w:uiPriority w:val="0"/>
    <w:rPr>
      <w:rFonts w:ascii="Times New Roman" w:hAnsi="Times New Roman" w:eastAsia="宋体" w:cs="Times New Roman"/>
      <w:sz w:val="24"/>
      <w:szCs w:val="24"/>
    </w:rPr>
  </w:style>
  <w:style w:type="character" w:customStyle="1" w:styleId="100">
    <w:name w:val="p0 Char"/>
    <w:link w:val="101"/>
    <w:qFormat/>
    <w:uiPriority w:val="0"/>
    <w:rPr>
      <w:rFonts w:ascii="宋体" w:hAnsi="宋体" w:cs="宋体"/>
      <w:sz w:val="24"/>
      <w:szCs w:val="24"/>
    </w:rPr>
  </w:style>
  <w:style w:type="paragraph" w:customStyle="1" w:styleId="101">
    <w:name w:val="p0"/>
    <w:basedOn w:val="1"/>
    <w:link w:val="100"/>
    <w:qFormat/>
    <w:uiPriority w:val="0"/>
    <w:pPr>
      <w:widowControl/>
      <w:spacing w:before="100" w:beforeAutospacing="1" w:after="100" w:afterAutospacing="1" w:line="360" w:lineRule="auto"/>
      <w:ind w:firstLine="200" w:firstLineChars="200"/>
      <w:jc w:val="left"/>
    </w:pPr>
    <w:rPr>
      <w:rFonts w:ascii="宋体" w:hAnsi="宋体" w:cs="宋体" w:eastAsiaTheme="minorEastAsia"/>
      <w:szCs w:val="24"/>
    </w:rPr>
  </w:style>
  <w:style w:type="paragraph" w:customStyle="1" w:styleId="102">
    <w:name w:val="1报告正文"/>
    <w:basedOn w:val="1"/>
    <w:link w:val="103"/>
    <w:qFormat/>
    <w:uiPriority w:val="0"/>
    <w:pPr>
      <w:spacing w:line="360" w:lineRule="auto"/>
      <w:ind w:firstLine="480" w:firstLineChars="200"/>
    </w:pPr>
    <w:rPr>
      <w:szCs w:val="24"/>
      <w:lang w:val="zh-CN"/>
    </w:rPr>
  </w:style>
  <w:style w:type="character" w:customStyle="1" w:styleId="103">
    <w:name w:val="1报告正文 Char"/>
    <w:link w:val="102"/>
    <w:qFormat/>
    <w:uiPriority w:val="0"/>
    <w:rPr>
      <w:rFonts w:ascii="Times New Roman" w:hAnsi="Times New Roman" w:eastAsia="宋体" w:cs="Times New Roman"/>
      <w:sz w:val="24"/>
      <w:szCs w:val="24"/>
      <w:lang w:val="zh-CN" w:eastAsia="zh-CN"/>
    </w:rPr>
  </w:style>
  <w:style w:type="character" w:customStyle="1" w:styleId="104">
    <w:name w:val="正文首行缩进 2 字符"/>
    <w:basedOn w:val="88"/>
    <w:link w:val="35"/>
    <w:semiHidden/>
    <w:qFormat/>
    <w:uiPriority w:val="99"/>
    <w:rPr>
      <w:rFonts w:ascii="Times New Roman" w:hAnsi="Times New Roman" w:eastAsia="宋体" w:cs="黑体"/>
      <w:sz w:val="24"/>
    </w:rPr>
  </w:style>
  <w:style w:type="character" w:customStyle="1" w:styleId="105">
    <w:name w:val="题注 字符"/>
    <w:link w:val="18"/>
    <w:qFormat/>
    <w:locked/>
    <w:uiPriority w:val="0"/>
    <w:rPr>
      <w:rFonts w:ascii="Cambria" w:hAnsi="Cambria" w:eastAsia="黑体" w:cs="Times New Roman"/>
      <w:sz w:val="20"/>
      <w:szCs w:val="20"/>
    </w:rPr>
  </w:style>
  <w:style w:type="character" w:customStyle="1" w:styleId="106">
    <w:name w:val="普通(网站) 字符"/>
    <w:link w:val="32"/>
    <w:qFormat/>
    <w:locked/>
    <w:uiPriority w:val="99"/>
    <w:rPr>
      <w:rFonts w:ascii="宋体" w:hAnsi="宋体" w:eastAsia="宋体" w:cs="宋体"/>
      <w:kern w:val="0"/>
      <w:sz w:val="24"/>
      <w:szCs w:val="24"/>
    </w:rPr>
  </w:style>
  <w:style w:type="character" w:customStyle="1" w:styleId="107">
    <w:name w:val="表格 Char"/>
    <w:link w:val="84"/>
    <w:qFormat/>
    <w:locked/>
    <w:uiPriority w:val="0"/>
    <w:rPr>
      <w:rFonts w:ascii="Times New Roman" w:hAnsi="Times New Roman" w:eastAsia="宋体" w:cs="Times New Roman"/>
    </w:rPr>
  </w:style>
  <w:style w:type="character" w:customStyle="1" w:styleId="108">
    <w:name w:val="正文文本缩进 3 字符"/>
    <w:basedOn w:val="38"/>
    <w:link w:val="30"/>
    <w:qFormat/>
    <w:uiPriority w:val="99"/>
    <w:rPr>
      <w:rFonts w:ascii="Times New Roman" w:hAnsi="Times New Roman" w:eastAsia="宋体" w:cs="Times New Roman"/>
      <w:sz w:val="16"/>
      <w:szCs w:val="16"/>
    </w:rPr>
  </w:style>
  <w:style w:type="character" w:customStyle="1" w:styleId="109">
    <w:name w:val="正文文本 字符"/>
    <w:basedOn w:val="38"/>
    <w:link w:val="22"/>
    <w:qFormat/>
    <w:uiPriority w:val="99"/>
    <w:rPr>
      <w:rFonts w:ascii="Times New Roman" w:hAnsi="Times New Roman" w:eastAsia="宋体" w:cs="Times New Roman"/>
      <w:sz w:val="24"/>
    </w:rPr>
  </w:style>
  <w:style w:type="character" w:customStyle="1" w:styleId="110">
    <w:name w:val="正文首行缩进 字符"/>
    <w:basedOn w:val="109"/>
    <w:link w:val="34"/>
    <w:semiHidden/>
    <w:qFormat/>
    <w:uiPriority w:val="99"/>
    <w:rPr>
      <w:rFonts w:ascii="Times New Roman" w:hAnsi="Times New Roman" w:eastAsia="宋体" w:cs="Times New Roman"/>
      <w:sz w:val="24"/>
    </w:rPr>
  </w:style>
  <w:style w:type="character" w:customStyle="1" w:styleId="111">
    <w:name w:val="HTML 预设格式 字符"/>
    <w:basedOn w:val="38"/>
    <w:link w:val="31"/>
    <w:qFormat/>
    <w:uiPriority w:val="0"/>
    <w:rPr>
      <w:rFonts w:ascii="Arial" w:hAnsi="Arial" w:eastAsia="宋体" w:cs="Arial"/>
      <w:kern w:val="0"/>
      <w:sz w:val="24"/>
      <w:szCs w:val="21"/>
    </w:rPr>
  </w:style>
  <w:style w:type="character" w:customStyle="1" w:styleId="112">
    <w:name w:val="题注 Char2"/>
    <w:qFormat/>
    <w:locked/>
    <w:uiPriority w:val="0"/>
    <w:rPr>
      <w:rFonts w:ascii="Cambria" w:hAnsi="Cambria" w:eastAsia="黑体" w:cs="Times New Roman"/>
      <w:sz w:val="20"/>
      <w:szCs w:val="20"/>
    </w:rPr>
  </w:style>
  <w:style w:type="paragraph" w:customStyle="1" w:styleId="113">
    <w:name w:val="列表段落1"/>
    <w:basedOn w:val="1"/>
    <w:qFormat/>
    <w:uiPriority w:val="99"/>
    <w:pPr>
      <w:ind w:firstLine="420" w:firstLineChars="200"/>
    </w:pPr>
    <w:rPr>
      <w:rFonts w:cs="黑体"/>
    </w:rPr>
  </w:style>
  <w:style w:type="character" w:customStyle="1" w:styleId="114">
    <w:name w:val="题注 Char"/>
    <w:qFormat/>
    <w:uiPriority w:val="0"/>
    <w:rPr>
      <w:rFonts w:ascii="Times New Roman" w:hAnsi="Times New Roman"/>
      <w:b/>
      <w:kern w:val="2"/>
      <w:sz w:val="24"/>
    </w:rPr>
  </w:style>
  <w:style w:type="paragraph" w:customStyle="1" w:styleId="115">
    <w:name w:val="Table Paragraph"/>
    <w:basedOn w:val="1"/>
    <w:qFormat/>
    <w:uiPriority w:val="1"/>
    <w:pPr>
      <w:jc w:val="center"/>
    </w:pPr>
    <w:rPr>
      <w:rFonts w:ascii="宋体" w:hAnsi="宋体" w:cs="宋体"/>
      <w:szCs w:val="24"/>
      <w:lang w:val="zh-CN" w:bidi="zh-CN"/>
    </w:rPr>
  </w:style>
  <w:style w:type="character" w:customStyle="1" w:styleId="116">
    <w:name w:val="标题 1 字符"/>
    <w:basedOn w:val="38"/>
    <w:link w:val="2"/>
    <w:qFormat/>
    <w:uiPriority w:val="9"/>
    <w:rPr>
      <w:rFonts w:ascii="Times New Roman" w:hAnsi="Times New Roman" w:eastAsia="宋体" w:cs="Times New Roman"/>
      <w:b/>
      <w:bCs/>
      <w:kern w:val="44"/>
      <w:sz w:val="44"/>
      <w:szCs w:val="44"/>
    </w:rPr>
  </w:style>
  <w:style w:type="paragraph" w:customStyle="1" w:styleId="117">
    <w:name w:val="Other|1"/>
    <w:basedOn w:val="1"/>
    <w:qFormat/>
    <w:uiPriority w:val="0"/>
    <w:pPr>
      <w:spacing w:line="370" w:lineRule="exact"/>
    </w:pPr>
    <w:rPr>
      <w:rFonts w:ascii="宋体" w:hAnsi="宋体" w:cs="宋体"/>
      <w:sz w:val="20"/>
      <w:szCs w:val="20"/>
    </w:rPr>
  </w:style>
  <w:style w:type="paragraph" w:customStyle="1" w:styleId="118">
    <w:name w:val="正文内容"/>
    <w:basedOn w:val="1"/>
    <w:qFormat/>
    <w:uiPriority w:val="0"/>
    <w:pPr>
      <w:spacing w:line="360" w:lineRule="auto"/>
      <w:ind w:firstLine="200" w:firstLineChars="200"/>
    </w:pPr>
    <w:rPr>
      <w:rFonts w:ascii="宋体"/>
      <w:szCs w:val="24"/>
    </w:rPr>
  </w:style>
  <w:style w:type="paragraph" w:customStyle="1" w:styleId="119">
    <w:name w:val="c正文"/>
    <w:basedOn w:val="1"/>
    <w:qFormat/>
    <w:uiPriority w:val="0"/>
    <w:pPr>
      <w:spacing w:line="360" w:lineRule="auto"/>
      <w:ind w:firstLine="200" w:firstLineChars="200"/>
    </w:pPr>
    <w:rPr>
      <w:rFonts w:ascii="宋体" w:hAnsi="宋体"/>
      <w:sz w:val="24"/>
    </w:rPr>
  </w:style>
  <w:style w:type="paragraph" w:customStyle="1" w:styleId="120">
    <w:name w:val="报告文本"/>
    <w:basedOn w:val="1"/>
    <w:next w:val="1"/>
    <w:qFormat/>
    <w:uiPriority w:val="0"/>
    <w:pPr>
      <w:spacing w:line="360" w:lineRule="auto"/>
      <w:ind w:firstLine="200" w:firstLineChars="200"/>
    </w:pPr>
    <w:rPr>
      <w:rFonts w:hAnsi="Courier New" w:eastAsia="Times New Roman"/>
      <w:color w:val="000000"/>
      <w:sz w:val="24"/>
      <w:szCs w:val="20"/>
    </w:rPr>
  </w:style>
  <w:style w:type="paragraph" w:customStyle="1" w:styleId="121">
    <w:name w:val="样式 样式 样式 小四 首行缩进:  2.25 字符 + 首行缩进:  2.25 字符 + 首行缩进:  2 字符"/>
    <w:basedOn w:val="122"/>
    <w:qFormat/>
    <w:uiPriority w:val="0"/>
  </w:style>
  <w:style w:type="paragraph" w:customStyle="1" w:styleId="122">
    <w:name w:val="样式 样式 小四 首行缩进:  2.25 字符 + 首行缩进:  2.25 字符"/>
    <w:basedOn w:val="123"/>
    <w:qFormat/>
    <w:uiPriority w:val="0"/>
  </w:style>
  <w:style w:type="paragraph" w:customStyle="1" w:styleId="123">
    <w:name w:val="样式 小四 首行缩进:  2.25 字符"/>
    <w:basedOn w:val="1"/>
    <w:qFormat/>
    <w:uiPriority w:val="0"/>
    <w:pPr>
      <w:widowControl w:val="0"/>
      <w:adjustRightInd/>
      <w:snapToGrid/>
      <w:spacing w:after="0" w:line="440" w:lineRule="exact"/>
      <w:ind w:firstLine="200" w:firstLineChars="200"/>
      <w:jc w:val="both"/>
    </w:pPr>
    <w:rPr>
      <w:rFonts w:ascii="Times New Roman" w:hAnsi="Times New Roman" w:eastAsia="宋体"/>
      <w:kern w:val="2"/>
      <w:sz w:val="24"/>
      <w:szCs w:val="20"/>
    </w:rPr>
  </w:style>
  <w:style w:type="paragraph" w:customStyle="1" w:styleId="124">
    <w:name w:val="WPSOffice手动目录 1"/>
    <w:qFormat/>
    <w:uiPriority w:val="0"/>
    <w:pPr>
      <w:ind w:leftChars="0"/>
    </w:pPr>
    <w:rPr>
      <w:rFonts w:ascii="Times New Roman" w:hAnsi="Times New Roman" w:eastAsia="宋体" w:cs="Times New Roman"/>
      <w:sz w:val="20"/>
      <w:szCs w:val="20"/>
    </w:rPr>
  </w:style>
  <w:style w:type="table" w:customStyle="1" w:styleId="125">
    <w:name w:val="Table Normal"/>
    <w:semiHidden/>
    <w:unhideWhenUsed/>
    <w:qFormat/>
    <w:uiPriority w:val="0"/>
    <w:tblPr>
      <w:tblCellMar>
        <w:top w:w="0" w:type="dxa"/>
        <w:left w:w="0" w:type="dxa"/>
        <w:bottom w:w="0" w:type="dxa"/>
        <w:right w:w="0" w:type="dxa"/>
      </w:tblCellMar>
    </w:tblPr>
  </w:style>
  <w:style w:type="paragraph" w:customStyle="1" w:styleId="126">
    <w:name w:val="Table Text"/>
    <w:basedOn w:val="1"/>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1.bin"/><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28301</Words>
  <Characters>31437</Characters>
  <Lines>187</Lines>
  <Paragraphs>52</Paragraphs>
  <TotalTime>19</TotalTime>
  <ScaleCrop>false</ScaleCrop>
  <LinksUpToDate>false</LinksUpToDate>
  <CharactersWithSpaces>31698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2022-04-25T11:43:00Z</dcterms:created>
  <dc:creator>Administrator</dc:creator>
  <cp:lastModifiedBy>admin</cp:lastModifiedBy>
  <cp:lastPrinted>2022-01-24T17:42:00Z</cp:lastPrinted>
  <dcterms:modified xsi:type="dcterms:W3CDTF">2024-04-15T15:51:19Z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60D6D179900A47E397FE0F63E9B8723C</vt:lpwstr>
  </property>
</Properties>
</file>