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1D" w:rsidRDefault="0055651D" w:rsidP="0055651D">
      <w:pPr>
        <w:pStyle w:val="a0"/>
        <w:spacing w:line="560" w:lineRule="exact"/>
        <w:jc w:val="center"/>
        <w:rPr>
          <w:rFonts w:ascii="宋体" w:eastAsia="方正小标宋简体" w:hAnsi="宋体" w:cs="方正小标宋简体"/>
        </w:rPr>
      </w:pPr>
      <w:r>
        <w:rPr>
          <w:rFonts w:ascii="宋体" w:eastAsia="方正小标宋简体" w:hAnsi="宋体" w:cs="方正小标宋简体" w:hint="eastAsia"/>
          <w:sz w:val="32"/>
          <w:szCs w:val="32"/>
        </w:rPr>
        <w:t>65</w:t>
      </w:r>
      <w:r>
        <w:rPr>
          <w:rStyle w:val="Char0"/>
          <w:rFonts w:ascii="宋体" w:eastAsia="方正小标宋简体" w:hAnsi="宋体" w:cs="方正小标宋简体" w:hint="eastAsia"/>
        </w:rPr>
        <w:t>所村级幼儿园基本情况统计表</w:t>
      </w:r>
    </w:p>
    <w:tbl>
      <w:tblPr>
        <w:tblpPr w:leftFromText="180" w:rightFromText="180" w:vertAnchor="text" w:horzAnchor="page" w:tblpXSpec="center" w:tblpY="256"/>
        <w:tblOverlap w:val="never"/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4392"/>
        <w:gridCol w:w="939"/>
        <w:gridCol w:w="729"/>
        <w:gridCol w:w="914"/>
        <w:gridCol w:w="800"/>
      </w:tblGrid>
      <w:tr w:rsidR="0055651D" w:rsidTr="000345CF">
        <w:trPr>
          <w:trHeight w:val="26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各班级人数</w:t>
            </w:r>
          </w:p>
        </w:tc>
      </w:tr>
      <w:tr w:rsidR="0055651D" w:rsidTr="000345CF">
        <w:trPr>
          <w:trHeight w:val="36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51D" w:rsidRDefault="0055651D" w:rsidP="000345CF">
            <w:pPr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51D" w:rsidRDefault="0055651D" w:rsidP="000345CF">
            <w:pPr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合计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小班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中班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大班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方正仿宋_GBK" w:hAnsi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eastAsia="方正仿宋_GBK" w:hAnsi="宋体" w:cs="方正仿宋_GBK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cs="方正仿宋_GBK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1184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洒镇么洒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西畴县石峨幼儿园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西畴县新马街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乡迷牛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洒镇汤谷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县董马乡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芹菜塘幼儿园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县蚌谷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乡龙正幼儿园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西畴县柏林乡马蹄寨幼儿园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乡那马幼儿园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西畴县莲花塘乡双龙幼儿园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太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坪幼儿园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法斗乡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老寨幼儿园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县鸡街乡那磨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县西洒镇大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铁厂幼儿园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西畴县新马街乡坪坝幼儿园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西畴县新马街乡坡脚幼儿园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县董马乡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新寨幼儿园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乡石厂幼儿园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法斗乡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马卡幼儿园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西畴县柏林乡柏林幼儿园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西畴县西洒镇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凹塘寨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西畴县莲花塘乡界牌幼儿园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西畴县莲花塘乡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小锡板幼儿园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县董马乡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通心坡幼儿园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乡大寨幼儿园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街镇牛塘子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县蚌谷乡法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古幼儿园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县蚌谷乡大吉厂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县西洒镇宝钢幼儿园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县蚌谷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乡木者幼儿园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法斗乡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三元井幼儿园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洒镇扭扣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县蚌谷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乡大塘子幼儿园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西畴县柏林乡栗山幼儿园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镇江六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西畴县兴街镇安乐幼儿园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洒镇虹口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乡王家塘幼儿园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西畴县兴街镇清河幼儿园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董马乡嘎帮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县董马乡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七角巷幼儿园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乡新店子幼儿园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县法斗脱皮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树幼儿园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32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乡者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迪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董马乡锅地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塘幼儿园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街镇拉孩幼儿园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县西洒镇芹菜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沟幼儿园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西畴县莲花塘乡和平幼儿园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县西洒镇红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石岩幼儿园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县蚌谷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乡程家坡幼儿园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西畴县莲花塘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乡革岔幼儿园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西畴县柏林乡苍蒲塘幼儿园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西畴县兴街镇磨合幼儿园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</w:tr>
      <w:tr w:rsidR="0055651D" w:rsidTr="000345CF">
        <w:trPr>
          <w:trHeight w:val="5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西畴县柏林乡吴咪山幼儿园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西畴县新马街乡大江东幼儿园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西畴县莲花塘乡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大锡板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35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县鸡街乡漫牛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西畴县兴街镇新房子幼儿园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西畴县兴街镇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岜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漂幼儿园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西畴县柏林乡万林幼儿园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西畴县新马街乡海子幼儿园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西畴县兴街镇甘塘子幼儿园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乡庙湾幼儿园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36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县鸡街乡箐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脚幼儿园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县董马乡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么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铺子海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通幼儿园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</w:tr>
      <w:tr w:rsidR="0055651D" w:rsidTr="000345CF">
        <w:trPr>
          <w:trHeight w:val="439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left"/>
              <w:rPr>
                <w:rFonts w:ascii="宋体" w:eastAsia="方正仿宋_GBK" w:hAnsi="宋体"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西畴</w:t>
            </w:r>
            <w:proofErr w:type="gramStart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县鸡街乡曼</w:t>
            </w:r>
            <w:proofErr w:type="gramEnd"/>
            <w:r>
              <w:rPr>
                <w:rFonts w:ascii="宋体" w:eastAsia="方正仿宋_GBK" w:hAnsi="宋体" w:hint="eastAsia"/>
                <w:kern w:val="0"/>
                <w:sz w:val="20"/>
                <w:szCs w:val="20"/>
              </w:rPr>
              <w:t>竜幼儿园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0345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</w:tr>
    </w:tbl>
    <w:p w:rsidR="0055651D" w:rsidRDefault="0055651D" w:rsidP="0055651D">
      <w:pPr>
        <w:rPr>
          <w:rFonts w:ascii="宋体" w:hAnsi="宋体"/>
        </w:rPr>
      </w:pPr>
    </w:p>
    <w:p w:rsidR="005513B6" w:rsidRPr="0055651D" w:rsidRDefault="005513B6" w:rsidP="0055651D">
      <w:bookmarkStart w:id="0" w:name="_GoBack"/>
      <w:bookmarkEnd w:id="0"/>
    </w:p>
    <w:sectPr w:rsidR="005513B6" w:rsidRPr="0055651D">
      <w:footerReference w:type="even" r:id="rId8"/>
      <w:footerReference w:type="default" r:id="rId9"/>
      <w:pgSz w:w="11906" w:h="16838"/>
      <w:pgMar w:top="2098" w:right="1474" w:bottom="1417" w:left="1588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D8" w:rsidRDefault="004E14D8" w:rsidP="00E44B9C">
      <w:r>
        <w:separator/>
      </w:r>
    </w:p>
  </w:endnote>
  <w:endnote w:type="continuationSeparator" w:id="0">
    <w:p w:rsidR="004E14D8" w:rsidRDefault="004E14D8" w:rsidP="00E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6" w:rsidRDefault="004E14D8">
    <w:pPr>
      <w:pStyle w:val="a6"/>
      <w:ind w:right="90"/>
      <w:rPr>
        <w:rFonts w:ascii="宋体" w:hAnsi="宋体"/>
        <w:sz w:val="24"/>
      </w:rPr>
    </w:pPr>
  </w:p>
  <w:p w:rsidR="00DB1AC6" w:rsidRDefault="00991E88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10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DB1AC6" w:rsidRDefault="004E14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6" w:rsidRDefault="004E14D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81pt;margin-top:-11.25pt;width:61.2pt;height:2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" filled="f" fillcolor="white [3201]" stroked="f" strokeweight=".5pt">
          <v:textbox inset="0,0,0,0">
            <w:txbxContent>
              <w:p w:rsidR="00DB1AC6" w:rsidRDefault="00991E88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55651D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D8" w:rsidRDefault="004E14D8" w:rsidP="00E44B9C">
      <w:r>
        <w:separator/>
      </w:r>
    </w:p>
  </w:footnote>
  <w:footnote w:type="continuationSeparator" w:id="0">
    <w:p w:rsidR="004E14D8" w:rsidRDefault="004E14D8" w:rsidP="00E4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18"/>
        </w:tabs>
        <w:ind w:left="2518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57105789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937"/>
    <w:rsid w:val="0003459A"/>
    <w:rsid w:val="0004427F"/>
    <w:rsid w:val="00047DDE"/>
    <w:rsid w:val="00052C22"/>
    <w:rsid w:val="00072DDF"/>
    <w:rsid w:val="00077070"/>
    <w:rsid w:val="00093E71"/>
    <w:rsid w:val="000A0A03"/>
    <w:rsid w:val="000A7AB6"/>
    <w:rsid w:val="000C62E3"/>
    <w:rsid w:val="000D01ED"/>
    <w:rsid w:val="000D141B"/>
    <w:rsid w:val="000F17C0"/>
    <w:rsid w:val="000F1A1A"/>
    <w:rsid w:val="000F2121"/>
    <w:rsid w:val="00101915"/>
    <w:rsid w:val="00112CC9"/>
    <w:rsid w:val="001202B4"/>
    <w:rsid w:val="00136498"/>
    <w:rsid w:val="00136881"/>
    <w:rsid w:val="00163C6B"/>
    <w:rsid w:val="00165075"/>
    <w:rsid w:val="001A2688"/>
    <w:rsid w:val="001B5328"/>
    <w:rsid w:val="001D3DDF"/>
    <w:rsid w:val="001F4B56"/>
    <w:rsid w:val="00213B60"/>
    <w:rsid w:val="002341B3"/>
    <w:rsid w:val="00257D8D"/>
    <w:rsid w:val="00257F32"/>
    <w:rsid w:val="00276044"/>
    <w:rsid w:val="002827BB"/>
    <w:rsid w:val="0029531F"/>
    <w:rsid w:val="002A28AC"/>
    <w:rsid w:val="002A3A19"/>
    <w:rsid w:val="002D00B2"/>
    <w:rsid w:val="002E1FC8"/>
    <w:rsid w:val="00315FF4"/>
    <w:rsid w:val="0032000D"/>
    <w:rsid w:val="00324777"/>
    <w:rsid w:val="003249A5"/>
    <w:rsid w:val="003600EB"/>
    <w:rsid w:val="0037091E"/>
    <w:rsid w:val="00375DEE"/>
    <w:rsid w:val="00381A0A"/>
    <w:rsid w:val="00381CEC"/>
    <w:rsid w:val="003A6994"/>
    <w:rsid w:val="003E0265"/>
    <w:rsid w:val="00404F03"/>
    <w:rsid w:val="004070D7"/>
    <w:rsid w:val="0041309C"/>
    <w:rsid w:val="00420634"/>
    <w:rsid w:val="00445257"/>
    <w:rsid w:val="00460812"/>
    <w:rsid w:val="0047642F"/>
    <w:rsid w:val="004902EE"/>
    <w:rsid w:val="004C5684"/>
    <w:rsid w:val="004D49B0"/>
    <w:rsid w:val="004E14D8"/>
    <w:rsid w:val="004E368A"/>
    <w:rsid w:val="004F205B"/>
    <w:rsid w:val="00523293"/>
    <w:rsid w:val="00530654"/>
    <w:rsid w:val="00535B5E"/>
    <w:rsid w:val="00540213"/>
    <w:rsid w:val="005513B6"/>
    <w:rsid w:val="00553F9E"/>
    <w:rsid w:val="0055651D"/>
    <w:rsid w:val="0058068D"/>
    <w:rsid w:val="00586EB8"/>
    <w:rsid w:val="005C6CE4"/>
    <w:rsid w:val="00606347"/>
    <w:rsid w:val="006168B3"/>
    <w:rsid w:val="00627CC4"/>
    <w:rsid w:val="00637B8F"/>
    <w:rsid w:val="00681ECB"/>
    <w:rsid w:val="006841BD"/>
    <w:rsid w:val="00686BC9"/>
    <w:rsid w:val="006A3138"/>
    <w:rsid w:val="006A32EF"/>
    <w:rsid w:val="006A3BED"/>
    <w:rsid w:val="006A4A2C"/>
    <w:rsid w:val="006E2B26"/>
    <w:rsid w:val="006F1D28"/>
    <w:rsid w:val="006F5F02"/>
    <w:rsid w:val="007308ED"/>
    <w:rsid w:val="00736A76"/>
    <w:rsid w:val="00737B26"/>
    <w:rsid w:val="007456F3"/>
    <w:rsid w:val="0075247F"/>
    <w:rsid w:val="00753726"/>
    <w:rsid w:val="00755237"/>
    <w:rsid w:val="00787CC1"/>
    <w:rsid w:val="007A0B07"/>
    <w:rsid w:val="007B78B9"/>
    <w:rsid w:val="007C1594"/>
    <w:rsid w:val="0081105A"/>
    <w:rsid w:val="0081193A"/>
    <w:rsid w:val="00814722"/>
    <w:rsid w:val="00814D8B"/>
    <w:rsid w:val="0082304E"/>
    <w:rsid w:val="00823FAC"/>
    <w:rsid w:val="00833EED"/>
    <w:rsid w:val="00835FD2"/>
    <w:rsid w:val="00840D37"/>
    <w:rsid w:val="008453DC"/>
    <w:rsid w:val="00867375"/>
    <w:rsid w:val="00884C0A"/>
    <w:rsid w:val="00886A1E"/>
    <w:rsid w:val="0088763B"/>
    <w:rsid w:val="008A277F"/>
    <w:rsid w:val="008A5915"/>
    <w:rsid w:val="008B674C"/>
    <w:rsid w:val="008E012B"/>
    <w:rsid w:val="008E745B"/>
    <w:rsid w:val="00907412"/>
    <w:rsid w:val="00914B44"/>
    <w:rsid w:val="00936A2C"/>
    <w:rsid w:val="00940418"/>
    <w:rsid w:val="009463AA"/>
    <w:rsid w:val="00991E88"/>
    <w:rsid w:val="00993219"/>
    <w:rsid w:val="00994A5B"/>
    <w:rsid w:val="009B54A2"/>
    <w:rsid w:val="009C6998"/>
    <w:rsid w:val="009F27F7"/>
    <w:rsid w:val="00A0699C"/>
    <w:rsid w:val="00A14B5B"/>
    <w:rsid w:val="00A25D9C"/>
    <w:rsid w:val="00A35B07"/>
    <w:rsid w:val="00A739E5"/>
    <w:rsid w:val="00A91E11"/>
    <w:rsid w:val="00AB13C4"/>
    <w:rsid w:val="00AB7593"/>
    <w:rsid w:val="00AC1785"/>
    <w:rsid w:val="00AE1E98"/>
    <w:rsid w:val="00AF7B52"/>
    <w:rsid w:val="00B00349"/>
    <w:rsid w:val="00B13E2F"/>
    <w:rsid w:val="00B2146D"/>
    <w:rsid w:val="00B3098C"/>
    <w:rsid w:val="00B86940"/>
    <w:rsid w:val="00B96A00"/>
    <w:rsid w:val="00BA2AAB"/>
    <w:rsid w:val="00BA740A"/>
    <w:rsid w:val="00BB3234"/>
    <w:rsid w:val="00BD563A"/>
    <w:rsid w:val="00BE43E1"/>
    <w:rsid w:val="00BF43CF"/>
    <w:rsid w:val="00BF4CFE"/>
    <w:rsid w:val="00BF6FC8"/>
    <w:rsid w:val="00BF79F7"/>
    <w:rsid w:val="00C0274D"/>
    <w:rsid w:val="00C10340"/>
    <w:rsid w:val="00C11910"/>
    <w:rsid w:val="00C12690"/>
    <w:rsid w:val="00C1488C"/>
    <w:rsid w:val="00C27F6A"/>
    <w:rsid w:val="00C366C0"/>
    <w:rsid w:val="00C40213"/>
    <w:rsid w:val="00C72196"/>
    <w:rsid w:val="00C840F0"/>
    <w:rsid w:val="00CC1A0E"/>
    <w:rsid w:val="00CD456C"/>
    <w:rsid w:val="00CE368D"/>
    <w:rsid w:val="00CF531E"/>
    <w:rsid w:val="00D15BD2"/>
    <w:rsid w:val="00D218D7"/>
    <w:rsid w:val="00D4447E"/>
    <w:rsid w:val="00D47D41"/>
    <w:rsid w:val="00D539C0"/>
    <w:rsid w:val="00D56602"/>
    <w:rsid w:val="00D650F4"/>
    <w:rsid w:val="00D8343C"/>
    <w:rsid w:val="00D84334"/>
    <w:rsid w:val="00DA6360"/>
    <w:rsid w:val="00DD0178"/>
    <w:rsid w:val="00DE0462"/>
    <w:rsid w:val="00DE4294"/>
    <w:rsid w:val="00DF1203"/>
    <w:rsid w:val="00E03ADA"/>
    <w:rsid w:val="00E16FEA"/>
    <w:rsid w:val="00E216FF"/>
    <w:rsid w:val="00E2384A"/>
    <w:rsid w:val="00E36AA9"/>
    <w:rsid w:val="00E44B9C"/>
    <w:rsid w:val="00E45B05"/>
    <w:rsid w:val="00E47C5D"/>
    <w:rsid w:val="00E70D90"/>
    <w:rsid w:val="00E84D07"/>
    <w:rsid w:val="00E86627"/>
    <w:rsid w:val="00EB1C83"/>
    <w:rsid w:val="00EB3F82"/>
    <w:rsid w:val="00EB6346"/>
    <w:rsid w:val="00EC5B82"/>
    <w:rsid w:val="00EE0818"/>
    <w:rsid w:val="00EE5862"/>
    <w:rsid w:val="00EE6EE3"/>
    <w:rsid w:val="00F13AA6"/>
    <w:rsid w:val="00F3334B"/>
    <w:rsid w:val="00F34AB7"/>
    <w:rsid w:val="00F46069"/>
    <w:rsid w:val="00FA07E0"/>
    <w:rsid w:val="00FB1D96"/>
    <w:rsid w:val="00FB6937"/>
    <w:rsid w:val="00FD7BCE"/>
    <w:rsid w:val="00FF27DA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4B9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C366C0"/>
    <w:pPr>
      <w:keepNext/>
      <w:keepLines/>
      <w:numPr>
        <w:numId w:val="3"/>
      </w:numPr>
      <w:adjustRightInd w:val="0"/>
      <w:spacing w:before="120" w:line="360" w:lineRule="auto"/>
      <w:textAlignment w:val="baseline"/>
      <w:outlineLvl w:val="0"/>
    </w:pPr>
    <w:rPr>
      <w:rFonts w:eastAsia="黑体"/>
      <w:b/>
      <w:kern w:val="44"/>
      <w:sz w:val="28"/>
      <w:szCs w:val="20"/>
    </w:rPr>
  </w:style>
  <w:style w:type="paragraph" w:styleId="2">
    <w:name w:val="heading 2"/>
    <w:aliases w:val="标题 1.1,2nd level,h2,2,Header 2,H2,l2,LN2,título 2,DO NOT USE_h2,chn,Chapter Number/Appendix Letter,sect 1.2,Titre2,Underrubrik1,prop2,Level 2 Topic Heading,Heading 2 Hidden,UNDERRUBRIK 1-2,I2,Section Title,Heading 2 CCBS,heading 2,Head 2,Title,Titl"/>
    <w:basedOn w:val="a"/>
    <w:next w:val="a"/>
    <w:link w:val="2Char1"/>
    <w:qFormat/>
    <w:rsid w:val="00C366C0"/>
    <w:pPr>
      <w:keepNext/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C366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uiPriority w:val="9"/>
    <w:rsid w:val="00C366C0"/>
    <w:rPr>
      <w:rFonts w:eastAsia="黑体"/>
      <w:b/>
      <w:kern w:val="44"/>
      <w:sz w:val="28"/>
    </w:rPr>
  </w:style>
  <w:style w:type="character" w:customStyle="1" w:styleId="1Char1">
    <w:name w:val="标题 1 Char1"/>
    <w:link w:val="1"/>
    <w:uiPriority w:val="9"/>
    <w:rsid w:val="00C366C0"/>
    <w:rPr>
      <w:rFonts w:eastAsia="黑体"/>
      <w:b/>
      <w:kern w:val="44"/>
      <w:sz w:val="28"/>
    </w:rPr>
  </w:style>
  <w:style w:type="character" w:customStyle="1" w:styleId="2Char">
    <w:name w:val="标题 2 Char"/>
    <w:basedOn w:val="a1"/>
    <w:rsid w:val="00C366C0"/>
    <w:rPr>
      <w:rFonts w:eastAsia="黑体"/>
      <w:b/>
      <w:sz w:val="28"/>
    </w:rPr>
  </w:style>
  <w:style w:type="character" w:customStyle="1" w:styleId="2Char1">
    <w:name w:val="标题 2 Char1"/>
    <w:aliases w:val="标题 1.1 Char,2nd level Char,h2 Char,2 Char,Header 2 Char,H2 Char,l2 Char,LN2 Char,título 2 Char,DO NOT USE_h2 Char,chn Char,Chapter Number/Appendix Letter Char,sect 1.2 Char,Titre2 Char,Underrubrik1 Char,prop2 Char,Level 2 Topic Heading Char"/>
    <w:link w:val="2"/>
    <w:rsid w:val="00C366C0"/>
    <w:rPr>
      <w:rFonts w:eastAsia="黑体"/>
      <w:b/>
      <w:sz w:val="28"/>
    </w:rPr>
  </w:style>
  <w:style w:type="character" w:customStyle="1" w:styleId="3Char">
    <w:name w:val="标题 3 Char"/>
    <w:basedOn w:val="a1"/>
    <w:link w:val="3"/>
    <w:semiHidden/>
    <w:rsid w:val="00C366C0"/>
    <w:rPr>
      <w:b/>
      <w:bCs/>
      <w:kern w:val="2"/>
      <w:sz w:val="32"/>
      <w:szCs w:val="32"/>
    </w:rPr>
  </w:style>
  <w:style w:type="paragraph" w:styleId="a4">
    <w:name w:val="List Paragraph"/>
    <w:basedOn w:val="a"/>
    <w:link w:val="Char"/>
    <w:uiPriority w:val="34"/>
    <w:qFormat/>
    <w:rsid w:val="00C366C0"/>
    <w:pPr>
      <w:ind w:firstLineChars="200" w:firstLine="420"/>
    </w:pPr>
    <w:rPr>
      <w:szCs w:val="22"/>
    </w:rPr>
  </w:style>
  <w:style w:type="character" w:customStyle="1" w:styleId="Char">
    <w:name w:val="列出段落 Char"/>
    <w:link w:val="a4"/>
    <w:uiPriority w:val="34"/>
    <w:qFormat/>
    <w:rsid w:val="00C366C0"/>
    <w:rPr>
      <w:rFonts w:ascii="Calibri" w:hAnsi="Calibri"/>
      <w:kern w:val="2"/>
      <w:sz w:val="21"/>
      <w:szCs w:val="22"/>
    </w:rPr>
  </w:style>
  <w:style w:type="character" w:customStyle="1" w:styleId="10">
    <w:name w:val="明显强调1"/>
    <w:basedOn w:val="a1"/>
    <w:uiPriority w:val="21"/>
    <w:qFormat/>
    <w:rsid w:val="00C366C0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Char0"/>
    <w:autoRedefine/>
    <w:qFormat/>
    <w:rsid w:val="00C4021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5"/>
    <w:qFormat/>
    <w:rsid w:val="00C4021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0">
    <w:name w:val="toa heading"/>
    <w:basedOn w:val="a"/>
    <w:next w:val="a"/>
    <w:qFormat/>
    <w:rsid w:val="00E44B9C"/>
    <w:rPr>
      <w:rFonts w:ascii="Arial" w:hAnsi="Arial"/>
      <w:sz w:val="24"/>
    </w:rPr>
  </w:style>
  <w:style w:type="paragraph" w:styleId="a6">
    <w:name w:val="footer"/>
    <w:basedOn w:val="a"/>
    <w:link w:val="Char1"/>
    <w:uiPriority w:val="99"/>
    <w:qFormat/>
    <w:rsid w:val="00E44B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6"/>
    <w:uiPriority w:val="99"/>
    <w:qFormat/>
    <w:rsid w:val="00E44B9C"/>
    <w:rPr>
      <w:rFonts w:ascii="Calibri" w:hAnsi="Calibri" w:cs="宋体"/>
      <w:kern w:val="2"/>
      <w:sz w:val="18"/>
      <w:szCs w:val="24"/>
    </w:rPr>
  </w:style>
  <w:style w:type="paragraph" w:styleId="a7">
    <w:name w:val="header"/>
    <w:basedOn w:val="a"/>
    <w:link w:val="Char2"/>
    <w:uiPriority w:val="99"/>
    <w:unhideWhenUsed/>
    <w:rsid w:val="0081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rsid w:val="0081193A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kaylaleng</dc:creator>
  <cp:lastModifiedBy>kaylaleng</cp:lastModifiedBy>
  <cp:revision>3</cp:revision>
  <dcterms:created xsi:type="dcterms:W3CDTF">2020-12-24T09:11:00Z</dcterms:created>
  <dcterms:modified xsi:type="dcterms:W3CDTF">2020-12-24T09:12:00Z</dcterms:modified>
</cp:coreProperties>
</file>